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F061" w14:textId="5585A681" w:rsidR="00A70267" w:rsidRPr="002B5619" w:rsidRDefault="00A70267" w:rsidP="00A70267">
      <w:pPr>
        <w:pStyle w:val="3GPPHeader"/>
        <w:spacing w:after="60"/>
        <w:rPr>
          <w:sz w:val="32"/>
          <w:szCs w:val="32"/>
          <w:highlight w:val="yellow"/>
          <w:lang w:val="en-US"/>
        </w:rPr>
      </w:pPr>
      <w:bookmarkStart w:id="0" w:name="_Toc60776683"/>
      <w:bookmarkStart w:id="1" w:name="_Toc18557697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A5627C">
        <w:rPr>
          <w:lang w:val="en-US"/>
        </w:rPr>
        <w:t>3GPP TSG-</w:t>
      </w:r>
      <w:r w:rsidR="00CF7F30">
        <w:rPr>
          <w:lang w:val="en-US"/>
        </w:rPr>
        <w:t xml:space="preserve">RAN </w:t>
      </w:r>
      <w:r w:rsidRPr="00A5627C">
        <w:rPr>
          <w:lang w:val="en-US"/>
        </w:rPr>
        <w:t>WG2 Meeting #131bis</w:t>
      </w:r>
      <w:r w:rsidRPr="002B5619">
        <w:rPr>
          <w:lang w:val="en-US"/>
        </w:rPr>
        <w:tab/>
      </w:r>
      <w:r w:rsidRPr="00150B86">
        <w:rPr>
          <w:szCs w:val="24"/>
          <w:lang w:val="en-US"/>
        </w:rPr>
        <w:t>R2-</w:t>
      </w:r>
      <w:r w:rsidR="00767F50" w:rsidRPr="00150B86">
        <w:rPr>
          <w:szCs w:val="24"/>
          <w:lang w:val="en-US"/>
        </w:rPr>
        <w:t>2507940</w:t>
      </w:r>
    </w:p>
    <w:p w14:paraId="2A6994A7" w14:textId="07C2D81C" w:rsidR="00A70267" w:rsidRPr="00CE0424" w:rsidRDefault="00A70267" w:rsidP="00A70267">
      <w:pPr>
        <w:pStyle w:val="3GPPHeader"/>
      </w:pPr>
      <w:r w:rsidRPr="00C81D3F">
        <w:t xml:space="preserve">Prague, Czech Republic, </w:t>
      </w:r>
      <w:r w:rsidR="00BF0C57">
        <w:t>13</w:t>
      </w:r>
      <w:r w:rsidR="00BF0C57" w:rsidRPr="00BF0C57">
        <w:rPr>
          <w:vertAlign w:val="superscript"/>
        </w:rPr>
        <w:t>th</w:t>
      </w:r>
      <w:r w:rsidR="00BF0C57">
        <w:t xml:space="preserve"> </w:t>
      </w:r>
      <w:r w:rsidRPr="00C81D3F">
        <w:t>– 17</w:t>
      </w:r>
      <w:r w:rsidR="00BF0C57" w:rsidRPr="00BF0C57">
        <w:rPr>
          <w:vertAlign w:val="superscript"/>
        </w:rPr>
        <w:t>th</w:t>
      </w:r>
      <w:r w:rsidR="00BF0C57">
        <w:t xml:space="preserve"> Oct.</w:t>
      </w:r>
      <w:r w:rsidRPr="00C81D3F">
        <w:t>, 2025</w:t>
      </w:r>
    </w:p>
    <w:p w14:paraId="2F789539" w14:textId="77777777" w:rsidR="00A70267" w:rsidRPr="007245C8" w:rsidRDefault="00A70267" w:rsidP="00A70267">
      <w:pPr>
        <w:pStyle w:val="3GPPHeader"/>
        <w:rPr>
          <w:rFonts w:cs="Arial"/>
          <w:bCs/>
          <w:noProof/>
          <w:szCs w:val="24"/>
          <w:lang w:eastAsia="ko-KR"/>
        </w:rPr>
      </w:pPr>
      <w:r>
        <w:rPr>
          <w:rFonts w:cs="Arial"/>
          <w:bCs/>
          <w:noProof/>
          <w:szCs w:val="24"/>
          <w:lang w:eastAsia="ko-KR"/>
        </w:rPr>
        <w:t xml:space="preserve">              </w:t>
      </w:r>
    </w:p>
    <w:p w14:paraId="40017B48" w14:textId="6E77BB79" w:rsidR="00A70267" w:rsidRPr="004E19DC" w:rsidRDefault="00A70267" w:rsidP="00A70267">
      <w:pPr>
        <w:pStyle w:val="3GPPHeader"/>
        <w:rPr>
          <w:sz w:val="22"/>
          <w:szCs w:val="22"/>
        </w:rPr>
      </w:pPr>
      <w:r w:rsidRPr="00405A94">
        <w:rPr>
          <w:sz w:val="22"/>
          <w:szCs w:val="22"/>
          <w:lang w:val="en-US"/>
        </w:rPr>
        <w:t>Agenda Item:</w:t>
      </w:r>
      <w:r w:rsidRPr="00405A94">
        <w:rPr>
          <w:sz w:val="22"/>
          <w:szCs w:val="22"/>
          <w:lang w:val="en-US"/>
        </w:rPr>
        <w:tab/>
      </w:r>
      <w:r>
        <w:rPr>
          <w:sz w:val="22"/>
          <w:szCs w:val="22"/>
          <w:lang w:val="en-US"/>
        </w:rPr>
        <w:t>8</w:t>
      </w:r>
      <w:r w:rsidRPr="00F23595">
        <w:rPr>
          <w:sz w:val="22"/>
          <w:szCs w:val="22"/>
          <w:lang w:val="en-US"/>
        </w:rPr>
        <w:t>.</w:t>
      </w:r>
      <w:r>
        <w:rPr>
          <w:sz w:val="22"/>
          <w:szCs w:val="22"/>
          <w:lang w:val="en-US"/>
        </w:rPr>
        <w:t>4</w:t>
      </w:r>
      <w:r w:rsidRPr="00F23595">
        <w:rPr>
          <w:sz w:val="22"/>
          <w:szCs w:val="22"/>
          <w:lang w:val="en-US"/>
        </w:rPr>
        <w:t>.</w:t>
      </w:r>
      <w:r>
        <w:rPr>
          <w:sz w:val="22"/>
          <w:szCs w:val="22"/>
          <w:lang w:val="en-US"/>
        </w:rPr>
        <w:t>1</w:t>
      </w:r>
    </w:p>
    <w:p w14:paraId="13E34F40" w14:textId="49D17ECC" w:rsidR="00A70267" w:rsidRPr="00CE0424" w:rsidRDefault="00A70267" w:rsidP="00A70267">
      <w:pPr>
        <w:pStyle w:val="3GPPHeader"/>
        <w:rPr>
          <w:sz w:val="22"/>
          <w:szCs w:val="22"/>
        </w:rPr>
      </w:pPr>
      <w:r>
        <w:rPr>
          <w:sz w:val="22"/>
          <w:szCs w:val="22"/>
        </w:rPr>
        <w:t>Source:</w:t>
      </w:r>
      <w:r w:rsidRPr="00CE0424">
        <w:rPr>
          <w:sz w:val="22"/>
          <w:szCs w:val="22"/>
        </w:rPr>
        <w:tab/>
      </w:r>
      <w:r w:rsidR="00BF48C8">
        <w:rPr>
          <w:sz w:val="22"/>
          <w:szCs w:val="22"/>
        </w:rPr>
        <w:t>vivo</w:t>
      </w:r>
    </w:p>
    <w:p w14:paraId="126418C7" w14:textId="26C0E028" w:rsidR="00A70267" w:rsidRDefault="00A70267" w:rsidP="00A70267">
      <w:pPr>
        <w:pStyle w:val="3GPPHeader"/>
        <w:rPr>
          <w:sz w:val="22"/>
          <w:szCs w:val="22"/>
        </w:rPr>
      </w:pPr>
      <w:r>
        <w:rPr>
          <w:sz w:val="22"/>
          <w:szCs w:val="22"/>
        </w:rPr>
        <w:t>Title:</w:t>
      </w:r>
      <w:r w:rsidRPr="00CE0424">
        <w:rPr>
          <w:sz w:val="22"/>
          <w:szCs w:val="22"/>
        </w:rPr>
        <w:tab/>
      </w:r>
      <w:r w:rsidRPr="00FC74F4">
        <w:rPr>
          <w:sz w:val="22"/>
          <w:szCs w:val="22"/>
        </w:rPr>
        <w:t xml:space="preserve">Review file for </w:t>
      </w:r>
      <w:r w:rsidR="00BF48C8">
        <w:rPr>
          <w:sz w:val="22"/>
          <w:szCs w:val="22"/>
        </w:rPr>
        <w:t>LP-WUS</w:t>
      </w:r>
      <w:r w:rsidRPr="00FC74F4">
        <w:rPr>
          <w:sz w:val="22"/>
          <w:szCs w:val="22"/>
        </w:rPr>
        <w:t xml:space="preserve"> ASN.1 review</w:t>
      </w:r>
    </w:p>
    <w:p w14:paraId="25174B8F" w14:textId="77777777" w:rsidR="00A70267" w:rsidRPr="007F504B" w:rsidRDefault="00A70267" w:rsidP="00A70267">
      <w:pPr>
        <w:pStyle w:val="3GPPHeader"/>
        <w:pBdr>
          <w:bottom w:val="single" w:sz="6" w:space="1" w:color="auto"/>
        </w:pBdr>
        <w:rPr>
          <w:rFonts w:eastAsiaTheme="minorEastAsia"/>
          <w:sz w:val="22"/>
          <w:szCs w:val="22"/>
        </w:rPr>
      </w:pPr>
      <w:r w:rsidRPr="00CE0424">
        <w:rPr>
          <w:sz w:val="22"/>
          <w:szCs w:val="22"/>
        </w:rPr>
        <w:t>Document for:</w:t>
      </w:r>
      <w:r w:rsidRPr="00CE0424">
        <w:rPr>
          <w:sz w:val="22"/>
          <w:szCs w:val="22"/>
        </w:rPr>
        <w:tab/>
      </w:r>
      <w:r w:rsidRPr="00A737F5">
        <w:rPr>
          <w:sz w:val="22"/>
          <w:szCs w:val="22"/>
        </w:rPr>
        <w:t xml:space="preserve">Discussion, </w:t>
      </w:r>
      <w:r>
        <w:rPr>
          <w:sz w:val="22"/>
          <w:szCs w:val="22"/>
        </w:rPr>
        <w:t>Information</w:t>
      </w:r>
    </w:p>
    <w:p w14:paraId="685C9957" w14:textId="77777777" w:rsidR="00A70267" w:rsidRDefault="00A70267" w:rsidP="000F3D4B">
      <w:pPr>
        <w:tabs>
          <w:tab w:val="left" w:pos="1800"/>
          <w:tab w:val="center" w:pos="4536"/>
          <w:tab w:val="right" w:pos="9639"/>
        </w:tabs>
        <w:spacing w:after="0"/>
        <w:ind w:left="1800" w:hanging="1800"/>
        <w:rPr>
          <w:rFonts w:ascii="Arial" w:eastAsia="Tahoma" w:hAnsi="Arial" w:cs="Arial"/>
          <w:b/>
          <w:bCs/>
          <w:sz w:val="22"/>
          <w:szCs w:val="22"/>
          <w:lang w:val="en-US"/>
        </w:rPr>
      </w:pPr>
    </w:p>
    <w:p w14:paraId="57B089EF" w14:textId="627D6185" w:rsidR="000F3D4B" w:rsidRDefault="000F3D4B" w:rsidP="000F3D4B">
      <w:pPr>
        <w:tabs>
          <w:tab w:val="left" w:pos="1800"/>
          <w:tab w:val="center" w:pos="4536"/>
          <w:tab w:val="right" w:pos="9639"/>
        </w:tabs>
        <w:spacing w:after="0"/>
        <w:ind w:left="1800" w:hanging="1800"/>
        <w:rPr>
          <w:rFonts w:ascii="Arial" w:eastAsia="Tahoma" w:hAnsi="Arial" w:cs="Arial"/>
          <w:b/>
          <w:bCs/>
          <w:sz w:val="22"/>
          <w:szCs w:val="22"/>
          <w:lang w:val="en-US"/>
        </w:rPr>
      </w:pPr>
      <w:r>
        <w:rPr>
          <w:rFonts w:ascii="Arial" w:eastAsia="Tahoma" w:hAnsi="Arial" w:cs="Arial"/>
          <w:b/>
          <w:bCs/>
          <w:sz w:val="22"/>
          <w:szCs w:val="22"/>
          <w:lang w:val="en-US"/>
        </w:rPr>
        <w:t>3GPP TSG-RAN WG2 Meeting #1</w:t>
      </w:r>
      <w:r w:rsidR="007D4946">
        <w:rPr>
          <w:rFonts w:ascii="Arial" w:eastAsia="Tahoma" w:hAnsi="Arial" w:cs="Arial"/>
          <w:b/>
          <w:bCs/>
          <w:sz w:val="22"/>
          <w:szCs w:val="22"/>
          <w:lang w:val="en-US"/>
        </w:rPr>
        <w:t>3</w:t>
      </w:r>
      <w:r w:rsidR="008C7805">
        <w:rPr>
          <w:rFonts w:ascii="Arial" w:eastAsia="Tahoma" w:hAnsi="Arial" w:cs="Arial"/>
          <w:b/>
          <w:bCs/>
          <w:sz w:val="22"/>
          <w:szCs w:val="22"/>
          <w:lang w:val="en-US"/>
        </w:rPr>
        <w:t>1</w:t>
      </w:r>
      <w:r>
        <w:rPr>
          <w:rFonts w:ascii="Arial" w:eastAsia="Tahoma" w:hAnsi="Arial" w:cs="Arial"/>
          <w:b/>
          <w:bCs/>
          <w:sz w:val="22"/>
          <w:szCs w:val="22"/>
          <w:lang w:val="en-US"/>
        </w:rPr>
        <w:tab/>
      </w:r>
      <w:r>
        <w:rPr>
          <w:rFonts w:ascii="Arial" w:eastAsia="Tahoma" w:hAnsi="Arial" w:cs="Arial"/>
          <w:b/>
          <w:bCs/>
          <w:sz w:val="22"/>
          <w:szCs w:val="22"/>
          <w:lang w:val="en-US"/>
        </w:rPr>
        <w:tab/>
        <w:t>R2-</w:t>
      </w:r>
      <w:r w:rsidR="003365AA" w:rsidRPr="003365AA">
        <w:rPr>
          <w:rFonts w:ascii="Arial" w:eastAsia="Tahoma" w:hAnsi="Arial" w:cs="Arial"/>
          <w:b/>
          <w:bCs/>
          <w:sz w:val="22"/>
          <w:szCs w:val="22"/>
          <w:lang w:val="en-US"/>
        </w:rPr>
        <w:t>25065</w:t>
      </w:r>
      <w:r w:rsidR="00CC7A43">
        <w:rPr>
          <w:rFonts w:ascii="Arial" w:eastAsia="Tahoma" w:hAnsi="Arial" w:cs="Arial"/>
          <w:b/>
          <w:bCs/>
          <w:sz w:val="22"/>
          <w:szCs w:val="22"/>
          <w:lang w:val="en-US"/>
        </w:rPr>
        <w:t>83</w:t>
      </w:r>
    </w:p>
    <w:p w14:paraId="2AA874FC" w14:textId="7147EF78" w:rsidR="000F3D4B" w:rsidRPr="000B1A43" w:rsidRDefault="000D2F33" w:rsidP="000F3D4B">
      <w:pPr>
        <w:tabs>
          <w:tab w:val="left" w:pos="1800"/>
          <w:tab w:val="center" w:pos="4536"/>
          <w:tab w:val="right" w:pos="9639"/>
        </w:tabs>
        <w:spacing w:after="120"/>
        <w:ind w:left="1797" w:hanging="1797"/>
        <w:jc w:val="both"/>
        <w:rPr>
          <w:rFonts w:eastAsiaTheme="minorEastAsia"/>
          <w:sz w:val="22"/>
        </w:rPr>
      </w:pPr>
      <w:r w:rsidRPr="006F64AE">
        <w:rPr>
          <w:rFonts w:ascii="Arial" w:eastAsia="Tahoma" w:hAnsi="Arial" w:cs="Arial"/>
          <w:b/>
          <w:bCs/>
          <w:sz w:val="22"/>
          <w:szCs w:val="22"/>
        </w:rPr>
        <w:t>Bengaluru</w:t>
      </w:r>
      <w:r w:rsidR="00636CF5">
        <w:rPr>
          <w:rFonts w:ascii="Arial" w:eastAsia="Tahoma" w:hAnsi="Arial" w:cs="Arial"/>
          <w:b/>
          <w:bCs/>
          <w:sz w:val="22"/>
          <w:szCs w:val="22"/>
        </w:rPr>
        <w:t xml:space="preserve">, </w:t>
      </w:r>
      <w:r w:rsidR="0055212F">
        <w:rPr>
          <w:rFonts w:ascii="Arial" w:eastAsia="Tahoma" w:hAnsi="Arial" w:cs="Arial"/>
          <w:b/>
          <w:bCs/>
          <w:sz w:val="22"/>
          <w:szCs w:val="22"/>
        </w:rPr>
        <w:t>India</w:t>
      </w:r>
      <w:r w:rsidR="000F3D4B">
        <w:rPr>
          <w:rFonts w:ascii="Arial" w:eastAsia="Tahoma" w:hAnsi="Arial" w:cs="Arial"/>
          <w:b/>
          <w:bCs/>
          <w:sz w:val="22"/>
          <w:szCs w:val="22"/>
        </w:rPr>
        <w:t xml:space="preserve">, </w:t>
      </w:r>
      <w:r w:rsidR="0055212F">
        <w:rPr>
          <w:rFonts w:ascii="Arial" w:eastAsia="Tahoma" w:hAnsi="Arial" w:cs="Arial"/>
          <w:b/>
          <w:bCs/>
          <w:sz w:val="22"/>
          <w:szCs w:val="22"/>
        </w:rPr>
        <w:t>25</w:t>
      </w:r>
      <w:r w:rsidR="000F3D4B" w:rsidRPr="00DE55A4">
        <w:rPr>
          <w:rFonts w:ascii="Arial" w:eastAsia="Tahoma" w:hAnsi="Arial" w:cs="Arial"/>
          <w:b/>
          <w:bCs/>
          <w:sz w:val="22"/>
          <w:szCs w:val="22"/>
          <w:vertAlign w:val="superscript"/>
        </w:rPr>
        <w:t xml:space="preserve">th </w:t>
      </w:r>
      <w:r w:rsidR="000F3D4B" w:rsidRPr="00DE55A4">
        <w:rPr>
          <w:rFonts w:ascii="Arial" w:eastAsia="Tahoma" w:hAnsi="Arial" w:cs="Arial"/>
          <w:b/>
          <w:bCs/>
          <w:sz w:val="22"/>
          <w:szCs w:val="22"/>
        </w:rPr>
        <w:t xml:space="preserve">– </w:t>
      </w:r>
      <w:r w:rsidR="0055212F">
        <w:rPr>
          <w:rFonts w:ascii="Arial" w:eastAsia="Tahoma" w:hAnsi="Arial" w:cs="Arial"/>
          <w:b/>
          <w:bCs/>
          <w:sz w:val="22"/>
          <w:szCs w:val="22"/>
        </w:rPr>
        <w:t>29</w:t>
      </w:r>
      <w:r w:rsidR="0055212F" w:rsidRPr="0055212F">
        <w:rPr>
          <w:rFonts w:ascii="Arial" w:eastAsia="Tahoma" w:hAnsi="Arial" w:cs="Arial"/>
          <w:b/>
          <w:bCs/>
          <w:sz w:val="22"/>
          <w:szCs w:val="22"/>
          <w:vertAlign w:val="superscript"/>
        </w:rPr>
        <w:t>th</w:t>
      </w:r>
      <w:r w:rsidR="0055212F">
        <w:rPr>
          <w:rFonts w:ascii="Arial" w:eastAsia="Tahoma" w:hAnsi="Arial" w:cs="Arial"/>
          <w:b/>
          <w:bCs/>
          <w:sz w:val="22"/>
          <w:szCs w:val="22"/>
        </w:rPr>
        <w:t xml:space="preserve"> Aug.</w:t>
      </w:r>
      <w:r w:rsidR="000F3D4B" w:rsidRPr="00DE55A4">
        <w:rPr>
          <w:rFonts w:ascii="Arial" w:eastAsia="Tahoma" w:hAnsi="Arial" w:cs="Arial"/>
          <w:b/>
          <w:bCs/>
          <w:sz w:val="22"/>
          <w:szCs w:val="22"/>
        </w:rPr>
        <w:t xml:space="preserve"> 202</w:t>
      </w:r>
      <w:r w:rsidR="000F3D4B">
        <w:rPr>
          <w:rFonts w:ascii="Arial" w:eastAsia="Tahoma" w:hAnsi="Arial" w:cs="Arial"/>
          <w:b/>
          <w:bCs/>
          <w:sz w:val="22"/>
          <w:szCs w:val="22"/>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3D4B" w14:paraId="65E21996" w14:textId="77777777" w:rsidTr="00CE3089">
        <w:tc>
          <w:tcPr>
            <w:tcW w:w="9641" w:type="dxa"/>
            <w:gridSpan w:val="9"/>
            <w:tcBorders>
              <w:top w:val="single" w:sz="4" w:space="0" w:color="auto"/>
              <w:left w:val="single" w:sz="4" w:space="0" w:color="auto"/>
              <w:right w:val="single" w:sz="4" w:space="0" w:color="auto"/>
            </w:tcBorders>
          </w:tcPr>
          <w:p w14:paraId="1B9CB540" w14:textId="77777777" w:rsidR="000F3D4B" w:rsidRDefault="000F3D4B" w:rsidP="00CE3089">
            <w:pPr>
              <w:pStyle w:val="CRCoverPage"/>
              <w:spacing w:after="0"/>
              <w:jc w:val="right"/>
              <w:rPr>
                <w:i/>
              </w:rPr>
            </w:pPr>
            <w:r>
              <w:rPr>
                <w:i/>
                <w:sz w:val="14"/>
              </w:rPr>
              <w:t>CR-Form-v12.3</w:t>
            </w:r>
          </w:p>
        </w:tc>
      </w:tr>
      <w:tr w:rsidR="000F3D4B" w14:paraId="49A099AF" w14:textId="77777777" w:rsidTr="00CE3089">
        <w:tc>
          <w:tcPr>
            <w:tcW w:w="9641" w:type="dxa"/>
            <w:gridSpan w:val="9"/>
            <w:tcBorders>
              <w:left w:val="single" w:sz="4" w:space="0" w:color="auto"/>
              <w:right w:val="single" w:sz="4" w:space="0" w:color="auto"/>
            </w:tcBorders>
          </w:tcPr>
          <w:p w14:paraId="2DFC7851" w14:textId="77777777" w:rsidR="000F3D4B" w:rsidRDefault="000F3D4B" w:rsidP="00CE3089">
            <w:pPr>
              <w:pStyle w:val="CRCoverPage"/>
              <w:spacing w:after="0"/>
              <w:jc w:val="center"/>
            </w:pPr>
            <w:r>
              <w:rPr>
                <w:b/>
                <w:sz w:val="32"/>
              </w:rPr>
              <w:t>CHANGE REQUEST</w:t>
            </w:r>
          </w:p>
        </w:tc>
      </w:tr>
      <w:tr w:rsidR="000F3D4B" w14:paraId="4F135AD0" w14:textId="77777777" w:rsidTr="00CE3089">
        <w:tc>
          <w:tcPr>
            <w:tcW w:w="9641" w:type="dxa"/>
            <w:gridSpan w:val="9"/>
            <w:tcBorders>
              <w:left w:val="single" w:sz="4" w:space="0" w:color="auto"/>
              <w:right w:val="single" w:sz="4" w:space="0" w:color="auto"/>
            </w:tcBorders>
          </w:tcPr>
          <w:p w14:paraId="3134BBBF" w14:textId="77777777" w:rsidR="000F3D4B" w:rsidRDefault="000F3D4B" w:rsidP="00CE3089">
            <w:pPr>
              <w:pStyle w:val="CRCoverPage"/>
              <w:spacing w:after="0"/>
              <w:rPr>
                <w:sz w:val="8"/>
                <w:szCs w:val="8"/>
              </w:rPr>
            </w:pPr>
          </w:p>
        </w:tc>
      </w:tr>
      <w:tr w:rsidR="000F3D4B" w14:paraId="0A3E87AE" w14:textId="77777777" w:rsidTr="00CE3089">
        <w:tc>
          <w:tcPr>
            <w:tcW w:w="142" w:type="dxa"/>
            <w:tcBorders>
              <w:left w:val="single" w:sz="4" w:space="0" w:color="auto"/>
            </w:tcBorders>
          </w:tcPr>
          <w:p w14:paraId="348FC1E4" w14:textId="77777777" w:rsidR="000F3D4B" w:rsidRDefault="000F3D4B" w:rsidP="00CE3089">
            <w:pPr>
              <w:pStyle w:val="CRCoverPage"/>
              <w:spacing w:after="0"/>
              <w:jc w:val="right"/>
            </w:pPr>
          </w:p>
        </w:tc>
        <w:tc>
          <w:tcPr>
            <w:tcW w:w="1559" w:type="dxa"/>
            <w:shd w:val="pct30" w:color="FFFF00" w:fill="auto"/>
          </w:tcPr>
          <w:p w14:paraId="0A0E29FD" w14:textId="627C0E5E" w:rsidR="000F3D4B" w:rsidRDefault="000F3D4B" w:rsidP="00CE3089">
            <w:pPr>
              <w:pStyle w:val="CRCoverPage"/>
              <w:spacing w:after="0"/>
              <w:jc w:val="right"/>
              <w:rPr>
                <w:b/>
                <w:sz w:val="28"/>
              </w:rPr>
            </w:pPr>
            <w:r>
              <w:rPr>
                <w:b/>
                <w:sz w:val="28"/>
              </w:rPr>
              <w:t>38.331</w:t>
            </w:r>
          </w:p>
        </w:tc>
        <w:tc>
          <w:tcPr>
            <w:tcW w:w="709" w:type="dxa"/>
          </w:tcPr>
          <w:p w14:paraId="5C6D8070" w14:textId="77777777" w:rsidR="000F3D4B" w:rsidRDefault="000F3D4B" w:rsidP="00CE3089">
            <w:pPr>
              <w:pStyle w:val="CRCoverPage"/>
              <w:spacing w:after="0"/>
              <w:jc w:val="center"/>
            </w:pPr>
            <w:r>
              <w:rPr>
                <w:b/>
                <w:sz w:val="28"/>
              </w:rPr>
              <w:t>CR</w:t>
            </w:r>
          </w:p>
        </w:tc>
        <w:tc>
          <w:tcPr>
            <w:tcW w:w="1276" w:type="dxa"/>
            <w:shd w:val="pct30" w:color="FFFF00" w:fill="auto"/>
          </w:tcPr>
          <w:p w14:paraId="6FE524FF" w14:textId="19DA11CE" w:rsidR="000F3D4B" w:rsidRDefault="003E08CA" w:rsidP="00CE3089">
            <w:pPr>
              <w:pStyle w:val="CRCoverPage"/>
              <w:spacing w:after="0"/>
              <w:jc w:val="center"/>
            </w:pPr>
            <w:r>
              <w:rPr>
                <w:b/>
                <w:sz w:val="28"/>
              </w:rPr>
              <w:t>5416</w:t>
            </w:r>
          </w:p>
        </w:tc>
        <w:tc>
          <w:tcPr>
            <w:tcW w:w="709" w:type="dxa"/>
          </w:tcPr>
          <w:p w14:paraId="44C94272" w14:textId="77777777" w:rsidR="000F3D4B" w:rsidRDefault="000F3D4B" w:rsidP="00CE3089">
            <w:pPr>
              <w:pStyle w:val="CRCoverPage"/>
              <w:tabs>
                <w:tab w:val="right" w:pos="625"/>
              </w:tabs>
              <w:spacing w:after="0"/>
              <w:jc w:val="center"/>
            </w:pPr>
            <w:r>
              <w:rPr>
                <w:b/>
                <w:bCs/>
                <w:sz w:val="28"/>
              </w:rPr>
              <w:t>rev</w:t>
            </w:r>
          </w:p>
        </w:tc>
        <w:tc>
          <w:tcPr>
            <w:tcW w:w="992" w:type="dxa"/>
            <w:shd w:val="pct30" w:color="FFFF00" w:fill="auto"/>
          </w:tcPr>
          <w:p w14:paraId="7806FA55" w14:textId="4E62E6CB" w:rsidR="000F3D4B" w:rsidRDefault="008D0903" w:rsidP="00CE3089">
            <w:pPr>
              <w:pStyle w:val="CRCoverPage"/>
              <w:spacing w:after="0"/>
              <w:jc w:val="center"/>
              <w:rPr>
                <w:b/>
              </w:rPr>
            </w:pPr>
            <w:r>
              <w:rPr>
                <w:b/>
                <w:sz w:val="28"/>
              </w:rPr>
              <w:t>2</w:t>
            </w:r>
          </w:p>
        </w:tc>
        <w:tc>
          <w:tcPr>
            <w:tcW w:w="2410" w:type="dxa"/>
          </w:tcPr>
          <w:p w14:paraId="3EBE96CD" w14:textId="77777777" w:rsidR="000F3D4B" w:rsidRDefault="000F3D4B" w:rsidP="00CE3089">
            <w:pPr>
              <w:pStyle w:val="CRCoverPage"/>
              <w:tabs>
                <w:tab w:val="right" w:pos="1825"/>
              </w:tabs>
              <w:spacing w:after="0"/>
              <w:jc w:val="center"/>
            </w:pPr>
            <w:r>
              <w:rPr>
                <w:b/>
                <w:sz w:val="28"/>
                <w:szCs w:val="28"/>
              </w:rPr>
              <w:t>Current version:</w:t>
            </w:r>
          </w:p>
        </w:tc>
        <w:tc>
          <w:tcPr>
            <w:tcW w:w="1701" w:type="dxa"/>
            <w:shd w:val="pct30" w:color="FFFF00" w:fill="auto"/>
          </w:tcPr>
          <w:p w14:paraId="30ABFD22" w14:textId="6BFD292A" w:rsidR="000F3D4B" w:rsidRDefault="000F3D4B" w:rsidP="00CE3089">
            <w:pPr>
              <w:pStyle w:val="CRCoverPage"/>
              <w:spacing w:after="0"/>
              <w:jc w:val="center"/>
              <w:rPr>
                <w:sz w:val="28"/>
              </w:rPr>
            </w:pPr>
            <w:r>
              <w:rPr>
                <w:b/>
                <w:sz w:val="28"/>
              </w:rPr>
              <w:t>18.</w:t>
            </w:r>
            <w:r w:rsidR="00301FF3">
              <w:rPr>
                <w:b/>
                <w:sz w:val="28"/>
              </w:rPr>
              <w:t>6.0</w:t>
            </w:r>
          </w:p>
        </w:tc>
        <w:tc>
          <w:tcPr>
            <w:tcW w:w="143" w:type="dxa"/>
            <w:tcBorders>
              <w:right w:val="single" w:sz="4" w:space="0" w:color="auto"/>
            </w:tcBorders>
          </w:tcPr>
          <w:p w14:paraId="511ABFD7" w14:textId="77777777" w:rsidR="000F3D4B" w:rsidRDefault="000F3D4B" w:rsidP="00CE3089">
            <w:pPr>
              <w:pStyle w:val="CRCoverPage"/>
              <w:spacing w:after="0"/>
            </w:pPr>
          </w:p>
        </w:tc>
      </w:tr>
      <w:tr w:rsidR="000F3D4B" w14:paraId="2886718D" w14:textId="77777777" w:rsidTr="00CE3089">
        <w:tc>
          <w:tcPr>
            <w:tcW w:w="9641" w:type="dxa"/>
            <w:gridSpan w:val="9"/>
            <w:tcBorders>
              <w:left w:val="single" w:sz="4" w:space="0" w:color="auto"/>
              <w:right w:val="single" w:sz="4" w:space="0" w:color="auto"/>
            </w:tcBorders>
          </w:tcPr>
          <w:p w14:paraId="1BE7D942" w14:textId="77777777" w:rsidR="000F3D4B" w:rsidRDefault="000F3D4B" w:rsidP="00CE3089">
            <w:pPr>
              <w:pStyle w:val="CRCoverPage"/>
              <w:spacing w:after="0"/>
            </w:pPr>
          </w:p>
        </w:tc>
      </w:tr>
      <w:tr w:rsidR="000F3D4B" w14:paraId="5EB17884" w14:textId="77777777" w:rsidTr="00CE3089">
        <w:tc>
          <w:tcPr>
            <w:tcW w:w="9641" w:type="dxa"/>
            <w:gridSpan w:val="9"/>
            <w:tcBorders>
              <w:top w:val="single" w:sz="4" w:space="0" w:color="auto"/>
            </w:tcBorders>
          </w:tcPr>
          <w:p w14:paraId="48BEE705" w14:textId="77777777" w:rsidR="000F3D4B" w:rsidRDefault="000F3D4B" w:rsidP="00CE3089">
            <w:pPr>
              <w:pStyle w:val="CRCoverPage"/>
              <w:spacing w:after="0"/>
              <w:jc w:val="center"/>
              <w:rPr>
                <w:rFonts w:cs="Arial"/>
                <w:i/>
              </w:rPr>
            </w:pPr>
            <w:r>
              <w:rPr>
                <w:rFonts w:cs="Arial"/>
                <w:i/>
              </w:rPr>
              <w:t xml:space="preserve">For </w:t>
            </w:r>
            <w:hyperlink r:id="rId11"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0F3D4B" w14:paraId="36EEBA7E" w14:textId="77777777" w:rsidTr="00CE3089">
        <w:tc>
          <w:tcPr>
            <w:tcW w:w="9641" w:type="dxa"/>
            <w:gridSpan w:val="9"/>
          </w:tcPr>
          <w:p w14:paraId="596947A7" w14:textId="77777777" w:rsidR="000F3D4B" w:rsidRDefault="000F3D4B" w:rsidP="00CE3089">
            <w:pPr>
              <w:pStyle w:val="CRCoverPage"/>
              <w:spacing w:after="0"/>
              <w:rPr>
                <w:sz w:val="8"/>
                <w:szCs w:val="8"/>
              </w:rPr>
            </w:pPr>
          </w:p>
        </w:tc>
      </w:tr>
    </w:tbl>
    <w:p w14:paraId="7F755208" w14:textId="77777777" w:rsidR="000F3D4B" w:rsidRDefault="000F3D4B" w:rsidP="000F3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3D4B" w14:paraId="6DD69064" w14:textId="77777777" w:rsidTr="00CE3089">
        <w:tc>
          <w:tcPr>
            <w:tcW w:w="2835" w:type="dxa"/>
          </w:tcPr>
          <w:p w14:paraId="52D8EA13" w14:textId="77777777" w:rsidR="000F3D4B" w:rsidRDefault="000F3D4B" w:rsidP="00CE3089">
            <w:pPr>
              <w:pStyle w:val="CRCoverPage"/>
              <w:tabs>
                <w:tab w:val="right" w:pos="2751"/>
              </w:tabs>
              <w:spacing w:after="0"/>
              <w:rPr>
                <w:b/>
                <w:i/>
              </w:rPr>
            </w:pPr>
            <w:r>
              <w:rPr>
                <w:b/>
                <w:i/>
              </w:rPr>
              <w:t>Proposed change affects:</w:t>
            </w:r>
          </w:p>
        </w:tc>
        <w:tc>
          <w:tcPr>
            <w:tcW w:w="1418" w:type="dxa"/>
          </w:tcPr>
          <w:p w14:paraId="6698CDC4" w14:textId="77777777" w:rsidR="000F3D4B" w:rsidRDefault="000F3D4B" w:rsidP="00CE30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AC381" w14:textId="77777777" w:rsidR="000F3D4B" w:rsidRDefault="000F3D4B" w:rsidP="00CE3089">
            <w:pPr>
              <w:pStyle w:val="CRCoverPage"/>
              <w:spacing w:after="0"/>
              <w:jc w:val="center"/>
              <w:rPr>
                <w:b/>
                <w:caps/>
              </w:rPr>
            </w:pPr>
          </w:p>
        </w:tc>
        <w:tc>
          <w:tcPr>
            <w:tcW w:w="709" w:type="dxa"/>
            <w:tcBorders>
              <w:left w:val="single" w:sz="4" w:space="0" w:color="auto"/>
            </w:tcBorders>
          </w:tcPr>
          <w:p w14:paraId="10CAE38A" w14:textId="77777777" w:rsidR="000F3D4B" w:rsidRDefault="000F3D4B" w:rsidP="00CE30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7D709" w14:textId="77777777" w:rsidR="000F3D4B" w:rsidRDefault="000F3D4B" w:rsidP="00CE3089">
            <w:pPr>
              <w:pStyle w:val="CRCoverPage"/>
              <w:spacing w:after="0"/>
              <w:jc w:val="center"/>
              <w:rPr>
                <w:b/>
                <w:caps/>
                <w:lang w:eastAsia="zh-CN"/>
              </w:rPr>
            </w:pPr>
            <w:r>
              <w:rPr>
                <w:rFonts w:hint="eastAsia"/>
                <w:b/>
                <w:caps/>
                <w:lang w:eastAsia="zh-CN"/>
              </w:rPr>
              <w:t>X</w:t>
            </w:r>
          </w:p>
        </w:tc>
        <w:tc>
          <w:tcPr>
            <w:tcW w:w="2126" w:type="dxa"/>
          </w:tcPr>
          <w:p w14:paraId="40514D0F" w14:textId="77777777" w:rsidR="000F3D4B" w:rsidRDefault="000F3D4B" w:rsidP="00CE30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1BA8" w14:textId="77777777" w:rsidR="000F3D4B" w:rsidRDefault="000F3D4B" w:rsidP="00CE3089">
            <w:pPr>
              <w:pStyle w:val="CRCoverPage"/>
              <w:spacing w:after="0"/>
              <w:jc w:val="center"/>
              <w:rPr>
                <w:b/>
                <w:caps/>
                <w:lang w:eastAsia="zh-CN"/>
              </w:rPr>
            </w:pPr>
            <w:r>
              <w:rPr>
                <w:rFonts w:hint="eastAsia"/>
                <w:b/>
                <w:caps/>
                <w:lang w:eastAsia="zh-CN"/>
              </w:rPr>
              <w:t>X</w:t>
            </w:r>
          </w:p>
        </w:tc>
        <w:tc>
          <w:tcPr>
            <w:tcW w:w="1418" w:type="dxa"/>
            <w:tcBorders>
              <w:left w:val="nil"/>
            </w:tcBorders>
          </w:tcPr>
          <w:p w14:paraId="275FC264" w14:textId="77777777" w:rsidR="000F3D4B" w:rsidRDefault="000F3D4B" w:rsidP="00CE30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13F50" w14:textId="77777777" w:rsidR="000F3D4B" w:rsidRDefault="000F3D4B" w:rsidP="00CE3089">
            <w:pPr>
              <w:pStyle w:val="CRCoverPage"/>
              <w:spacing w:after="0"/>
              <w:jc w:val="center"/>
              <w:rPr>
                <w:b/>
                <w:bCs/>
                <w:caps/>
              </w:rPr>
            </w:pPr>
          </w:p>
        </w:tc>
      </w:tr>
    </w:tbl>
    <w:p w14:paraId="5B6E2C3C" w14:textId="77777777" w:rsidR="000F3D4B" w:rsidRDefault="000F3D4B" w:rsidP="000F3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3D4B" w14:paraId="26DAC4C8" w14:textId="77777777" w:rsidTr="00CE3089">
        <w:tc>
          <w:tcPr>
            <w:tcW w:w="9640" w:type="dxa"/>
            <w:gridSpan w:val="11"/>
          </w:tcPr>
          <w:p w14:paraId="2CA3E6D2" w14:textId="77777777" w:rsidR="000F3D4B" w:rsidRDefault="000F3D4B" w:rsidP="00CE3089">
            <w:pPr>
              <w:pStyle w:val="CRCoverPage"/>
              <w:spacing w:after="0"/>
              <w:rPr>
                <w:sz w:val="8"/>
                <w:szCs w:val="8"/>
              </w:rPr>
            </w:pPr>
          </w:p>
        </w:tc>
      </w:tr>
      <w:tr w:rsidR="000F3D4B" w14:paraId="2AF20A3D" w14:textId="77777777" w:rsidTr="00CE3089">
        <w:tc>
          <w:tcPr>
            <w:tcW w:w="1843" w:type="dxa"/>
            <w:tcBorders>
              <w:top w:val="single" w:sz="4" w:space="0" w:color="auto"/>
              <w:left w:val="single" w:sz="4" w:space="0" w:color="auto"/>
            </w:tcBorders>
          </w:tcPr>
          <w:p w14:paraId="31BBF2DE" w14:textId="77777777" w:rsidR="000F3D4B" w:rsidRDefault="000F3D4B" w:rsidP="00CE30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60E9B2" w14:textId="1D7FBC4D" w:rsidR="000F3D4B" w:rsidRDefault="00F413F4" w:rsidP="00CE3089">
            <w:pPr>
              <w:pStyle w:val="CRCoverPage"/>
              <w:spacing w:after="0"/>
              <w:ind w:left="100"/>
            </w:pPr>
            <w:r>
              <w:t>Introduction of</w:t>
            </w:r>
            <w:r w:rsidR="000F3D4B">
              <w:t xml:space="preserve"> </w:t>
            </w:r>
            <w:r w:rsidR="005713BB">
              <w:t>LP-WU</w:t>
            </w:r>
            <w:r w:rsidR="007452A3">
              <w:t>S/WUR</w:t>
            </w:r>
            <w:r>
              <w:t xml:space="preserve"> in RRC</w:t>
            </w:r>
          </w:p>
        </w:tc>
      </w:tr>
      <w:tr w:rsidR="000F3D4B" w14:paraId="0DDCC318" w14:textId="77777777" w:rsidTr="00CE3089">
        <w:tc>
          <w:tcPr>
            <w:tcW w:w="1843" w:type="dxa"/>
            <w:tcBorders>
              <w:left w:val="single" w:sz="4" w:space="0" w:color="auto"/>
            </w:tcBorders>
          </w:tcPr>
          <w:p w14:paraId="227F7EF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10364AB5" w14:textId="77777777" w:rsidR="000F3D4B" w:rsidRDefault="000F3D4B" w:rsidP="00CE3089">
            <w:pPr>
              <w:pStyle w:val="CRCoverPage"/>
              <w:spacing w:after="0"/>
              <w:rPr>
                <w:sz w:val="8"/>
                <w:szCs w:val="8"/>
              </w:rPr>
            </w:pPr>
          </w:p>
        </w:tc>
      </w:tr>
      <w:tr w:rsidR="000F3D4B" w14:paraId="0ED9D345" w14:textId="77777777" w:rsidTr="00CE3089">
        <w:tc>
          <w:tcPr>
            <w:tcW w:w="1843" w:type="dxa"/>
            <w:tcBorders>
              <w:left w:val="single" w:sz="4" w:space="0" w:color="auto"/>
            </w:tcBorders>
          </w:tcPr>
          <w:p w14:paraId="6935322E" w14:textId="77777777" w:rsidR="000F3D4B" w:rsidRDefault="000F3D4B" w:rsidP="00CE30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D2ECF9" w14:textId="77777777" w:rsidR="000F3D4B" w:rsidRDefault="000F3D4B" w:rsidP="00CE3089">
            <w:pPr>
              <w:pStyle w:val="CRCoverPage"/>
              <w:spacing w:after="0"/>
              <w:ind w:left="100"/>
            </w:pPr>
            <w:r>
              <w:rPr>
                <w:lang w:val="en-US"/>
              </w:rPr>
              <w:t>vivo (Rapporteur)</w:t>
            </w:r>
          </w:p>
        </w:tc>
      </w:tr>
      <w:tr w:rsidR="000F3D4B" w14:paraId="77468794" w14:textId="77777777" w:rsidTr="00CE3089">
        <w:tc>
          <w:tcPr>
            <w:tcW w:w="1843" w:type="dxa"/>
            <w:tcBorders>
              <w:left w:val="single" w:sz="4" w:space="0" w:color="auto"/>
            </w:tcBorders>
          </w:tcPr>
          <w:p w14:paraId="558AA421" w14:textId="77777777" w:rsidR="000F3D4B" w:rsidRDefault="000F3D4B" w:rsidP="00CE30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76A51" w14:textId="77777777" w:rsidR="000F3D4B" w:rsidRDefault="000F3D4B" w:rsidP="00CE3089">
            <w:pPr>
              <w:pStyle w:val="CRCoverPage"/>
              <w:spacing w:after="0"/>
              <w:ind w:left="100"/>
            </w:pPr>
            <w:r>
              <w:rPr>
                <w:lang w:val="en-US"/>
              </w:rPr>
              <w:t>R2</w:t>
            </w:r>
          </w:p>
        </w:tc>
      </w:tr>
      <w:tr w:rsidR="000F3D4B" w14:paraId="41207E4E" w14:textId="77777777" w:rsidTr="00CE3089">
        <w:tc>
          <w:tcPr>
            <w:tcW w:w="1843" w:type="dxa"/>
            <w:tcBorders>
              <w:left w:val="single" w:sz="4" w:space="0" w:color="auto"/>
            </w:tcBorders>
          </w:tcPr>
          <w:p w14:paraId="67CC3705" w14:textId="77777777" w:rsidR="000F3D4B" w:rsidRDefault="000F3D4B" w:rsidP="00CE3089">
            <w:pPr>
              <w:pStyle w:val="CRCoverPage"/>
              <w:spacing w:after="0"/>
              <w:rPr>
                <w:b/>
                <w:i/>
                <w:sz w:val="8"/>
                <w:szCs w:val="8"/>
              </w:rPr>
            </w:pPr>
          </w:p>
        </w:tc>
        <w:tc>
          <w:tcPr>
            <w:tcW w:w="7797" w:type="dxa"/>
            <w:gridSpan w:val="10"/>
            <w:tcBorders>
              <w:right w:val="single" w:sz="4" w:space="0" w:color="auto"/>
            </w:tcBorders>
          </w:tcPr>
          <w:p w14:paraId="20679735" w14:textId="77777777" w:rsidR="000F3D4B" w:rsidRDefault="000F3D4B" w:rsidP="00CE3089">
            <w:pPr>
              <w:pStyle w:val="CRCoverPage"/>
              <w:spacing w:after="0"/>
              <w:rPr>
                <w:sz w:val="8"/>
                <w:szCs w:val="8"/>
              </w:rPr>
            </w:pPr>
          </w:p>
        </w:tc>
      </w:tr>
      <w:tr w:rsidR="000F3D4B" w14:paraId="2D642E93" w14:textId="77777777" w:rsidTr="00CE3089">
        <w:tc>
          <w:tcPr>
            <w:tcW w:w="1843" w:type="dxa"/>
            <w:tcBorders>
              <w:left w:val="single" w:sz="4" w:space="0" w:color="auto"/>
            </w:tcBorders>
          </w:tcPr>
          <w:p w14:paraId="169A5D11" w14:textId="77777777" w:rsidR="000F3D4B" w:rsidRDefault="000F3D4B" w:rsidP="00CE3089">
            <w:pPr>
              <w:pStyle w:val="CRCoverPage"/>
              <w:tabs>
                <w:tab w:val="right" w:pos="1759"/>
              </w:tabs>
              <w:spacing w:after="0"/>
              <w:rPr>
                <w:b/>
                <w:i/>
              </w:rPr>
            </w:pPr>
            <w:r>
              <w:rPr>
                <w:b/>
                <w:i/>
              </w:rPr>
              <w:t>Work item code:</w:t>
            </w:r>
          </w:p>
        </w:tc>
        <w:tc>
          <w:tcPr>
            <w:tcW w:w="3686" w:type="dxa"/>
            <w:gridSpan w:val="5"/>
            <w:shd w:val="pct30" w:color="FFFF00" w:fill="auto"/>
          </w:tcPr>
          <w:p w14:paraId="3AF109C7" w14:textId="3B70F55A" w:rsidR="000F3D4B" w:rsidRDefault="009478F8" w:rsidP="00CE3089">
            <w:pPr>
              <w:pStyle w:val="CRCoverPage"/>
              <w:spacing w:after="0"/>
              <w:ind w:left="100"/>
            </w:pPr>
            <w:r w:rsidRPr="00DB2F94">
              <w:rPr>
                <w:rFonts w:eastAsia="Malgun Gothic" w:cs="Arial"/>
                <w:lang w:val="en-US"/>
              </w:rPr>
              <w:t>NR_LPWUS-Core</w:t>
            </w:r>
          </w:p>
        </w:tc>
        <w:tc>
          <w:tcPr>
            <w:tcW w:w="567" w:type="dxa"/>
            <w:tcBorders>
              <w:left w:val="nil"/>
            </w:tcBorders>
          </w:tcPr>
          <w:p w14:paraId="4C10DE66" w14:textId="77777777" w:rsidR="000F3D4B" w:rsidRDefault="000F3D4B" w:rsidP="00CE3089">
            <w:pPr>
              <w:pStyle w:val="CRCoverPage"/>
              <w:spacing w:after="0"/>
              <w:ind w:right="100"/>
            </w:pPr>
          </w:p>
        </w:tc>
        <w:tc>
          <w:tcPr>
            <w:tcW w:w="1417" w:type="dxa"/>
            <w:gridSpan w:val="3"/>
            <w:tcBorders>
              <w:left w:val="nil"/>
            </w:tcBorders>
          </w:tcPr>
          <w:p w14:paraId="3E30D75B" w14:textId="77777777" w:rsidR="000F3D4B" w:rsidRDefault="000F3D4B" w:rsidP="00CE3089">
            <w:pPr>
              <w:pStyle w:val="CRCoverPage"/>
              <w:spacing w:after="0"/>
              <w:jc w:val="right"/>
            </w:pPr>
            <w:r>
              <w:rPr>
                <w:b/>
                <w:i/>
              </w:rPr>
              <w:t>Date:</w:t>
            </w:r>
          </w:p>
        </w:tc>
        <w:tc>
          <w:tcPr>
            <w:tcW w:w="2127" w:type="dxa"/>
            <w:tcBorders>
              <w:right w:val="single" w:sz="4" w:space="0" w:color="auto"/>
            </w:tcBorders>
            <w:shd w:val="pct30" w:color="FFFF00" w:fill="auto"/>
          </w:tcPr>
          <w:p w14:paraId="72C291E7" w14:textId="692770BC" w:rsidR="000F3D4B" w:rsidRDefault="000F3D4B" w:rsidP="00CE3089">
            <w:pPr>
              <w:pStyle w:val="CRCoverPage"/>
              <w:spacing w:after="0"/>
              <w:ind w:left="100"/>
            </w:pPr>
            <w:r>
              <w:rPr>
                <w:rFonts w:eastAsia="宋体"/>
              </w:rPr>
              <w:t>2025-0</w:t>
            </w:r>
            <w:r w:rsidR="005B654C">
              <w:rPr>
                <w:rFonts w:eastAsia="宋体"/>
              </w:rPr>
              <w:t>9</w:t>
            </w:r>
            <w:r>
              <w:rPr>
                <w:rFonts w:eastAsia="宋体"/>
              </w:rPr>
              <w:t>-</w:t>
            </w:r>
            <w:r w:rsidR="005B654C">
              <w:rPr>
                <w:rFonts w:eastAsia="宋体"/>
              </w:rPr>
              <w:t>01</w:t>
            </w:r>
          </w:p>
        </w:tc>
      </w:tr>
      <w:tr w:rsidR="000F3D4B" w14:paraId="3C45B9A5" w14:textId="77777777" w:rsidTr="00CE3089">
        <w:tc>
          <w:tcPr>
            <w:tcW w:w="1843" w:type="dxa"/>
            <w:tcBorders>
              <w:left w:val="single" w:sz="4" w:space="0" w:color="auto"/>
            </w:tcBorders>
          </w:tcPr>
          <w:p w14:paraId="775B875B" w14:textId="77777777" w:rsidR="000F3D4B" w:rsidRDefault="000F3D4B" w:rsidP="00CE3089">
            <w:pPr>
              <w:pStyle w:val="CRCoverPage"/>
              <w:spacing w:after="0"/>
              <w:rPr>
                <w:b/>
                <w:i/>
                <w:sz w:val="8"/>
                <w:szCs w:val="8"/>
              </w:rPr>
            </w:pPr>
          </w:p>
        </w:tc>
        <w:tc>
          <w:tcPr>
            <w:tcW w:w="1986" w:type="dxa"/>
            <w:gridSpan w:val="4"/>
          </w:tcPr>
          <w:p w14:paraId="0D64929E" w14:textId="77777777" w:rsidR="000F3D4B" w:rsidRDefault="000F3D4B" w:rsidP="00CE3089">
            <w:pPr>
              <w:pStyle w:val="CRCoverPage"/>
              <w:spacing w:after="0"/>
              <w:rPr>
                <w:sz w:val="8"/>
                <w:szCs w:val="8"/>
              </w:rPr>
            </w:pPr>
          </w:p>
        </w:tc>
        <w:tc>
          <w:tcPr>
            <w:tcW w:w="2267" w:type="dxa"/>
            <w:gridSpan w:val="2"/>
          </w:tcPr>
          <w:p w14:paraId="665961E1" w14:textId="77777777" w:rsidR="000F3D4B" w:rsidRDefault="000F3D4B" w:rsidP="00CE3089">
            <w:pPr>
              <w:pStyle w:val="CRCoverPage"/>
              <w:spacing w:after="0"/>
              <w:rPr>
                <w:sz w:val="8"/>
                <w:szCs w:val="8"/>
              </w:rPr>
            </w:pPr>
          </w:p>
        </w:tc>
        <w:tc>
          <w:tcPr>
            <w:tcW w:w="1417" w:type="dxa"/>
            <w:gridSpan w:val="3"/>
          </w:tcPr>
          <w:p w14:paraId="0E0CF492" w14:textId="77777777" w:rsidR="000F3D4B" w:rsidRDefault="000F3D4B" w:rsidP="00CE3089">
            <w:pPr>
              <w:pStyle w:val="CRCoverPage"/>
              <w:spacing w:after="0"/>
              <w:rPr>
                <w:sz w:val="8"/>
                <w:szCs w:val="8"/>
              </w:rPr>
            </w:pPr>
          </w:p>
        </w:tc>
        <w:tc>
          <w:tcPr>
            <w:tcW w:w="2127" w:type="dxa"/>
            <w:tcBorders>
              <w:right w:val="single" w:sz="4" w:space="0" w:color="auto"/>
            </w:tcBorders>
          </w:tcPr>
          <w:p w14:paraId="220F33DF" w14:textId="77777777" w:rsidR="000F3D4B" w:rsidRDefault="000F3D4B" w:rsidP="00CE3089">
            <w:pPr>
              <w:pStyle w:val="CRCoverPage"/>
              <w:spacing w:after="0"/>
              <w:rPr>
                <w:sz w:val="8"/>
                <w:szCs w:val="8"/>
              </w:rPr>
            </w:pPr>
          </w:p>
        </w:tc>
      </w:tr>
      <w:tr w:rsidR="000F3D4B" w14:paraId="0FD4AB14" w14:textId="77777777" w:rsidTr="00CE3089">
        <w:trPr>
          <w:cantSplit/>
        </w:trPr>
        <w:tc>
          <w:tcPr>
            <w:tcW w:w="1843" w:type="dxa"/>
            <w:tcBorders>
              <w:left w:val="single" w:sz="4" w:space="0" w:color="auto"/>
            </w:tcBorders>
          </w:tcPr>
          <w:p w14:paraId="59EFBB4B" w14:textId="77777777" w:rsidR="000F3D4B" w:rsidRDefault="000F3D4B" w:rsidP="00CE3089">
            <w:pPr>
              <w:pStyle w:val="CRCoverPage"/>
              <w:tabs>
                <w:tab w:val="right" w:pos="1759"/>
              </w:tabs>
              <w:spacing w:after="0"/>
              <w:rPr>
                <w:b/>
                <w:i/>
              </w:rPr>
            </w:pPr>
            <w:r>
              <w:rPr>
                <w:b/>
                <w:i/>
              </w:rPr>
              <w:t>Category:</w:t>
            </w:r>
          </w:p>
        </w:tc>
        <w:tc>
          <w:tcPr>
            <w:tcW w:w="851" w:type="dxa"/>
            <w:shd w:val="pct30" w:color="FFFF00" w:fill="auto"/>
          </w:tcPr>
          <w:p w14:paraId="5CF1099B" w14:textId="77777777" w:rsidR="000F3D4B" w:rsidRDefault="000F3D4B" w:rsidP="00CE3089">
            <w:pPr>
              <w:pStyle w:val="CRCoverPage"/>
              <w:spacing w:after="0"/>
              <w:ind w:left="100" w:right="-609"/>
              <w:rPr>
                <w:b/>
              </w:rPr>
            </w:pPr>
            <w:r>
              <w:rPr>
                <w:b/>
                <w:lang w:eastAsia="zh-CN"/>
              </w:rPr>
              <w:t>B</w:t>
            </w:r>
          </w:p>
        </w:tc>
        <w:tc>
          <w:tcPr>
            <w:tcW w:w="3402" w:type="dxa"/>
            <w:gridSpan w:val="5"/>
            <w:tcBorders>
              <w:left w:val="nil"/>
            </w:tcBorders>
          </w:tcPr>
          <w:p w14:paraId="260A6596" w14:textId="77777777" w:rsidR="000F3D4B" w:rsidRDefault="000F3D4B" w:rsidP="00CE3089">
            <w:pPr>
              <w:pStyle w:val="CRCoverPage"/>
              <w:spacing w:after="0"/>
            </w:pPr>
          </w:p>
        </w:tc>
        <w:tc>
          <w:tcPr>
            <w:tcW w:w="1417" w:type="dxa"/>
            <w:gridSpan w:val="3"/>
            <w:tcBorders>
              <w:left w:val="nil"/>
            </w:tcBorders>
          </w:tcPr>
          <w:p w14:paraId="77E80301" w14:textId="77777777" w:rsidR="000F3D4B" w:rsidRDefault="000F3D4B" w:rsidP="00CE3089">
            <w:pPr>
              <w:pStyle w:val="CRCoverPage"/>
              <w:spacing w:after="0"/>
              <w:jc w:val="right"/>
              <w:rPr>
                <w:b/>
                <w:i/>
              </w:rPr>
            </w:pPr>
            <w:r>
              <w:rPr>
                <w:b/>
                <w:i/>
              </w:rPr>
              <w:t>Release:</w:t>
            </w:r>
          </w:p>
        </w:tc>
        <w:tc>
          <w:tcPr>
            <w:tcW w:w="2127" w:type="dxa"/>
            <w:tcBorders>
              <w:right w:val="single" w:sz="4" w:space="0" w:color="auto"/>
            </w:tcBorders>
            <w:shd w:val="pct30" w:color="FFFF00" w:fill="auto"/>
          </w:tcPr>
          <w:p w14:paraId="1AC84390" w14:textId="77777777" w:rsidR="000F3D4B" w:rsidRDefault="000F3D4B" w:rsidP="00CE3089">
            <w:pPr>
              <w:pStyle w:val="CRCoverPage"/>
              <w:spacing w:after="0"/>
              <w:ind w:left="100"/>
            </w:pPr>
            <w:r>
              <w:t>Rel-19</w:t>
            </w:r>
          </w:p>
        </w:tc>
      </w:tr>
      <w:tr w:rsidR="000F3D4B" w14:paraId="30E49490" w14:textId="77777777" w:rsidTr="00CE3089">
        <w:tc>
          <w:tcPr>
            <w:tcW w:w="1843" w:type="dxa"/>
            <w:tcBorders>
              <w:left w:val="single" w:sz="4" w:space="0" w:color="auto"/>
              <w:bottom w:val="single" w:sz="4" w:space="0" w:color="auto"/>
            </w:tcBorders>
          </w:tcPr>
          <w:p w14:paraId="6CB3E7D8" w14:textId="77777777" w:rsidR="000F3D4B" w:rsidRDefault="000F3D4B" w:rsidP="00CE3089">
            <w:pPr>
              <w:pStyle w:val="CRCoverPage"/>
              <w:spacing w:after="0"/>
              <w:rPr>
                <w:b/>
                <w:i/>
              </w:rPr>
            </w:pPr>
          </w:p>
        </w:tc>
        <w:tc>
          <w:tcPr>
            <w:tcW w:w="4677" w:type="dxa"/>
            <w:gridSpan w:val="8"/>
            <w:tcBorders>
              <w:bottom w:val="single" w:sz="4" w:space="0" w:color="auto"/>
            </w:tcBorders>
          </w:tcPr>
          <w:p w14:paraId="4CD2318B" w14:textId="77777777" w:rsidR="000F3D4B" w:rsidRDefault="000F3D4B" w:rsidP="00CE3089">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36C386E0" w14:textId="77777777" w:rsidR="000F3D4B" w:rsidRDefault="000F3D4B" w:rsidP="00CE3089">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061A1000" w14:textId="77777777" w:rsidR="000F3D4B" w:rsidRDefault="000F3D4B" w:rsidP="00CE3089">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0F3D4B" w14:paraId="56E08B36" w14:textId="77777777" w:rsidTr="00CE3089">
        <w:tc>
          <w:tcPr>
            <w:tcW w:w="1843" w:type="dxa"/>
          </w:tcPr>
          <w:p w14:paraId="4C241381" w14:textId="77777777" w:rsidR="000F3D4B" w:rsidRDefault="000F3D4B" w:rsidP="00CE3089">
            <w:pPr>
              <w:pStyle w:val="CRCoverPage"/>
              <w:spacing w:after="0"/>
              <w:rPr>
                <w:b/>
                <w:i/>
                <w:sz w:val="8"/>
                <w:szCs w:val="8"/>
              </w:rPr>
            </w:pPr>
          </w:p>
        </w:tc>
        <w:tc>
          <w:tcPr>
            <w:tcW w:w="7797" w:type="dxa"/>
            <w:gridSpan w:val="10"/>
          </w:tcPr>
          <w:p w14:paraId="1F0D28BD" w14:textId="77777777" w:rsidR="000F3D4B" w:rsidRDefault="000F3D4B" w:rsidP="00CE3089">
            <w:pPr>
              <w:pStyle w:val="CRCoverPage"/>
              <w:spacing w:after="0"/>
              <w:rPr>
                <w:sz w:val="8"/>
                <w:szCs w:val="8"/>
              </w:rPr>
            </w:pPr>
          </w:p>
        </w:tc>
      </w:tr>
      <w:tr w:rsidR="000F3D4B" w14:paraId="0763E1D7" w14:textId="77777777" w:rsidTr="00CE3089">
        <w:tc>
          <w:tcPr>
            <w:tcW w:w="2694" w:type="dxa"/>
            <w:gridSpan w:val="2"/>
            <w:tcBorders>
              <w:top w:val="single" w:sz="4" w:space="0" w:color="auto"/>
              <w:left w:val="single" w:sz="4" w:space="0" w:color="auto"/>
            </w:tcBorders>
          </w:tcPr>
          <w:p w14:paraId="7F498B6D" w14:textId="77777777" w:rsidR="000F3D4B" w:rsidRDefault="000F3D4B" w:rsidP="00CE30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76DB9E" w14:textId="4CAE18D8" w:rsidR="000F3D4B" w:rsidRDefault="00A36C3A" w:rsidP="00CE3089">
            <w:pPr>
              <w:pStyle w:val="CRCoverPage"/>
              <w:spacing w:after="0"/>
              <w:rPr>
                <w:rFonts w:eastAsia="宋体"/>
                <w:lang w:eastAsia="zh-CN"/>
              </w:rPr>
            </w:pPr>
            <w:r>
              <w:rPr>
                <w:rFonts w:eastAsia="宋体"/>
                <w:lang w:eastAsia="zh-CN"/>
              </w:rPr>
              <w:t>New mechanisms have been agreed to support Rel-19 LP-WUS WUR in both idle/inactive and connected mode</w:t>
            </w:r>
            <w:r w:rsidR="00B662B0">
              <w:rPr>
                <w:rFonts w:eastAsia="宋体"/>
                <w:lang w:eastAsia="zh-CN"/>
              </w:rPr>
              <w:t>s</w:t>
            </w:r>
            <w:r>
              <w:rPr>
                <w:rFonts w:eastAsia="宋体"/>
                <w:lang w:eastAsia="zh-CN"/>
              </w:rPr>
              <w:t xml:space="preserve">. </w:t>
            </w:r>
          </w:p>
          <w:p w14:paraId="023D5EA0" w14:textId="4DFBEE22" w:rsidR="000F3D4B" w:rsidRDefault="009B3BEA" w:rsidP="006A7126">
            <w:pPr>
              <w:pStyle w:val="CRCoverPage"/>
              <w:spacing w:after="0"/>
              <w:rPr>
                <w:rFonts w:eastAsia="宋体"/>
              </w:rPr>
            </w:pPr>
            <w:r>
              <w:rPr>
                <w:rFonts w:eastAsia="宋体"/>
                <w:lang w:eastAsia="zh-CN"/>
              </w:rPr>
              <w:t>E</w:t>
            </w:r>
            <w:r w:rsidR="00A36C3A">
              <w:rPr>
                <w:rFonts w:eastAsia="宋体"/>
                <w:lang w:eastAsia="zh-CN"/>
              </w:rPr>
              <w:t>nhance</w:t>
            </w:r>
            <w:r>
              <w:rPr>
                <w:rFonts w:eastAsia="宋体"/>
                <w:lang w:eastAsia="zh-CN"/>
              </w:rPr>
              <w:t>ment on</w:t>
            </w:r>
            <w:r w:rsidR="00A36C3A">
              <w:rPr>
                <w:rFonts w:eastAsia="宋体"/>
                <w:lang w:eastAsia="zh-CN"/>
              </w:rPr>
              <w:t xml:space="preserve"> RRM </w:t>
            </w:r>
            <w:r>
              <w:rPr>
                <w:rFonts w:eastAsia="宋体"/>
                <w:lang w:eastAsia="zh-CN"/>
              </w:rPr>
              <w:t xml:space="preserve">measurement </w:t>
            </w:r>
            <w:r w:rsidR="00A36C3A">
              <w:rPr>
                <w:rFonts w:eastAsia="宋体"/>
                <w:lang w:eastAsia="zh-CN"/>
              </w:rPr>
              <w:t xml:space="preserve">relaxation and </w:t>
            </w:r>
            <w:r>
              <w:rPr>
                <w:rFonts w:eastAsia="宋体"/>
                <w:lang w:eastAsia="zh-CN"/>
              </w:rPr>
              <w:t xml:space="preserve">RRM measurement </w:t>
            </w:r>
            <w:r w:rsidR="00A36C3A">
              <w:rPr>
                <w:rFonts w:eastAsia="宋体"/>
                <w:lang w:eastAsia="zh-CN"/>
              </w:rPr>
              <w:t>offloading in idle/inactive mode</w:t>
            </w:r>
            <w:r w:rsidR="00B662B0">
              <w:rPr>
                <w:rFonts w:eastAsia="宋体"/>
                <w:lang w:eastAsia="zh-CN"/>
              </w:rPr>
              <w:t>s</w:t>
            </w:r>
            <w:r>
              <w:rPr>
                <w:rFonts w:eastAsia="宋体"/>
                <w:lang w:eastAsia="zh-CN"/>
              </w:rPr>
              <w:t xml:space="preserve"> have been agreed in Rel-19</w:t>
            </w:r>
            <w:r w:rsidR="00A36C3A">
              <w:rPr>
                <w:rFonts w:eastAsia="宋体"/>
                <w:lang w:eastAsia="zh-CN"/>
              </w:rPr>
              <w:t xml:space="preserve">. </w:t>
            </w:r>
          </w:p>
        </w:tc>
      </w:tr>
      <w:tr w:rsidR="000F3D4B" w14:paraId="0E745076" w14:textId="77777777" w:rsidTr="00CE3089">
        <w:tc>
          <w:tcPr>
            <w:tcW w:w="2694" w:type="dxa"/>
            <w:gridSpan w:val="2"/>
            <w:tcBorders>
              <w:left w:val="single" w:sz="4" w:space="0" w:color="auto"/>
            </w:tcBorders>
          </w:tcPr>
          <w:p w14:paraId="1DDBB40D"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10971103" w14:textId="77777777" w:rsidR="000F3D4B" w:rsidRDefault="000F3D4B" w:rsidP="00CE3089">
            <w:pPr>
              <w:pStyle w:val="CRCoverPage"/>
              <w:spacing w:after="0"/>
              <w:rPr>
                <w:rFonts w:eastAsia="宋体"/>
                <w:lang w:eastAsia="zh-CN"/>
              </w:rPr>
            </w:pPr>
          </w:p>
        </w:tc>
      </w:tr>
      <w:tr w:rsidR="000F3D4B" w14:paraId="7A78F54C" w14:textId="77777777" w:rsidTr="00CE3089">
        <w:tc>
          <w:tcPr>
            <w:tcW w:w="2694" w:type="dxa"/>
            <w:gridSpan w:val="2"/>
            <w:tcBorders>
              <w:left w:val="single" w:sz="4" w:space="0" w:color="auto"/>
            </w:tcBorders>
          </w:tcPr>
          <w:p w14:paraId="1F3F68B8" w14:textId="77777777" w:rsidR="000F3D4B" w:rsidRDefault="000F3D4B" w:rsidP="00CE30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EC158" w14:textId="77777777" w:rsidR="00B662B0" w:rsidRDefault="007042A6" w:rsidP="007E6B92">
            <w:pPr>
              <w:pStyle w:val="CRCoverPage"/>
              <w:numPr>
                <w:ilvl w:val="0"/>
                <w:numId w:val="10"/>
              </w:numPr>
              <w:ind w:left="344" w:hanging="284"/>
              <w:rPr>
                <w:lang w:eastAsia="zh-CN"/>
              </w:rPr>
            </w:pPr>
            <w:r>
              <w:rPr>
                <w:lang w:eastAsia="zh-CN"/>
              </w:rPr>
              <w:t xml:space="preserve">Enhancements to support LP-WUS WUR in idle/inactive and connected modes. </w:t>
            </w:r>
          </w:p>
          <w:p w14:paraId="63602504" w14:textId="68742099" w:rsidR="000F3D4B" w:rsidRDefault="00B662B0" w:rsidP="00B662B0">
            <w:pPr>
              <w:pStyle w:val="CRCoverPage"/>
              <w:numPr>
                <w:ilvl w:val="0"/>
                <w:numId w:val="10"/>
              </w:numPr>
              <w:ind w:left="344" w:hanging="284"/>
              <w:rPr>
                <w:rFonts w:eastAsia="宋体"/>
                <w:lang w:eastAsia="zh-CN"/>
              </w:rPr>
            </w:pPr>
            <w:r>
              <w:rPr>
                <w:lang w:eastAsia="zh-CN"/>
              </w:rPr>
              <w:t xml:space="preserve">Enhancements to support </w:t>
            </w:r>
            <w:r>
              <w:rPr>
                <w:rFonts w:eastAsia="宋体"/>
                <w:lang w:eastAsia="zh-CN"/>
              </w:rPr>
              <w:t>RRM measurement relaxation and RRM measurement offloading in idle/inactive modes.</w:t>
            </w:r>
          </w:p>
        </w:tc>
      </w:tr>
      <w:tr w:rsidR="000F3D4B" w14:paraId="476346F7" w14:textId="77777777" w:rsidTr="00CE3089">
        <w:trPr>
          <w:trHeight w:val="74"/>
        </w:trPr>
        <w:tc>
          <w:tcPr>
            <w:tcW w:w="2694" w:type="dxa"/>
            <w:gridSpan w:val="2"/>
            <w:tcBorders>
              <w:left w:val="single" w:sz="4" w:space="0" w:color="auto"/>
            </w:tcBorders>
          </w:tcPr>
          <w:p w14:paraId="0D676590"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52B01004" w14:textId="77777777" w:rsidR="000F3D4B" w:rsidRDefault="000F3D4B" w:rsidP="00CE3089">
            <w:pPr>
              <w:pStyle w:val="CRCoverPage"/>
              <w:spacing w:after="0"/>
              <w:rPr>
                <w:rFonts w:eastAsia="宋体"/>
                <w:lang w:eastAsia="zh-CN"/>
              </w:rPr>
            </w:pPr>
          </w:p>
        </w:tc>
      </w:tr>
      <w:tr w:rsidR="000F3D4B" w14:paraId="341AA516" w14:textId="77777777" w:rsidTr="00CE3089">
        <w:tc>
          <w:tcPr>
            <w:tcW w:w="2694" w:type="dxa"/>
            <w:gridSpan w:val="2"/>
            <w:tcBorders>
              <w:left w:val="single" w:sz="4" w:space="0" w:color="auto"/>
              <w:bottom w:val="single" w:sz="4" w:space="0" w:color="auto"/>
            </w:tcBorders>
          </w:tcPr>
          <w:p w14:paraId="46A63F95" w14:textId="77777777" w:rsidR="000F3D4B" w:rsidRDefault="000F3D4B" w:rsidP="00CE30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E20666" w14:textId="2E020C5A" w:rsidR="000F3D4B" w:rsidRDefault="00CA7757" w:rsidP="00CE3089">
            <w:pPr>
              <w:pStyle w:val="CRCoverPage"/>
              <w:spacing w:after="0"/>
            </w:pPr>
            <w:r>
              <w:rPr>
                <w:lang w:eastAsia="ko-KR"/>
              </w:rPr>
              <w:t>LP-WUS</w:t>
            </w:r>
            <w:r w:rsidR="006D3097">
              <w:rPr>
                <w:lang w:eastAsia="ko-KR"/>
              </w:rPr>
              <w:t xml:space="preserve"> WUR</w:t>
            </w:r>
            <w:r w:rsidR="000F3D4B">
              <w:rPr>
                <w:lang w:eastAsia="ko-KR"/>
              </w:rPr>
              <w:t xml:space="preserve"> </w:t>
            </w:r>
            <w:r w:rsidR="00B662B0">
              <w:rPr>
                <w:lang w:eastAsia="ko-KR"/>
              </w:rPr>
              <w:t xml:space="preserve">and </w:t>
            </w:r>
            <w:r w:rsidR="00FC4673">
              <w:rPr>
                <w:lang w:eastAsia="ko-KR"/>
              </w:rPr>
              <w:t xml:space="preserve">enhanced </w:t>
            </w:r>
            <w:r w:rsidR="00B662B0">
              <w:rPr>
                <w:lang w:eastAsia="ko-KR"/>
              </w:rPr>
              <w:t xml:space="preserve">RRM measurement relaxation/offloading </w:t>
            </w:r>
            <w:r w:rsidR="008729C1">
              <w:rPr>
                <w:lang w:val="en-US" w:eastAsia="zh-CN"/>
              </w:rPr>
              <w:t>would not be supported in Rel-19.</w:t>
            </w:r>
          </w:p>
          <w:p w14:paraId="641C7E00" w14:textId="77777777" w:rsidR="000F3D4B" w:rsidRDefault="000F3D4B" w:rsidP="00CE3089">
            <w:pPr>
              <w:spacing w:after="0"/>
              <w:ind w:left="100"/>
              <w:rPr>
                <w:rFonts w:ascii="Arial" w:eastAsia="宋体" w:hAnsi="Arial"/>
              </w:rPr>
            </w:pPr>
          </w:p>
        </w:tc>
      </w:tr>
      <w:tr w:rsidR="000F3D4B" w14:paraId="60A54111" w14:textId="77777777" w:rsidTr="00CE3089">
        <w:tc>
          <w:tcPr>
            <w:tcW w:w="2694" w:type="dxa"/>
            <w:gridSpan w:val="2"/>
          </w:tcPr>
          <w:p w14:paraId="7D3C03B9" w14:textId="77777777" w:rsidR="000F3D4B" w:rsidRDefault="000F3D4B" w:rsidP="00CE3089">
            <w:pPr>
              <w:pStyle w:val="CRCoverPage"/>
              <w:spacing w:after="0"/>
              <w:rPr>
                <w:b/>
                <w:i/>
                <w:sz w:val="8"/>
                <w:szCs w:val="8"/>
              </w:rPr>
            </w:pPr>
          </w:p>
        </w:tc>
        <w:tc>
          <w:tcPr>
            <w:tcW w:w="6946" w:type="dxa"/>
            <w:gridSpan w:val="9"/>
          </w:tcPr>
          <w:p w14:paraId="0267BC08" w14:textId="77777777" w:rsidR="000F3D4B" w:rsidRDefault="000F3D4B" w:rsidP="00CE3089">
            <w:pPr>
              <w:pStyle w:val="CRCoverPage"/>
              <w:spacing w:after="0"/>
              <w:rPr>
                <w:sz w:val="8"/>
                <w:szCs w:val="8"/>
              </w:rPr>
            </w:pPr>
          </w:p>
        </w:tc>
      </w:tr>
      <w:tr w:rsidR="000F3D4B" w14:paraId="7169A78D" w14:textId="77777777" w:rsidTr="00CE3089">
        <w:tc>
          <w:tcPr>
            <w:tcW w:w="2694" w:type="dxa"/>
            <w:gridSpan w:val="2"/>
            <w:tcBorders>
              <w:top w:val="single" w:sz="4" w:space="0" w:color="auto"/>
              <w:left w:val="single" w:sz="4" w:space="0" w:color="auto"/>
            </w:tcBorders>
          </w:tcPr>
          <w:p w14:paraId="3EBE11EE" w14:textId="77777777" w:rsidR="000F3D4B" w:rsidRDefault="000F3D4B" w:rsidP="00CE30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C29F65" w14:textId="79CAF7D5" w:rsidR="000F3D4B" w:rsidRDefault="00DA3CFA" w:rsidP="00CE3089">
            <w:pPr>
              <w:pStyle w:val="CRCoverPage"/>
              <w:spacing w:after="0"/>
              <w:ind w:left="100"/>
            </w:pPr>
            <w:r>
              <w:rPr>
                <w:lang w:eastAsia="zh-CN"/>
              </w:rPr>
              <w:t xml:space="preserve">3.2, 5.3.5.9, 5.3.7.2, 5.3.13.2, 5.7.4.1, 5.7.4.2, 5.7.4.3, 6.2.2, 6.3.1, 6.3.2, </w:t>
            </w:r>
            <w:r>
              <w:rPr>
                <w:lang w:eastAsia="zh-CN"/>
              </w:rPr>
              <w:lastRenderedPageBreak/>
              <w:t>6.3.4, 6.4, 7.1.1</w:t>
            </w:r>
          </w:p>
        </w:tc>
      </w:tr>
      <w:tr w:rsidR="000F3D4B" w14:paraId="4899B830" w14:textId="77777777" w:rsidTr="00CE3089">
        <w:tc>
          <w:tcPr>
            <w:tcW w:w="2694" w:type="dxa"/>
            <w:gridSpan w:val="2"/>
            <w:tcBorders>
              <w:left w:val="single" w:sz="4" w:space="0" w:color="auto"/>
            </w:tcBorders>
          </w:tcPr>
          <w:p w14:paraId="7D4DBF75" w14:textId="77777777" w:rsidR="000F3D4B" w:rsidRDefault="000F3D4B" w:rsidP="00CE3089">
            <w:pPr>
              <w:pStyle w:val="CRCoverPage"/>
              <w:spacing w:after="0"/>
              <w:rPr>
                <w:b/>
                <w:i/>
                <w:sz w:val="8"/>
                <w:szCs w:val="8"/>
              </w:rPr>
            </w:pPr>
          </w:p>
        </w:tc>
        <w:tc>
          <w:tcPr>
            <w:tcW w:w="6946" w:type="dxa"/>
            <w:gridSpan w:val="9"/>
            <w:tcBorders>
              <w:right w:val="single" w:sz="4" w:space="0" w:color="auto"/>
            </w:tcBorders>
          </w:tcPr>
          <w:p w14:paraId="2AB6F9CB" w14:textId="77777777" w:rsidR="000F3D4B" w:rsidRDefault="000F3D4B" w:rsidP="00CE3089">
            <w:pPr>
              <w:pStyle w:val="CRCoverPage"/>
              <w:spacing w:after="0"/>
              <w:rPr>
                <w:sz w:val="8"/>
                <w:szCs w:val="8"/>
              </w:rPr>
            </w:pPr>
          </w:p>
        </w:tc>
      </w:tr>
      <w:tr w:rsidR="000F3D4B" w14:paraId="3FC61BF4" w14:textId="77777777" w:rsidTr="00CE3089">
        <w:tc>
          <w:tcPr>
            <w:tcW w:w="2694" w:type="dxa"/>
            <w:gridSpan w:val="2"/>
            <w:tcBorders>
              <w:left w:val="single" w:sz="4" w:space="0" w:color="auto"/>
            </w:tcBorders>
          </w:tcPr>
          <w:p w14:paraId="4C3BE24D" w14:textId="77777777" w:rsidR="000F3D4B" w:rsidRDefault="000F3D4B" w:rsidP="00CE30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658E26" w14:textId="77777777" w:rsidR="000F3D4B" w:rsidRDefault="000F3D4B" w:rsidP="00CE30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0A0B" w14:textId="77777777" w:rsidR="000F3D4B" w:rsidRDefault="000F3D4B" w:rsidP="00CE3089">
            <w:pPr>
              <w:pStyle w:val="CRCoverPage"/>
              <w:spacing w:after="0"/>
              <w:jc w:val="center"/>
              <w:rPr>
                <w:b/>
                <w:caps/>
              </w:rPr>
            </w:pPr>
            <w:r>
              <w:rPr>
                <w:b/>
                <w:caps/>
              </w:rPr>
              <w:t>N</w:t>
            </w:r>
          </w:p>
        </w:tc>
        <w:tc>
          <w:tcPr>
            <w:tcW w:w="2977" w:type="dxa"/>
            <w:gridSpan w:val="4"/>
          </w:tcPr>
          <w:p w14:paraId="198D115B" w14:textId="77777777" w:rsidR="000F3D4B" w:rsidRDefault="000F3D4B" w:rsidP="00CE3089">
            <w:pPr>
              <w:pStyle w:val="CRCoverPage"/>
              <w:tabs>
                <w:tab w:val="right" w:pos="2893"/>
              </w:tabs>
              <w:spacing w:after="0"/>
            </w:pPr>
          </w:p>
        </w:tc>
        <w:tc>
          <w:tcPr>
            <w:tcW w:w="3401" w:type="dxa"/>
            <w:gridSpan w:val="3"/>
            <w:tcBorders>
              <w:right w:val="single" w:sz="4" w:space="0" w:color="auto"/>
            </w:tcBorders>
            <w:shd w:val="clear" w:color="FFFF00" w:fill="auto"/>
          </w:tcPr>
          <w:p w14:paraId="53DF7CDD" w14:textId="77777777" w:rsidR="000F3D4B" w:rsidRDefault="000F3D4B" w:rsidP="00CE3089">
            <w:pPr>
              <w:pStyle w:val="CRCoverPage"/>
              <w:spacing w:after="0"/>
              <w:ind w:left="99"/>
            </w:pPr>
          </w:p>
        </w:tc>
      </w:tr>
      <w:tr w:rsidR="000F3D4B" w14:paraId="54A9577B" w14:textId="77777777" w:rsidTr="00CE3089">
        <w:tc>
          <w:tcPr>
            <w:tcW w:w="2694" w:type="dxa"/>
            <w:gridSpan w:val="2"/>
            <w:tcBorders>
              <w:left w:val="single" w:sz="4" w:space="0" w:color="auto"/>
            </w:tcBorders>
          </w:tcPr>
          <w:p w14:paraId="2E2B282C" w14:textId="77777777" w:rsidR="000F3D4B" w:rsidRDefault="000F3D4B" w:rsidP="00CE30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0F33B" w14:textId="77777777" w:rsidR="000F3D4B" w:rsidRDefault="000F3D4B" w:rsidP="00CE308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F0B4" w14:textId="77777777" w:rsidR="000F3D4B" w:rsidRDefault="000F3D4B" w:rsidP="00CE3089">
            <w:pPr>
              <w:pStyle w:val="CRCoverPage"/>
              <w:spacing w:after="0"/>
              <w:jc w:val="center"/>
              <w:rPr>
                <w:b/>
                <w:caps/>
              </w:rPr>
            </w:pPr>
          </w:p>
        </w:tc>
        <w:tc>
          <w:tcPr>
            <w:tcW w:w="2977" w:type="dxa"/>
            <w:gridSpan w:val="4"/>
          </w:tcPr>
          <w:p w14:paraId="2C72142A" w14:textId="77777777" w:rsidR="000F3D4B" w:rsidRDefault="000F3D4B" w:rsidP="00CE30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8F7C93" w14:textId="77777777" w:rsidR="008C638D" w:rsidRDefault="008C638D" w:rsidP="008C638D">
            <w:pPr>
              <w:pStyle w:val="CRCoverPage"/>
              <w:spacing w:after="0"/>
              <w:ind w:left="99"/>
              <w:rPr>
                <w:noProof/>
              </w:rPr>
            </w:pPr>
            <w:r>
              <w:rPr>
                <w:noProof/>
              </w:rPr>
              <w:t>TS 38.331 CR 5403</w:t>
            </w:r>
          </w:p>
          <w:p w14:paraId="6EAB06DD" w14:textId="77777777" w:rsidR="008C638D" w:rsidRDefault="008C638D" w:rsidP="008C638D">
            <w:pPr>
              <w:pStyle w:val="CRCoverPage"/>
              <w:spacing w:after="0"/>
              <w:ind w:left="99"/>
              <w:rPr>
                <w:noProof/>
                <w:lang w:eastAsia="zh-CN"/>
              </w:rPr>
            </w:pPr>
            <w:r>
              <w:rPr>
                <w:rFonts w:hint="eastAsia"/>
                <w:noProof/>
                <w:lang w:eastAsia="zh-CN"/>
              </w:rPr>
              <w:t>T</w:t>
            </w:r>
            <w:r>
              <w:rPr>
                <w:noProof/>
                <w:lang w:eastAsia="zh-CN"/>
              </w:rPr>
              <w:t>S 38.306 CR 1321</w:t>
            </w:r>
          </w:p>
          <w:p w14:paraId="2F7C62E1" w14:textId="77AD4769" w:rsidR="000F3D4B" w:rsidRDefault="000F3D4B" w:rsidP="00CE3089">
            <w:pPr>
              <w:pStyle w:val="CRCoverPage"/>
              <w:spacing w:after="0"/>
              <w:ind w:left="99"/>
            </w:pPr>
            <w:r>
              <w:t>TS 38.3</w:t>
            </w:r>
            <w:r w:rsidR="00647E3F">
              <w:t>2</w:t>
            </w:r>
            <w:r>
              <w:t xml:space="preserve">1 CR </w:t>
            </w:r>
            <w:r w:rsidR="006C14C6">
              <w:t>2103</w:t>
            </w:r>
          </w:p>
          <w:p w14:paraId="7170B1A3" w14:textId="299F5A6F" w:rsidR="0000098D" w:rsidRDefault="0000098D" w:rsidP="0000098D">
            <w:pPr>
              <w:pStyle w:val="CRCoverPage"/>
              <w:spacing w:after="0"/>
              <w:ind w:left="99"/>
              <w:rPr>
                <w:lang w:eastAsia="zh-CN"/>
              </w:rPr>
            </w:pPr>
            <w:r>
              <w:rPr>
                <w:rFonts w:hint="eastAsia"/>
                <w:lang w:eastAsia="zh-CN"/>
              </w:rPr>
              <w:t>T</w:t>
            </w:r>
            <w:r>
              <w:rPr>
                <w:lang w:eastAsia="zh-CN"/>
              </w:rPr>
              <w:t>S 38.30</w:t>
            </w:r>
            <w:r w:rsidR="00D30780">
              <w:rPr>
                <w:lang w:eastAsia="zh-CN"/>
              </w:rPr>
              <w:t>4</w:t>
            </w:r>
            <w:r>
              <w:rPr>
                <w:lang w:eastAsia="zh-CN"/>
              </w:rPr>
              <w:t xml:space="preserve"> CR </w:t>
            </w:r>
            <w:r w:rsidR="00EE5056">
              <w:t>0440</w:t>
            </w:r>
          </w:p>
          <w:p w14:paraId="1DED3195" w14:textId="5DB239C1" w:rsidR="000F3D4B" w:rsidRDefault="000F3D4B" w:rsidP="00CE3089">
            <w:pPr>
              <w:pStyle w:val="CRCoverPage"/>
              <w:spacing w:after="0"/>
              <w:ind w:left="99"/>
              <w:rPr>
                <w:lang w:eastAsia="zh-CN"/>
              </w:rPr>
            </w:pPr>
            <w:r>
              <w:rPr>
                <w:rFonts w:hint="eastAsia"/>
                <w:lang w:eastAsia="zh-CN"/>
              </w:rPr>
              <w:t>T</w:t>
            </w:r>
            <w:r>
              <w:rPr>
                <w:lang w:eastAsia="zh-CN"/>
              </w:rPr>
              <w:t xml:space="preserve">S 38.300 CR </w:t>
            </w:r>
            <w:r w:rsidR="00556B6C">
              <w:rPr>
                <w:lang w:eastAsia="zh-CN"/>
              </w:rPr>
              <w:t>1015</w:t>
            </w:r>
          </w:p>
          <w:p w14:paraId="2F93D043" w14:textId="1552C741" w:rsidR="000F3D4B" w:rsidRDefault="000F3D4B" w:rsidP="00CE3089">
            <w:pPr>
              <w:pStyle w:val="CRCoverPage"/>
              <w:spacing w:after="0"/>
              <w:ind w:left="99"/>
            </w:pPr>
            <w:r>
              <w:rPr>
                <w:rFonts w:hint="eastAsia"/>
                <w:lang w:eastAsia="zh-CN"/>
              </w:rPr>
              <w:t>T</w:t>
            </w:r>
            <w:r>
              <w:rPr>
                <w:lang w:eastAsia="zh-CN"/>
              </w:rPr>
              <w:t xml:space="preserve">S 37.340 CR </w:t>
            </w:r>
            <w:r w:rsidR="00714B4E">
              <w:rPr>
                <w:lang w:eastAsia="zh-CN"/>
              </w:rPr>
              <w:t>0420</w:t>
            </w:r>
          </w:p>
        </w:tc>
      </w:tr>
      <w:tr w:rsidR="000F3D4B" w14:paraId="08AA5E49" w14:textId="77777777" w:rsidTr="00CE3089">
        <w:tc>
          <w:tcPr>
            <w:tcW w:w="2694" w:type="dxa"/>
            <w:gridSpan w:val="2"/>
            <w:tcBorders>
              <w:left w:val="single" w:sz="4" w:space="0" w:color="auto"/>
            </w:tcBorders>
          </w:tcPr>
          <w:p w14:paraId="7F8DEBE9" w14:textId="77777777" w:rsidR="000F3D4B" w:rsidRDefault="000F3D4B" w:rsidP="00CE30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A04EDF"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E72FD"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6E8E33AB" w14:textId="77777777" w:rsidR="000F3D4B" w:rsidRDefault="000F3D4B" w:rsidP="00CE3089">
            <w:pPr>
              <w:pStyle w:val="CRCoverPage"/>
              <w:spacing w:after="0"/>
            </w:pPr>
            <w:r>
              <w:t xml:space="preserve"> Test specifications</w:t>
            </w:r>
          </w:p>
        </w:tc>
        <w:tc>
          <w:tcPr>
            <w:tcW w:w="3401" w:type="dxa"/>
            <w:gridSpan w:val="3"/>
            <w:tcBorders>
              <w:right w:val="single" w:sz="4" w:space="0" w:color="auto"/>
            </w:tcBorders>
            <w:shd w:val="pct30" w:color="FFFF00" w:fill="auto"/>
          </w:tcPr>
          <w:p w14:paraId="60611D35" w14:textId="77777777" w:rsidR="000F3D4B" w:rsidRDefault="000F3D4B" w:rsidP="00CE3089">
            <w:pPr>
              <w:pStyle w:val="CRCoverPage"/>
              <w:spacing w:after="0"/>
              <w:ind w:left="99"/>
            </w:pPr>
            <w:r>
              <w:t xml:space="preserve">TS/TR ... CR ... </w:t>
            </w:r>
          </w:p>
        </w:tc>
      </w:tr>
      <w:tr w:rsidR="000F3D4B" w14:paraId="1C46D399" w14:textId="77777777" w:rsidTr="00CE3089">
        <w:tc>
          <w:tcPr>
            <w:tcW w:w="2694" w:type="dxa"/>
            <w:gridSpan w:val="2"/>
            <w:tcBorders>
              <w:left w:val="single" w:sz="4" w:space="0" w:color="auto"/>
            </w:tcBorders>
          </w:tcPr>
          <w:p w14:paraId="0AEFDCCE" w14:textId="77777777" w:rsidR="000F3D4B" w:rsidRDefault="000F3D4B" w:rsidP="00CE30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F68CD9" w14:textId="77777777" w:rsidR="000F3D4B" w:rsidRDefault="000F3D4B" w:rsidP="00CE30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63BA5" w14:textId="77777777" w:rsidR="000F3D4B" w:rsidRDefault="000F3D4B" w:rsidP="00CE3089">
            <w:pPr>
              <w:pStyle w:val="CRCoverPage"/>
              <w:spacing w:after="0"/>
              <w:jc w:val="center"/>
              <w:rPr>
                <w:b/>
                <w:caps/>
              </w:rPr>
            </w:pPr>
            <w:r>
              <w:rPr>
                <w:rFonts w:hint="eastAsia"/>
                <w:b/>
                <w:caps/>
                <w:lang w:eastAsia="zh-CN"/>
              </w:rPr>
              <w:t>X</w:t>
            </w:r>
          </w:p>
        </w:tc>
        <w:tc>
          <w:tcPr>
            <w:tcW w:w="2977" w:type="dxa"/>
            <w:gridSpan w:val="4"/>
          </w:tcPr>
          <w:p w14:paraId="0FAB087A" w14:textId="77777777" w:rsidR="000F3D4B" w:rsidRDefault="000F3D4B" w:rsidP="00CE3089">
            <w:pPr>
              <w:pStyle w:val="CRCoverPage"/>
              <w:spacing w:after="0"/>
            </w:pPr>
            <w:r>
              <w:t xml:space="preserve"> O&amp;M Specifications</w:t>
            </w:r>
          </w:p>
        </w:tc>
        <w:tc>
          <w:tcPr>
            <w:tcW w:w="3401" w:type="dxa"/>
            <w:gridSpan w:val="3"/>
            <w:tcBorders>
              <w:right w:val="single" w:sz="4" w:space="0" w:color="auto"/>
            </w:tcBorders>
            <w:shd w:val="pct30" w:color="FFFF00" w:fill="auto"/>
          </w:tcPr>
          <w:p w14:paraId="2F70FA80" w14:textId="77777777" w:rsidR="000F3D4B" w:rsidRDefault="000F3D4B" w:rsidP="00CE3089">
            <w:pPr>
              <w:pStyle w:val="CRCoverPage"/>
              <w:spacing w:after="0"/>
              <w:ind w:left="99"/>
            </w:pPr>
            <w:r>
              <w:t xml:space="preserve">TS/TR ... CR ... </w:t>
            </w:r>
          </w:p>
        </w:tc>
      </w:tr>
      <w:tr w:rsidR="000F3D4B" w14:paraId="1F04450D" w14:textId="77777777" w:rsidTr="00CE3089">
        <w:tc>
          <w:tcPr>
            <w:tcW w:w="2694" w:type="dxa"/>
            <w:gridSpan w:val="2"/>
            <w:tcBorders>
              <w:left w:val="single" w:sz="4" w:space="0" w:color="auto"/>
            </w:tcBorders>
          </w:tcPr>
          <w:p w14:paraId="643058EA" w14:textId="77777777" w:rsidR="000F3D4B" w:rsidRDefault="000F3D4B" w:rsidP="00CE3089">
            <w:pPr>
              <w:pStyle w:val="CRCoverPage"/>
              <w:spacing w:after="0"/>
              <w:rPr>
                <w:b/>
                <w:i/>
              </w:rPr>
            </w:pPr>
          </w:p>
        </w:tc>
        <w:tc>
          <w:tcPr>
            <w:tcW w:w="6946" w:type="dxa"/>
            <w:gridSpan w:val="9"/>
            <w:tcBorders>
              <w:right w:val="single" w:sz="4" w:space="0" w:color="auto"/>
            </w:tcBorders>
          </w:tcPr>
          <w:p w14:paraId="2DCFFC06" w14:textId="77777777" w:rsidR="000F3D4B" w:rsidRDefault="000F3D4B" w:rsidP="00CE3089">
            <w:pPr>
              <w:pStyle w:val="CRCoverPage"/>
              <w:spacing w:after="0"/>
            </w:pPr>
          </w:p>
        </w:tc>
      </w:tr>
      <w:tr w:rsidR="000F3D4B" w14:paraId="7E0C7CD7" w14:textId="77777777" w:rsidTr="00CE3089">
        <w:tc>
          <w:tcPr>
            <w:tcW w:w="2694" w:type="dxa"/>
            <w:gridSpan w:val="2"/>
            <w:tcBorders>
              <w:left w:val="single" w:sz="4" w:space="0" w:color="auto"/>
              <w:bottom w:val="single" w:sz="4" w:space="0" w:color="auto"/>
            </w:tcBorders>
          </w:tcPr>
          <w:p w14:paraId="01D9D985" w14:textId="77777777" w:rsidR="000F3D4B" w:rsidRDefault="000F3D4B" w:rsidP="00CE30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7A75F8" w14:textId="26C97A4B" w:rsidR="000F3D4B" w:rsidRDefault="000F3D4B" w:rsidP="00CE3089">
            <w:pPr>
              <w:pStyle w:val="CRCoverPage"/>
              <w:spacing w:after="0"/>
              <w:ind w:left="100"/>
            </w:pPr>
          </w:p>
        </w:tc>
      </w:tr>
      <w:tr w:rsidR="000F3D4B" w14:paraId="338592AD" w14:textId="77777777" w:rsidTr="00CE3089">
        <w:tc>
          <w:tcPr>
            <w:tcW w:w="2694" w:type="dxa"/>
            <w:gridSpan w:val="2"/>
            <w:tcBorders>
              <w:top w:val="single" w:sz="4" w:space="0" w:color="auto"/>
              <w:bottom w:val="single" w:sz="4" w:space="0" w:color="auto"/>
            </w:tcBorders>
          </w:tcPr>
          <w:p w14:paraId="401E3B77" w14:textId="77777777" w:rsidR="000F3D4B" w:rsidRDefault="000F3D4B" w:rsidP="00CE30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DC2BB4" w14:textId="77777777" w:rsidR="000F3D4B" w:rsidRDefault="000F3D4B" w:rsidP="00CE3089">
            <w:pPr>
              <w:pStyle w:val="CRCoverPage"/>
              <w:spacing w:after="0"/>
              <w:ind w:left="100"/>
              <w:rPr>
                <w:sz w:val="8"/>
                <w:szCs w:val="8"/>
              </w:rPr>
            </w:pPr>
          </w:p>
        </w:tc>
      </w:tr>
      <w:tr w:rsidR="000F3D4B" w14:paraId="17BB368E" w14:textId="77777777" w:rsidTr="00CE3089">
        <w:tc>
          <w:tcPr>
            <w:tcW w:w="2694" w:type="dxa"/>
            <w:gridSpan w:val="2"/>
            <w:tcBorders>
              <w:top w:val="single" w:sz="4" w:space="0" w:color="auto"/>
              <w:left w:val="single" w:sz="4" w:space="0" w:color="auto"/>
              <w:bottom w:val="single" w:sz="4" w:space="0" w:color="auto"/>
            </w:tcBorders>
          </w:tcPr>
          <w:p w14:paraId="2658BB1C" w14:textId="77777777" w:rsidR="000F3D4B" w:rsidRDefault="000F3D4B" w:rsidP="00CE30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0EE6DB" w14:textId="1A655ED3" w:rsidR="000F3D4B" w:rsidRDefault="000F3D4B" w:rsidP="00CE3089">
            <w:pPr>
              <w:pStyle w:val="CRCoverPage"/>
              <w:spacing w:after="0"/>
              <w:ind w:left="100"/>
            </w:pPr>
          </w:p>
        </w:tc>
      </w:tr>
    </w:tbl>
    <w:p w14:paraId="042894A5" w14:textId="77777777" w:rsidR="000F3D4B" w:rsidRDefault="000F3D4B" w:rsidP="000F3D4B">
      <w:pPr>
        <w:tabs>
          <w:tab w:val="left" w:pos="1800"/>
          <w:tab w:val="center" w:pos="4536"/>
          <w:tab w:val="right" w:pos="9639"/>
        </w:tabs>
        <w:spacing w:after="120"/>
        <w:ind w:left="1797" w:hanging="1797"/>
        <w:rPr>
          <w:rFonts w:ascii="Arial" w:eastAsia="Tahoma" w:hAnsi="Arial" w:cs="Arial"/>
          <w:b/>
          <w:bCs/>
          <w:sz w:val="22"/>
          <w:szCs w:val="22"/>
        </w:rPr>
      </w:pPr>
    </w:p>
    <w:p w14:paraId="23DB341E" w14:textId="77777777" w:rsidR="000F3D4B" w:rsidRDefault="000F3D4B" w:rsidP="000F3D4B">
      <w:pPr>
        <w:tabs>
          <w:tab w:val="center" w:pos="4536"/>
          <w:tab w:val="right" w:pos="9072"/>
        </w:tabs>
        <w:spacing w:after="0"/>
        <w:jc w:val="both"/>
        <w:rPr>
          <w:rFonts w:ascii="Arial" w:eastAsia="宋体" w:hAnsi="Arial" w:cs="Arial"/>
          <w:b/>
          <w:bCs/>
          <w:sz w:val="22"/>
          <w:szCs w:val="22"/>
        </w:rPr>
      </w:pPr>
    </w:p>
    <w:p w14:paraId="2B6B22E4" w14:textId="77777777" w:rsidR="000F3D4B" w:rsidRDefault="000F3D4B" w:rsidP="001E3D4F">
      <w:pPr>
        <w:pBdr>
          <w:top w:val="single" w:sz="4" w:space="2" w:color="auto"/>
          <w:left w:val="single" w:sz="4" w:space="4" w:color="auto"/>
          <w:bottom w:val="single" w:sz="4" w:space="1" w:color="auto"/>
          <w:right w:val="single" w:sz="4" w:space="4" w:color="auto"/>
        </w:pBdr>
        <w:shd w:val="clear" w:color="auto" w:fill="FFC000"/>
        <w:jc w:val="center"/>
        <w:rPr>
          <w:sz w:val="22"/>
          <w:lang w:val="en-US"/>
        </w:rPr>
      </w:pPr>
      <w:bookmarkStart w:id="14" w:name="_Toc524434611"/>
      <w:bookmarkStart w:id="15" w:name="_Toc510018652"/>
      <w:r>
        <w:rPr>
          <w:sz w:val="22"/>
          <w:lang w:val="en-US"/>
        </w:rPr>
        <w:t>Start of change</w:t>
      </w:r>
    </w:p>
    <w:p w14:paraId="43C9DCF2" w14:textId="77777777" w:rsidR="00F96DF2" w:rsidRPr="00EE6E73" w:rsidRDefault="00F96DF2" w:rsidP="00F96DF2">
      <w:pPr>
        <w:pStyle w:val="2"/>
        <w:rPr>
          <w:rFonts w:eastAsia="MS Mincho"/>
        </w:rPr>
      </w:pPr>
      <w:bookmarkStart w:id="16" w:name="_Toc60776687"/>
      <w:bookmarkStart w:id="17" w:name="_Toc193445386"/>
      <w:bookmarkStart w:id="18" w:name="_Toc193451191"/>
      <w:bookmarkStart w:id="19" w:name="_Toc193462455"/>
      <w:bookmarkStart w:id="20" w:name="_Toc201294742"/>
      <w:bookmarkEnd w:id="0"/>
      <w:bookmarkEnd w:id="1"/>
      <w:bookmarkEnd w:id="14"/>
      <w:bookmarkEnd w:id="15"/>
      <w:r w:rsidRPr="00EE6E73">
        <w:rPr>
          <w:rFonts w:eastAsia="MS Mincho"/>
        </w:rPr>
        <w:t>3.2</w:t>
      </w:r>
      <w:r w:rsidRPr="00EE6E73">
        <w:rPr>
          <w:rFonts w:eastAsia="MS Mincho"/>
        </w:rPr>
        <w:tab/>
        <w:t>Abbreviations</w:t>
      </w:r>
      <w:bookmarkEnd w:id="16"/>
      <w:bookmarkEnd w:id="17"/>
      <w:bookmarkEnd w:id="18"/>
      <w:bookmarkEnd w:id="19"/>
      <w:bookmarkEnd w:id="20"/>
    </w:p>
    <w:p w14:paraId="322E09C1" w14:textId="77777777" w:rsidR="00F96DF2" w:rsidRPr="00EE6E73" w:rsidRDefault="00F96DF2" w:rsidP="00F96DF2">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2B3902C9" w14:textId="77777777" w:rsidR="00F96DF2" w:rsidRPr="00EE6E73" w:rsidRDefault="00F96DF2" w:rsidP="00F96DF2">
      <w:pPr>
        <w:pStyle w:val="EW"/>
      </w:pPr>
      <w:r w:rsidRPr="00EE6E73">
        <w:t>5GC</w:t>
      </w:r>
      <w:r w:rsidRPr="00EE6E73">
        <w:tab/>
        <w:t>5G Core Network</w:t>
      </w:r>
    </w:p>
    <w:p w14:paraId="452CB269" w14:textId="77777777" w:rsidR="00F96DF2" w:rsidRPr="00EE6E73" w:rsidRDefault="00F96DF2" w:rsidP="00F96DF2">
      <w:pPr>
        <w:pStyle w:val="EW"/>
      </w:pPr>
      <w:r w:rsidRPr="00EE6E73">
        <w:t>A2X</w:t>
      </w:r>
      <w:r w:rsidRPr="00EE6E73">
        <w:tab/>
        <w:t>Aircraft-to-Everything</w:t>
      </w:r>
    </w:p>
    <w:p w14:paraId="5EC5345E" w14:textId="77777777" w:rsidR="00F96DF2" w:rsidRPr="00EE6E73" w:rsidRDefault="00F96DF2" w:rsidP="00F96DF2">
      <w:pPr>
        <w:pStyle w:val="EW"/>
      </w:pPr>
      <w:r w:rsidRPr="00EE6E73">
        <w:t>ACK</w:t>
      </w:r>
      <w:r w:rsidRPr="00EE6E73">
        <w:tab/>
        <w:t>Acknowledgement</w:t>
      </w:r>
    </w:p>
    <w:p w14:paraId="4E76EC43" w14:textId="77777777" w:rsidR="00F96DF2" w:rsidRPr="00EE6E73" w:rsidRDefault="00F96DF2" w:rsidP="00F96DF2">
      <w:pPr>
        <w:pStyle w:val="EW"/>
      </w:pPr>
      <w:r w:rsidRPr="00EE6E73">
        <w:t>AM</w:t>
      </w:r>
      <w:r w:rsidRPr="00EE6E73">
        <w:tab/>
        <w:t>Acknowledged Mode</w:t>
      </w:r>
    </w:p>
    <w:p w14:paraId="4352B8AE" w14:textId="77777777" w:rsidR="00F96DF2" w:rsidRPr="00EE6E73" w:rsidRDefault="00F96DF2" w:rsidP="00F96DF2">
      <w:pPr>
        <w:pStyle w:val="EW"/>
      </w:pPr>
      <w:r w:rsidRPr="00EE6E73">
        <w:t>ARQ</w:t>
      </w:r>
      <w:r w:rsidRPr="00EE6E73">
        <w:tab/>
        <w:t>Automatic Repeat Request</w:t>
      </w:r>
    </w:p>
    <w:p w14:paraId="5783CC18" w14:textId="77777777" w:rsidR="00F96DF2" w:rsidRPr="00EE6E73" w:rsidRDefault="00F96DF2" w:rsidP="00F96DF2">
      <w:pPr>
        <w:pStyle w:val="EW"/>
      </w:pPr>
      <w:r w:rsidRPr="00EE6E73">
        <w:t>AS</w:t>
      </w:r>
      <w:r w:rsidRPr="00EE6E73">
        <w:tab/>
        <w:t>Access Stratum</w:t>
      </w:r>
    </w:p>
    <w:p w14:paraId="7639893C" w14:textId="77777777" w:rsidR="00F96DF2" w:rsidRPr="00EE6E73" w:rsidRDefault="00F96DF2" w:rsidP="00F96DF2">
      <w:pPr>
        <w:pStyle w:val="EW"/>
      </w:pPr>
      <w:r w:rsidRPr="00EE6E73">
        <w:t>ASN.1</w:t>
      </w:r>
      <w:r w:rsidRPr="00EE6E73">
        <w:tab/>
        <w:t>Abstract Syntax Notation One</w:t>
      </w:r>
    </w:p>
    <w:p w14:paraId="1852BECE" w14:textId="77777777" w:rsidR="00F96DF2" w:rsidRPr="00EE6E73" w:rsidRDefault="00F96DF2" w:rsidP="00F96DF2">
      <w:pPr>
        <w:pStyle w:val="EW"/>
      </w:pPr>
      <w:r w:rsidRPr="00EE6E73">
        <w:rPr>
          <w:rFonts w:eastAsia="宋体"/>
        </w:rPr>
        <w:t>ATG</w:t>
      </w:r>
      <w:r w:rsidRPr="00EE6E73">
        <w:rPr>
          <w:rFonts w:eastAsia="宋体"/>
        </w:rPr>
        <w:tab/>
        <w:t>Air to Ground</w:t>
      </w:r>
    </w:p>
    <w:p w14:paraId="396EAFFD" w14:textId="77777777" w:rsidR="00F96DF2" w:rsidRPr="00EE6E73" w:rsidRDefault="00F96DF2" w:rsidP="00F96DF2">
      <w:pPr>
        <w:pStyle w:val="EW"/>
      </w:pPr>
      <w:r w:rsidRPr="00EE6E73">
        <w:t>BAP</w:t>
      </w:r>
      <w:r w:rsidRPr="00EE6E73">
        <w:tab/>
        <w:t>Backhaul Adaptation Protocol</w:t>
      </w:r>
    </w:p>
    <w:p w14:paraId="66625DDE" w14:textId="77777777" w:rsidR="00F96DF2" w:rsidRPr="00EE6E73" w:rsidRDefault="00F96DF2" w:rsidP="00F96DF2">
      <w:pPr>
        <w:pStyle w:val="EW"/>
      </w:pPr>
      <w:r w:rsidRPr="00EE6E73">
        <w:t>BCD</w:t>
      </w:r>
      <w:r w:rsidRPr="00EE6E73">
        <w:tab/>
        <w:t>Binary Coded Decimal</w:t>
      </w:r>
    </w:p>
    <w:p w14:paraId="66B7E922" w14:textId="77777777" w:rsidR="00F96DF2" w:rsidRPr="00EE6E73" w:rsidRDefault="00F96DF2" w:rsidP="00F96DF2">
      <w:pPr>
        <w:pStyle w:val="EW"/>
      </w:pPr>
      <w:r w:rsidRPr="00EE6E73">
        <w:t>BFD</w:t>
      </w:r>
      <w:r w:rsidRPr="00EE6E73">
        <w:tab/>
        <w:t>Beam Failure Detection</w:t>
      </w:r>
    </w:p>
    <w:p w14:paraId="3877B53D" w14:textId="77777777" w:rsidR="00F96DF2" w:rsidRPr="00EE6E73" w:rsidRDefault="00F96DF2" w:rsidP="00F96DF2">
      <w:pPr>
        <w:pStyle w:val="EW"/>
      </w:pPr>
      <w:r w:rsidRPr="00EE6E73">
        <w:t>BH</w:t>
      </w:r>
      <w:r w:rsidRPr="00EE6E73">
        <w:tab/>
        <w:t>Backhaul</w:t>
      </w:r>
    </w:p>
    <w:p w14:paraId="6370B09C" w14:textId="77777777" w:rsidR="00F96DF2" w:rsidRPr="00EE6E73" w:rsidRDefault="00F96DF2" w:rsidP="00F96DF2">
      <w:pPr>
        <w:pStyle w:val="EW"/>
      </w:pPr>
      <w:r w:rsidRPr="00EE6E73">
        <w:t>BLER</w:t>
      </w:r>
      <w:r w:rsidRPr="00EE6E73">
        <w:tab/>
        <w:t>Block Error Rate</w:t>
      </w:r>
    </w:p>
    <w:p w14:paraId="75344D80" w14:textId="77777777" w:rsidR="00F96DF2" w:rsidRPr="00EE6E73" w:rsidRDefault="00F96DF2" w:rsidP="00F96DF2">
      <w:pPr>
        <w:pStyle w:val="EW"/>
      </w:pPr>
      <w:r w:rsidRPr="00EE6E73">
        <w:t>BRID</w:t>
      </w:r>
      <w:r w:rsidRPr="00EE6E73">
        <w:tab/>
        <w:t>Broadcast Remote Identification</w:t>
      </w:r>
    </w:p>
    <w:p w14:paraId="728E18DD" w14:textId="77777777" w:rsidR="00F96DF2" w:rsidRPr="00EE6E73" w:rsidRDefault="00F96DF2" w:rsidP="00F96DF2">
      <w:pPr>
        <w:pStyle w:val="EW"/>
      </w:pPr>
      <w:r w:rsidRPr="00EE6E73">
        <w:t>BSR</w:t>
      </w:r>
      <w:r w:rsidRPr="00EE6E73">
        <w:tab/>
        <w:t>Buffer Status Report</w:t>
      </w:r>
    </w:p>
    <w:p w14:paraId="505CCFBE" w14:textId="77777777" w:rsidR="00F96DF2" w:rsidRPr="00EE6E73" w:rsidRDefault="00F96DF2" w:rsidP="00F96DF2">
      <w:pPr>
        <w:pStyle w:val="EW"/>
      </w:pPr>
      <w:r w:rsidRPr="00EE6E73">
        <w:t>BWP</w:t>
      </w:r>
      <w:r w:rsidRPr="00EE6E73">
        <w:tab/>
        <w:t>Bandwidth Part</w:t>
      </w:r>
    </w:p>
    <w:p w14:paraId="139A96CD" w14:textId="77777777" w:rsidR="00F96DF2" w:rsidRPr="00EE6E73" w:rsidRDefault="00F96DF2" w:rsidP="00F96DF2">
      <w:pPr>
        <w:pStyle w:val="EW"/>
      </w:pPr>
      <w:r w:rsidRPr="00EE6E73">
        <w:t>CA</w:t>
      </w:r>
      <w:r w:rsidRPr="00EE6E73">
        <w:tab/>
        <w:t>Carrier Aggregation</w:t>
      </w:r>
    </w:p>
    <w:p w14:paraId="2C97E3BB" w14:textId="77777777" w:rsidR="00F96DF2" w:rsidRPr="00EE6E73" w:rsidRDefault="00F96DF2" w:rsidP="00F96DF2">
      <w:pPr>
        <w:pStyle w:val="EW"/>
      </w:pPr>
      <w:r w:rsidRPr="00EE6E73">
        <w:t>CAG</w:t>
      </w:r>
      <w:r w:rsidRPr="00EE6E73">
        <w:tab/>
        <w:t>Closed Access Group</w:t>
      </w:r>
    </w:p>
    <w:p w14:paraId="5A084BAF" w14:textId="77777777" w:rsidR="00F96DF2" w:rsidRPr="00EE6E73" w:rsidRDefault="00F96DF2" w:rsidP="00F96DF2">
      <w:pPr>
        <w:pStyle w:val="EW"/>
      </w:pPr>
      <w:r w:rsidRPr="00EE6E73">
        <w:t>CAG-ID</w:t>
      </w:r>
      <w:r w:rsidRPr="00EE6E73">
        <w:tab/>
        <w:t>Closed Access Group Identifier</w:t>
      </w:r>
    </w:p>
    <w:p w14:paraId="0B4C4EBF" w14:textId="77777777" w:rsidR="00F96DF2" w:rsidRPr="00EE6E73" w:rsidRDefault="00F96DF2" w:rsidP="00F96DF2">
      <w:pPr>
        <w:pStyle w:val="EW"/>
      </w:pPr>
      <w:r w:rsidRPr="00EE6E73">
        <w:t>CAPC</w:t>
      </w:r>
      <w:r w:rsidRPr="00EE6E73">
        <w:tab/>
        <w:t>Channel Access Priority Class</w:t>
      </w:r>
    </w:p>
    <w:p w14:paraId="0975A485" w14:textId="77777777" w:rsidR="00F96DF2" w:rsidRPr="00EE6E73" w:rsidRDefault="00F96DF2" w:rsidP="00F96DF2">
      <w:pPr>
        <w:pStyle w:val="EW"/>
      </w:pPr>
      <w:r w:rsidRPr="00EE6E73">
        <w:t>CBR</w:t>
      </w:r>
      <w:r w:rsidRPr="00EE6E73">
        <w:tab/>
        <w:t>Channel Busy Ratio</w:t>
      </w:r>
    </w:p>
    <w:p w14:paraId="01353F76" w14:textId="77777777" w:rsidR="00F96DF2" w:rsidRPr="00EE6E73" w:rsidRDefault="00F96DF2" w:rsidP="00F96DF2">
      <w:pPr>
        <w:pStyle w:val="EW"/>
      </w:pPr>
      <w:r w:rsidRPr="00EE6E73">
        <w:t>CCCH</w:t>
      </w:r>
      <w:r w:rsidRPr="00EE6E73">
        <w:tab/>
        <w:t>Common Control Channel</w:t>
      </w:r>
    </w:p>
    <w:p w14:paraId="72D04DBB" w14:textId="77777777" w:rsidR="00F96DF2" w:rsidRPr="00EE6E73" w:rsidRDefault="00F96DF2" w:rsidP="00F96DF2">
      <w:pPr>
        <w:pStyle w:val="EW"/>
      </w:pPr>
      <w:r w:rsidRPr="00EE6E73">
        <w:t>CFR</w:t>
      </w:r>
      <w:r w:rsidRPr="00EE6E73">
        <w:tab/>
        <w:t>Common Frequency Resources</w:t>
      </w:r>
    </w:p>
    <w:p w14:paraId="3C430428" w14:textId="77777777" w:rsidR="00F96DF2" w:rsidRPr="00EE6E73" w:rsidRDefault="00F96DF2" w:rsidP="00F96DF2">
      <w:pPr>
        <w:pStyle w:val="EW"/>
      </w:pPr>
      <w:r w:rsidRPr="00EE6E73">
        <w:t>CG</w:t>
      </w:r>
      <w:r w:rsidRPr="00EE6E73">
        <w:tab/>
        <w:t>Cell Group</w:t>
      </w:r>
    </w:p>
    <w:p w14:paraId="72035642" w14:textId="77777777" w:rsidR="00F96DF2" w:rsidRPr="00EE6E73" w:rsidRDefault="00F96DF2" w:rsidP="00F96DF2">
      <w:pPr>
        <w:pStyle w:val="EW"/>
      </w:pPr>
      <w:r w:rsidRPr="00EE6E73">
        <w:t>CHO</w:t>
      </w:r>
      <w:r w:rsidRPr="00EE6E73">
        <w:tab/>
        <w:t>Conditional Handover</w:t>
      </w:r>
    </w:p>
    <w:p w14:paraId="0511191E" w14:textId="77777777" w:rsidR="00F96DF2" w:rsidRPr="00EE6E73" w:rsidRDefault="00F96DF2" w:rsidP="00F96DF2">
      <w:pPr>
        <w:pStyle w:val="EW"/>
      </w:pPr>
      <w:r w:rsidRPr="00EE6E73">
        <w:t>CLI</w:t>
      </w:r>
      <w:r w:rsidRPr="00EE6E73">
        <w:tab/>
        <w:t>Cross Link Interference</w:t>
      </w:r>
    </w:p>
    <w:p w14:paraId="7BFD402D" w14:textId="77777777" w:rsidR="00F96DF2" w:rsidRPr="00EE6E73" w:rsidRDefault="00F96DF2" w:rsidP="00F96DF2">
      <w:pPr>
        <w:pStyle w:val="EW"/>
      </w:pPr>
      <w:r w:rsidRPr="00EE6E73">
        <w:t>CMAS</w:t>
      </w:r>
      <w:r w:rsidRPr="00EE6E73">
        <w:tab/>
        <w:t>Commercial Mobile Alert Service</w:t>
      </w:r>
    </w:p>
    <w:p w14:paraId="3D940BF6" w14:textId="77777777" w:rsidR="00F96DF2" w:rsidRPr="00EE6E73" w:rsidRDefault="00F96DF2" w:rsidP="00F96DF2">
      <w:pPr>
        <w:pStyle w:val="EW"/>
      </w:pPr>
      <w:r w:rsidRPr="00EE6E73">
        <w:t>CP</w:t>
      </w:r>
      <w:r w:rsidRPr="00EE6E73">
        <w:tab/>
        <w:t>Control Plane</w:t>
      </w:r>
    </w:p>
    <w:p w14:paraId="739BC1E4" w14:textId="77777777" w:rsidR="00F96DF2" w:rsidRPr="00EE6E73" w:rsidRDefault="00F96DF2" w:rsidP="00F96DF2">
      <w:pPr>
        <w:pStyle w:val="EW"/>
      </w:pPr>
      <w:r w:rsidRPr="00EE6E73">
        <w:t>CPA</w:t>
      </w:r>
      <w:r w:rsidRPr="00EE6E73">
        <w:tab/>
        <w:t>Conditional PSCell Addition</w:t>
      </w:r>
    </w:p>
    <w:p w14:paraId="396A4CC0" w14:textId="77777777" w:rsidR="00F96DF2" w:rsidRPr="00EE6E73" w:rsidRDefault="00F96DF2" w:rsidP="00F96DF2">
      <w:pPr>
        <w:pStyle w:val="EW"/>
      </w:pPr>
      <w:r w:rsidRPr="00EE6E73">
        <w:t>CPAC</w:t>
      </w:r>
      <w:r w:rsidRPr="00EE6E73">
        <w:tab/>
        <w:t>Conditional PSCell Addition or Change</w:t>
      </w:r>
    </w:p>
    <w:p w14:paraId="3E0F4495" w14:textId="77777777" w:rsidR="00F96DF2" w:rsidRPr="00EE6E73" w:rsidRDefault="00F96DF2" w:rsidP="00F96DF2">
      <w:pPr>
        <w:pStyle w:val="EW"/>
      </w:pPr>
      <w:r w:rsidRPr="00EE6E73">
        <w:t>CPC</w:t>
      </w:r>
      <w:r w:rsidRPr="00EE6E73">
        <w:tab/>
        <w:t>Conditional PSCell Change</w:t>
      </w:r>
    </w:p>
    <w:p w14:paraId="6AC6D202" w14:textId="77777777" w:rsidR="00F96DF2" w:rsidRPr="00EE6E73" w:rsidRDefault="00F96DF2" w:rsidP="00F96DF2">
      <w:pPr>
        <w:pStyle w:val="EW"/>
      </w:pPr>
      <w:r w:rsidRPr="00EE6E73">
        <w:t>C-RNTI</w:t>
      </w:r>
      <w:r w:rsidRPr="00EE6E73">
        <w:tab/>
        <w:t>Cell RNTI</w:t>
      </w:r>
    </w:p>
    <w:p w14:paraId="6873744F" w14:textId="77777777" w:rsidR="00F96DF2" w:rsidRPr="00EE6E73" w:rsidRDefault="00F96DF2" w:rsidP="00F96DF2">
      <w:pPr>
        <w:pStyle w:val="EW"/>
      </w:pPr>
      <w:r w:rsidRPr="00EE6E73">
        <w:t>CSI</w:t>
      </w:r>
      <w:r w:rsidRPr="00EE6E73">
        <w:tab/>
        <w:t>Channel State Information</w:t>
      </w:r>
    </w:p>
    <w:p w14:paraId="3041F5F5" w14:textId="77777777" w:rsidR="00F96DF2" w:rsidRPr="00EE6E73" w:rsidRDefault="00F96DF2" w:rsidP="00F96DF2">
      <w:pPr>
        <w:pStyle w:val="EW"/>
      </w:pPr>
      <w:r w:rsidRPr="00EE6E73">
        <w:t>DAA</w:t>
      </w:r>
      <w:r w:rsidRPr="00EE6E73">
        <w:tab/>
        <w:t>Detect And Avoid</w:t>
      </w:r>
    </w:p>
    <w:p w14:paraId="6D858A1F" w14:textId="77777777" w:rsidR="00F96DF2" w:rsidRPr="00EE6E73" w:rsidRDefault="00F96DF2" w:rsidP="00F96DF2">
      <w:pPr>
        <w:pStyle w:val="EW"/>
      </w:pPr>
      <w:r w:rsidRPr="00EE6E73">
        <w:t>DAPS</w:t>
      </w:r>
      <w:r w:rsidRPr="00EE6E73">
        <w:tab/>
        <w:t>Dual Active Protocol Stack</w:t>
      </w:r>
    </w:p>
    <w:p w14:paraId="3710CA76" w14:textId="77777777" w:rsidR="00F96DF2" w:rsidRPr="00EE6E73" w:rsidRDefault="00F96DF2" w:rsidP="00F96DF2">
      <w:pPr>
        <w:pStyle w:val="EW"/>
      </w:pPr>
      <w:r w:rsidRPr="00EE6E73">
        <w:t>DC</w:t>
      </w:r>
      <w:r w:rsidRPr="00EE6E73">
        <w:tab/>
        <w:t>Dual Connectivity</w:t>
      </w:r>
    </w:p>
    <w:p w14:paraId="1A33ECCF" w14:textId="77777777" w:rsidR="00F96DF2" w:rsidRPr="00EE6E73" w:rsidRDefault="00F96DF2" w:rsidP="00F96DF2">
      <w:pPr>
        <w:pStyle w:val="EW"/>
      </w:pPr>
      <w:r w:rsidRPr="00EE6E73">
        <w:t>DCCH</w:t>
      </w:r>
      <w:r w:rsidRPr="00EE6E73">
        <w:tab/>
        <w:t>Dedicated Control Channel</w:t>
      </w:r>
    </w:p>
    <w:p w14:paraId="55106FCE" w14:textId="77777777" w:rsidR="00F96DF2" w:rsidRPr="00EE6E73" w:rsidRDefault="00F96DF2" w:rsidP="00F96DF2">
      <w:pPr>
        <w:pStyle w:val="EW"/>
      </w:pPr>
      <w:r w:rsidRPr="00EE6E73">
        <w:t>DCI</w:t>
      </w:r>
      <w:r w:rsidRPr="00EE6E73">
        <w:tab/>
        <w:t>Downlink Control Information</w:t>
      </w:r>
    </w:p>
    <w:p w14:paraId="729E0AEC" w14:textId="77777777" w:rsidR="00F96DF2" w:rsidRPr="00EE6E73" w:rsidRDefault="00F96DF2" w:rsidP="00F96DF2">
      <w:pPr>
        <w:pStyle w:val="EW"/>
      </w:pPr>
      <w:r w:rsidRPr="00EE6E73">
        <w:t>DCP</w:t>
      </w:r>
      <w:r w:rsidRPr="00EE6E73">
        <w:tab/>
        <w:t>DCI with CRC scrambled by PS-RNTI</w:t>
      </w:r>
    </w:p>
    <w:p w14:paraId="3415FED0" w14:textId="77777777" w:rsidR="00F96DF2" w:rsidRPr="00EE6E73" w:rsidRDefault="00F96DF2" w:rsidP="00F96DF2">
      <w:pPr>
        <w:pStyle w:val="EW"/>
      </w:pPr>
      <w:r w:rsidRPr="00EE6E73">
        <w:t>DFN</w:t>
      </w:r>
      <w:r w:rsidRPr="00EE6E73">
        <w:tab/>
        <w:t>Direct Frame Number</w:t>
      </w:r>
    </w:p>
    <w:p w14:paraId="4ADD4DCD" w14:textId="77777777" w:rsidR="00F96DF2" w:rsidRPr="00EE6E73" w:rsidRDefault="00F96DF2" w:rsidP="00F96DF2">
      <w:pPr>
        <w:pStyle w:val="EW"/>
      </w:pPr>
      <w:r w:rsidRPr="00EE6E73">
        <w:t>DL</w:t>
      </w:r>
      <w:r w:rsidRPr="00EE6E73">
        <w:tab/>
        <w:t>Downlink</w:t>
      </w:r>
    </w:p>
    <w:p w14:paraId="26FE7BF4" w14:textId="77777777" w:rsidR="00F96DF2" w:rsidRPr="00EE6E73" w:rsidRDefault="00F96DF2" w:rsidP="00F96DF2">
      <w:pPr>
        <w:pStyle w:val="EW"/>
      </w:pPr>
      <w:r w:rsidRPr="00EE6E73">
        <w:t>DL-PRS</w:t>
      </w:r>
      <w:r w:rsidRPr="00EE6E73">
        <w:tab/>
        <w:t>Downlink Positioning Reference Signal</w:t>
      </w:r>
    </w:p>
    <w:p w14:paraId="0BE60840" w14:textId="77777777" w:rsidR="00F96DF2" w:rsidRPr="00EE6E73" w:rsidRDefault="00F96DF2" w:rsidP="00F96DF2">
      <w:pPr>
        <w:pStyle w:val="EW"/>
      </w:pPr>
      <w:r w:rsidRPr="00EE6E73">
        <w:t>DL-SCH</w:t>
      </w:r>
      <w:r w:rsidRPr="00EE6E73">
        <w:tab/>
        <w:t>Downlink Shared Channel</w:t>
      </w:r>
    </w:p>
    <w:p w14:paraId="12D7331A" w14:textId="77777777" w:rsidR="00F96DF2" w:rsidRPr="00EE6E73" w:rsidRDefault="00F96DF2" w:rsidP="00F96DF2">
      <w:pPr>
        <w:pStyle w:val="EW"/>
      </w:pPr>
      <w:r w:rsidRPr="00EE6E73">
        <w:t>DM-RS</w:t>
      </w:r>
      <w:r w:rsidRPr="00EE6E73">
        <w:tab/>
        <w:t>Demodulation Reference Signal</w:t>
      </w:r>
    </w:p>
    <w:p w14:paraId="64D03A98" w14:textId="77777777" w:rsidR="00F96DF2" w:rsidRPr="00EE6E73" w:rsidRDefault="00F96DF2" w:rsidP="00F96DF2">
      <w:pPr>
        <w:pStyle w:val="EW"/>
      </w:pPr>
      <w:r w:rsidRPr="00EE6E73">
        <w:t>DRB</w:t>
      </w:r>
      <w:r w:rsidRPr="00EE6E73">
        <w:tab/>
        <w:t>(user) Data Radio Bearer</w:t>
      </w:r>
    </w:p>
    <w:p w14:paraId="2364C45E" w14:textId="77777777" w:rsidR="00F96DF2" w:rsidRPr="00EE6E73" w:rsidRDefault="00F96DF2" w:rsidP="00F96DF2">
      <w:pPr>
        <w:pStyle w:val="EW"/>
      </w:pPr>
      <w:r w:rsidRPr="00EE6E73">
        <w:t>DRX</w:t>
      </w:r>
      <w:r w:rsidRPr="00EE6E73">
        <w:tab/>
        <w:t>Discontinuous Reception</w:t>
      </w:r>
    </w:p>
    <w:p w14:paraId="6BCE1A3F" w14:textId="77777777" w:rsidR="00F96DF2" w:rsidRPr="00EE6E73" w:rsidRDefault="00F96DF2" w:rsidP="00F96DF2">
      <w:pPr>
        <w:pStyle w:val="EW"/>
      </w:pPr>
      <w:r w:rsidRPr="00EE6E73">
        <w:t>DSR</w:t>
      </w:r>
      <w:r w:rsidRPr="00EE6E73">
        <w:tab/>
        <w:t>Delay Status Report</w:t>
      </w:r>
    </w:p>
    <w:p w14:paraId="5CD1C365" w14:textId="77777777" w:rsidR="00F96DF2" w:rsidRPr="00EE6E73" w:rsidRDefault="00F96DF2" w:rsidP="00F96DF2">
      <w:pPr>
        <w:pStyle w:val="EW"/>
      </w:pPr>
      <w:r w:rsidRPr="00EE6E73">
        <w:t>DTCH</w:t>
      </w:r>
      <w:r w:rsidRPr="00EE6E73">
        <w:tab/>
        <w:t>Dedicated Traffic Channel</w:t>
      </w:r>
      <w:bookmarkStart w:id="21" w:name="_Hlk153705065"/>
    </w:p>
    <w:p w14:paraId="7641D1BB" w14:textId="77777777" w:rsidR="00F96DF2" w:rsidRPr="00EE6E73" w:rsidRDefault="00F96DF2" w:rsidP="00F96DF2">
      <w:pPr>
        <w:pStyle w:val="EW"/>
      </w:pPr>
      <w:r w:rsidRPr="00EE6E73">
        <w:t>DTX</w:t>
      </w:r>
      <w:r w:rsidRPr="00EE6E73">
        <w:tab/>
        <w:t>Discontinuous Transmission</w:t>
      </w:r>
      <w:bookmarkEnd w:id="21"/>
    </w:p>
    <w:p w14:paraId="5617DD2E" w14:textId="77777777" w:rsidR="00F96DF2" w:rsidRPr="00EE6E73" w:rsidRDefault="00F96DF2" w:rsidP="00F96DF2">
      <w:pPr>
        <w:pStyle w:val="EW"/>
      </w:pPr>
      <w:r w:rsidRPr="00EE6E73">
        <w:t>ECEF</w:t>
      </w:r>
      <w:r w:rsidRPr="00EE6E73">
        <w:tab/>
        <w:t>Earth-Centered, Earth-Fixed</w:t>
      </w:r>
    </w:p>
    <w:p w14:paraId="6C8D1D6D" w14:textId="77777777" w:rsidR="00F96DF2" w:rsidRPr="00EE6E73" w:rsidRDefault="00F96DF2" w:rsidP="00F96DF2">
      <w:pPr>
        <w:pStyle w:val="EW"/>
      </w:pPr>
      <w:r w:rsidRPr="00EE6E73">
        <w:t>ECI</w:t>
      </w:r>
      <w:r w:rsidRPr="00EE6E73">
        <w:tab/>
        <w:t>Earth-Centered Inertial</w:t>
      </w:r>
    </w:p>
    <w:p w14:paraId="7CAED821" w14:textId="77777777" w:rsidR="00F96DF2" w:rsidRPr="00EE6E73" w:rsidRDefault="00F96DF2" w:rsidP="00F96DF2">
      <w:pPr>
        <w:pStyle w:val="EW"/>
      </w:pPr>
      <w:r w:rsidRPr="00EE6E73">
        <w:t>EN-DC</w:t>
      </w:r>
      <w:r w:rsidRPr="00EE6E73">
        <w:tab/>
        <w:t>E-UTRA NR Dual Connectivity with E-UTRA connected to EPC</w:t>
      </w:r>
    </w:p>
    <w:p w14:paraId="5AA65BCE" w14:textId="77777777" w:rsidR="00F96DF2" w:rsidRPr="00EE6E73" w:rsidRDefault="00F96DF2" w:rsidP="00F96DF2">
      <w:pPr>
        <w:pStyle w:val="EW"/>
      </w:pPr>
      <w:r w:rsidRPr="00EE6E73">
        <w:t>EPC</w:t>
      </w:r>
      <w:r w:rsidRPr="00EE6E73">
        <w:tab/>
        <w:t>Evolved Packet Core</w:t>
      </w:r>
    </w:p>
    <w:p w14:paraId="3B1CC461" w14:textId="77777777" w:rsidR="00F96DF2" w:rsidRPr="00EE6E73" w:rsidRDefault="00F96DF2" w:rsidP="00F96DF2">
      <w:pPr>
        <w:pStyle w:val="EW"/>
      </w:pPr>
      <w:r w:rsidRPr="00EE6E73">
        <w:t>EPS</w:t>
      </w:r>
      <w:r w:rsidRPr="00EE6E73">
        <w:tab/>
        <w:t>Evolved Packet System</w:t>
      </w:r>
    </w:p>
    <w:p w14:paraId="59A68F35" w14:textId="77777777" w:rsidR="00F96DF2" w:rsidRPr="00EE6E73" w:rsidRDefault="00F96DF2" w:rsidP="00F96DF2">
      <w:pPr>
        <w:pStyle w:val="EW"/>
      </w:pPr>
      <w:r w:rsidRPr="00EE6E73">
        <w:t>ETWS</w:t>
      </w:r>
      <w:r w:rsidRPr="00EE6E73">
        <w:tab/>
        <w:t>Earthquake and Tsunami Warning System</w:t>
      </w:r>
    </w:p>
    <w:p w14:paraId="65D0D984" w14:textId="77777777" w:rsidR="00F96DF2" w:rsidRPr="00EE6E73" w:rsidRDefault="00F96DF2" w:rsidP="00F96DF2">
      <w:pPr>
        <w:pStyle w:val="EW"/>
      </w:pPr>
      <w:r w:rsidRPr="00EE6E73">
        <w:t>E-UTRA</w:t>
      </w:r>
      <w:r w:rsidRPr="00EE6E73">
        <w:tab/>
        <w:t>Evolved Universal Terrestrial Radio Access</w:t>
      </w:r>
    </w:p>
    <w:p w14:paraId="1835810F" w14:textId="77777777" w:rsidR="00F96DF2" w:rsidRPr="00EE6E73" w:rsidRDefault="00F96DF2" w:rsidP="00F96DF2">
      <w:pPr>
        <w:pStyle w:val="EW"/>
      </w:pPr>
      <w:r w:rsidRPr="00EE6E73">
        <w:t>E-UTRA/5GC</w:t>
      </w:r>
      <w:r w:rsidRPr="00EE6E73">
        <w:tab/>
        <w:t>E-UTRA connected to 5GC</w:t>
      </w:r>
    </w:p>
    <w:p w14:paraId="57A4E9B3" w14:textId="77777777" w:rsidR="00F96DF2" w:rsidRPr="00EE6E73" w:rsidRDefault="00F96DF2" w:rsidP="00F96DF2">
      <w:pPr>
        <w:pStyle w:val="EW"/>
      </w:pPr>
      <w:r w:rsidRPr="00EE6E73">
        <w:t>E-UTRA/EPC</w:t>
      </w:r>
      <w:r w:rsidRPr="00EE6E73">
        <w:tab/>
        <w:t>E-UTRA connected to EPC</w:t>
      </w:r>
    </w:p>
    <w:p w14:paraId="6CA65C47" w14:textId="77777777" w:rsidR="00F96DF2" w:rsidRPr="00EE6E73" w:rsidRDefault="00F96DF2" w:rsidP="00F96DF2">
      <w:pPr>
        <w:pStyle w:val="EW"/>
      </w:pPr>
      <w:r w:rsidRPr="00EE6E73">
        <w:t>E-UTRAN</w:t>
      </w:r>
      <w:r w:rsidRPr="00EE6E73">
        <w:tab/>
        <w:t>Evolved Universal Terrestrial Radio Access Network</w:t>
      </w:r>
    </w:p>
    <w:p w14:paraId="452F1158" w14:textId="77777777" w:rsidR="00F96DF2" w:rsidRPr="00EE6E73" w:rsidRDefault="00F96DF2" w:rsidP="00F96DF2">
      <w:pPr>
        <w:pStyle w:val="EW"/>
      </w:pPr>
      <w:r w:rsidRPr="00EE6E73">
        <w:t>FDD</w:t>
      </w:r>
      <w:r w:rsidRPr="00EE6E73">
        <w:tab/>
        <w:t>Frequency Division Duplex</w:t>
      </w:r>
    </w:p>
    <w:p w14:paraId="39B9390E" w14:textId="77777777" w:rsidR="00F96DF2" w:rsidRPr="00EE6E73" w:rsidRDefault="00F96DF2" w:rsidP="00F96DF2">
      <w:pPr>
        <w:pStyle w:val="EW"/>
      </w:pPr>
      <w:r w:rsidRPr="00EE6E73">
        <w:t>FFS</w:t>
      </w:r>
      <w:r w:rsidRPr="00EE6E73">
        <w:tab/>
        <w:t>For Further Study</w:t>
      </w:r>
    </w:p>
    <w:p w14:paraId="11CEB0FF" w14:textId="77777777" w:rsidR="00F96DF2" w:rsidRPr="00EE6E73" w:rsidRDefault="00F96DF2" w:rsidP="00F96DF2">
      <w:pPr>
        <w:pStyle w:val="EW"/>
      </w:pPr>
      <w:r w:rsidRPr="00EE6E73">
        <w:t>G-CS-RNTI</w:t>
      </w:r>
      <w:r w:rsidRPr="00EE6E73">
        <w:tab/>
        <w:t>Group Configured Scheduling RNTI</w:t>
      </w:r>
    </w:p>
    <w:p w14:paraId="4168D11F" w14:textId="77777777" w:rsidR="00F96DF2" w:rsidRPr="00EE6E73" w:rsidRDefault="00F96DF2" w:rsidP="00F96DF2">
      <w:pPr>
        <w:pStyle w:val="EW"/>
      </w:pPr>
      <w:r w:rsidRPr="00EE6E73">
        <w:t>GERAN</w:t>
      </w:r>
      <w:r w:rsidRPr="00EE6E73">
        <w:tab/>
        <w:t>GSM/EDGE Radio Access Network</w:t>
      </w:r>
    </w:p>
    <w:p w14:paraId="6D2B6BB9" w14:textId="77777777" w:rsidR="00F96DF2" w:rsidRPr="00EE6E73" w:rsidRDefault="00F96DF2" w:rsidP="00F96DF2">
      <w:pPr>
        <w:pStyle w:val="EW"/>
        <w:rPr>
          <w:rFonts w:eastAsia="PMingLiU"/>
        </w:rPr>
      </w:pPr>
      <w:r w:rsidRPr="00EE6E73">
        <w:rPr>
          <w:rFonts w:eastAsia="PMingLiU"/>
        </w:rPr>
        <w:t>GIN</w:t>
      </w:r>
      <w:r w:rsidRPr="00EE6E73">
        <w:rPr>
          <w:rFonts w:eastAsia="PMingLiU"/>
        </w:rPr>
        <w:tab/>
        <w:t>Group ID for Network selection</w:t>
      </w:r>
    </w:p>
    <w:p w14:paraId="35D093C4" w14:textId="77777777" w:rsidR="00F96DF2" w:rsidRPr="00EE6E73" w:rsidRDefault="00F96DF2" w:rsidP="00F96DF2">
      <w:pPr>
        <w:pStyle w:val="EW"/>
      </w:pPr>
      <w:r w:rsidRPr="00EE6E73">
        <w:rPr>
          <w:rFonts w:eastAsia="PMingLiU"/>
        </w:rPr>
        <w:t>GNSS</w:t>
      </w:r>
      <w:r w:rsidRPr="00EE6E73">
        <w:tab/>
      </w:r>
      <w:r w:rsidRPr="00EE6E73">
        <w:rPr>
          <w:rFonts w:eastAsia="PMingLiU"/>
        </w:rPr>
        <w:t>Global Navigation Satellite System</w:t>
      </w:r>
    </w:p>
    <w:p w14:paraId="1DC18DE9" w14:textId="77777777" w:rsidR="00F96DF2" w:rsidRPr="00EE6E73" w:rsidRDefault="00F96DF2" w:rsidP="00F96DF2">
      <w:pPr>
        <w:pStyle w:val="EW"/>
      </w:pPr>
      <w:r w:rsidRPr="00EE6E73">
        <w:t>G-RNTI</w:t>
      </w:r>
      <w:r w:rsidRPr="00EE6E73">
        <w:tab/>
        <w:t>Group RNTI</w:t>
      </w:r>
    </w:p>
    <w:p w14:paraId="256DF6F7" w14:textId="77777777" w:rsidR="00F96DF2" w:rsidRPr="00EE6E73" w:rsidRDefault="00F96DF2" w:rsidP="00F96DF2">
      <w:pPr>
        <w:pStyle w:val="EW"/>
      </w:pPr>
      <w:r w:rsidRPr="00EE6E73">
        <w:t>GSM</w:t>
      </w:r>
      <w:r w:rsidRPr="00EE6E73">
        <w:tab/>
        <w:t>Global System for Mobile Communications</w:t>
      </w:r>
    </w:p>
    <w:p w14:paraId="06A83AF9" w14:textId="77777777" w:rsidR="00F96DF2" w:rsidRPr="00EE6E73" w:rsidRDefault="00F96DF2" w:rsidP="00F96DF2">
      <w:pPr>
        <w:pStyle w:val="EW"/>
      </w:pPr>
      <w:r w:rsidRPr="00EE6E73">
        <w:t>GSO</w:t>
      </w:r>
      <w:r w:rsidRPr="00EE6E73">
        <w:tab/>
        <w:t>Geosynchronous Orbit</w:t>
      </w:r>
    </w:p>
    <w:p w14:paraId="7EEB22BE" w14:textId="77777777" w:rsidR="00F96DF2" w:rsidRPr="00EE6E73" w:rsidRDefault="00F96DF2" w:rsidP="00F96DF2">
      <w:pPr>
        <w:pStyle w:val="EW"/>
      </w:pPr>
      <w:r w:rsidRPr="00EE6E73">
        <w:t>HARQ</w:t>
      </w:r>
      <w:r w:rsidRPr="00EE6E73">
        <w:tab/>
        <w:t>Hybrid Automatic Repeat Request</w:t>
      </w:r>
    </w:p>
    <w:p w14:paraId="1DA0CD62" w14:textId="77777777" w:rsidR="00F96DF2" w:rsidRPr="00EE6E73" w:rsidRDefault="00F96DF2" w:rsidP="00F96DF2">
      <w:pPr>
        <w:pStyle w:val="EW"/>
      </w:pPr>
      <w:r w:rsidRPr="00EE6E73">
        <w:t>HRNN</w:t>
      </w:r>
      <w:r w:rsidRPr="00EE6E73">
        <w:tab/>
        <w:t>Human Readable Network Name</w:t>
      </w:r>
    </w:p>
    <w:p w14:paraId="3CF3F3E8" w14:textId="77777777" w:rsidR="00F96DF2" w:rsidRPr="00EE6E73" w:rsidRDefault="00F96DF2" w:rsidP="00F96DF2">
      <w:pPr>
        <w:pStyle w:val="EW"/>
      </w:pPr>
      <w:r w:rsidRPr="00EE6E73">
        <w:t>HSDN</w:t>
      </w:r>
      <w:r w:rsidRPr="00EE6E73">
        <w:tab/>
        <w:t>High Speed Dedicated Network</w:t>
      </w:r>
    </w:p>
    <w:p w14:paraId="75E0D3CF" w14:textId="77777777" w:rsidR="00F96DF2" w:rsidRPr="00EE6E73" w:rsidRDefault="00F96DF2" w:rsidP="00F96DF2">
      <w:pPr>
        <w:pStyle w:val="EW"/>
      </w:pPr>
      <w:r w:rsidRPr="00EE6E73">
        <w:t>H-SFN</w:t>
      </w:r>
      <w:r w:rsidRPr="00EE6E73">
        <w:tab/>
        <w:t>Hyper SFN</w:t>
      </w:r>
    </w:p>
    <w:p w14:paraId="4D2AA5CF" w14:textId="77777777" w:rsidR="00F96DF2" w:rsidRPr="00EE6E73" w:rsidRDefault="00F96DF2" w:rsidP="00F96DF2">
      <w:pPr>
        <w:pStyle w:val="EW"/>
      </w:pPr>
      <w:r w:rsidRPr="00EE6E73">
        <w:t>HST</w:t>
      </w:r>
      <w:r w:rsidRPr="00EE6E73">
        <w:tab/>
        <w:t>High Speed Train</w:t>
      </w:r>
    </w:p>
    <w:p w14:paraId="7827C88B" w14:textId="77777777" w:rsidR="00F96DF2" w:rsidRPr="00EE6E73" w:rsidRDefault="00F96DF2" w:rsidP="00F96DF2">
      <w:pPr>
        <w:pStyle w:val="EW"/>
      </w:pPr>
      <w:r w:rsidRPr="00EE6E73">
        <w:t>IAB</w:t>
      </w:r>
      <w:r w:rsidRPr="00EE6E73">
        <w:tab/>
        <w:t>Integrated Access and Backhaul</w:t>
      </w:r>
    </w:p>
    <w:p w14:paraId="29456E3D" w14:textId="77777777" w:rsidR="00F96DF2" w:rsidRPr="00EE6E73" w:rsidRDefault="00F96DF2" w:rsidP="00F96DF2">
      <w:pPr>
        <w:pStyle w:val="EW"/>
      </w:pPr>
      <w:r w:rsidRPr="00EE6E73">
        <w:t>IAB-DU</w:t>
      </w:r>
      <w:r w:rsidRPr="00EE6E73">
        <w:tab/>
        <w:t>IAB-node DU</w:t>
      </w:r>
    </w:p>
    <w:p w14:paraId="67A2E9CF" w14:textId="77777777" w:rsidR="00F96DF2" w:rsidRPr="00EE6E73" w:rsidRDefault="00F96DF2" w:rsidP="00F96DF2">
      <w:pPr>
        <w:pStyle w:val="EW"/>
      </w:pPr>
      <w:r w:rsidRPr="00EE6E73">
        <w:t>IAB-MT</w:t>
      </w:r>
      <w:r w:rsidRPr="00EE6E73">
        <w:tab/>
        <w:t>IAB Mobile Termination</w:t>
      </w:r>
    </w:p>
    <w:p w14:paraId="6FF08742" w14:textId="77777777" w:rsidR="00F96DF2" w:rsidRPr="00EE6E73" w:rsidRDefault="00F96DF2" w:rsidP="00F96DF2">
      <w:pPr>
        <w:pStyle w:val="EW"/>
      </w:pPr>
      <w:r w:rsidRPr="00EE6E73">
        <w:t>IDC</w:t>
      </w:r>
      <w:r w:rsidRPr="00EE6E73">
        <w:tab/>
        <w:t>In-Device Coexistence</w:t>
      </w:r>
    </w:p>
    <w:p w14:paraId="7981DFBE" w14:textId="77777777" w:rsidR="00F96DF2" w:rsidRPr="00EE6E73" w:rsidRDefault="00F96DF2" w:rsidP="00F96DF2">
      <w:pPr>
        <w:pStyle w:val="EW"/>
      </w:pPr>
      <w:r w:rsidRPr="00EE6E73">
        <w:t>IE</w:t>
      </w:r>
      <w:r w:rsidRPr="00EE6E73">
        <w:tab/>
        <w:t>Information element</w:t>
      </w:r>
    </w:p>
    <w:p w14:paraId="0671641A" w14:textId="77777777" w:rsidR="00F96DF2" w:rsidRPr="00EE6E73" w:rsidRDefault="00F96DF2" w:rsidP="00F96DF2">
      <w:pPr>
        <w:pStyle w:val="EW"/>
      </w:pPr>
      <w:r w:rsidRPr="00EE6E73">
        <w:t>IMSI</w:t>
      </w:r>
      <w:r w:rsidRPr="00EE6E73">
        <w:tab/>
        <w:t>International Mobile Subscriber Identity</w:t>
      </w:r>
    </w:p>
    <w:p w14:paraId="4719F876" w14:textId="77777777" w:rsidR="00F96DF2" w:rsidRPr="00EE6E73" w:rsidRDefault="00F96DF2" w:rsidP="00F96DF2">
      <w:pPr>
        <w:pStyle w:val="EW"/>
      </w:pPr>
      <w:r w:rsidRPr="00EE6E73">
        <w:t>kB</w:t>
      </w:r>
      <w:r w:rsidRPr="00EE6E73">
        <w:tab/>
        <w:t>Kilobyte (1000 bytes)</w:t>
      </w:r>
    </w:p>
    <w:p w14:paraId="4A5D977D" w14:textId="77777777" w:rsidR="00F96DF2" w:rsidRPr="00EE6E73" w:rsidRDefault="00F96DF2" w:rsidP="00F96DF2">
      <w:pPr>
        <w:pStyle w:val="EW"/>
      </w:pPr>
      <w:r w:rsidRPr="00EE6E73">
        <w:t>L1</w:t>
      </w:r>
      <w:r w:rsidRPr="00EE6E73">
        <w:tab/>
        <w:t>Layer 1</w:t>
      </w:r>
    </w:p>
    <w:p w14:paraId="03898156" w14:textId="77777777" w:rsidR="00F96DF2" w:rsidRPr="00EE6E73" w:rsidRDefault="00F96DF2" w:rsidP="00F96DF2">
      <w:pPr>
        <w:pStyle w:val="EW"/>
      </w:pPr>
      <w:r w:rsidRPr="00EE6E73">
        <w:t>L2</w:t>
      </w:r>
      <w:r w:rsidRPr="00EE6E73">
        <w:tab/>
        <w:t>Layer 2</w:t>
      </w:r>
    </w:p>
    <w:p w14:paraId="4D337B6F" w14:textId="77777777" w:rsidR="00F96DF2" w:rsidRPr="00EE6E73" w:rsidRDefault="00F96DF2" w:rsidP="00F96DF2">
      <w:pPr>
        <w:pStyle w:val="EW"/>
      </w:pPr>
      <w:r w:rsidRPr="00EE6E73">
        <w:t>L3</w:t>
      </w:r>
      <w:r w:rsidRPr="00EE6E73">
        <w:tab/>
        <w:t>Layer 3</w:t>
      </w:r>
    </w:p>
    <w:p w14:paraId="4B133E32" w14:textId="77777777" w:rsidR="00F96DF2" w:rsidRPr="00EE6E73" w:rsidRDefault="00F96DF2" w:rsidP="00F96DF2">
      <w:pPr>
        <w:pStyle w:val="EW"/>
      </w:pPr>
      <w:r w:rsidRPr="00EE6E73">
        <w:t>LBT</w:t>
      </w:r>
      <w:r w:rsidRPr="00EE6E73">
        <w:tab/>
        <w:t>Listen Before Talk</w:t>
      </w:r>
    </w:p>
    <w:p w14:paraId="3C45DB15" w14:textId="77777777" w:rsidR="00F96DF2" w:rsidRPr="00EE6E73" w:rsidRDefault="00F96DF2" w:rsidP="00F96DF2">
      <w:pPr>
        <w:pStyle w:val="EW"/>
      </w:pPr>
      <w:r w:rsidRPr="00EE6E73">
        <w:t>LEO</w:t>
      </w:r>
      <w:r w:rsidRPr="00EE6E73">
        <w:tab/>
        <w:t>Low Earth Orbit</w:t>
      </w:r>
    </w:p>
    <w:p w14:paraId="30A92D5D" w14:textId="77777777" w:rsidR="00BB00DD" w:rsidRPr="006D0C02" w:rsidRDefault="00BB00DD" w:rsidP="00BB00DD">
      <w:pPr>
        <w:pStyle w:val="EW"/>
      </w:pPr>
      <w:r>
        <w:t>LR</w:t>
      </w:r>
      <w:r w:rsidRPr="006D0C02">
        <w:tab/>
        <w:t xml:space="preserve">Low </w:t>
      </w:r>
      <w:r>
        <w:t>Power Wake-Up Receiver</w:t>
      </w:r>
    </w:p>
    <w:p w14:paraId="653E23BF" w14:textId="77777777" w:rsidR="00BB00DD" w:rsidRPr="006D0C02" w:rsidRDefault="00BB00DD" w:rsidP="00BB00DD">
      <w:pPr>
        <w:pStyle w:val="EW"/>
      </w:pPr>
      <w:r>
        <w:t>LP-WUR</w:t>
      </w:r>
      <w:r w:rsidRPr="006D0C02">
        <w:tab/>
        <w:t xml:space="preserve">Low </w:t>
      </w:r>
      <w:r>
        <w:t>Power Wake-Up Receiver</w:t>
      </w:r>
    </w:p>
    <w:p w14:paraId="1BEE43DC" w14:textId="77777777" w:rsidR="00BB00DD" w:rsidRPr="006D0C02" w:rsidRDefault="00BB00DD" w:rsidP="00BB00DD">
      <w:pPr>
        <w:pStyle w:val="EW"/>
      </w:pPr>
      <w:r>
        <w:t>LP-WUS</w:t>
      </w:r>
      <w:r w:rsidRPr="006D0C02">
        <w:tab/>
        <w:t xml:space="preserve">Low </w:t>
      </w:r>
      <w:r>
        <w:t>Power Wake-Up Signal</w:t>
      </w:r>
    </w:p>
    <w:p w14:paraId="1EAE10DC" w14:textId="77777777" w:rsidR="00BB00DD" w:rsidRDefault="00BB00DD" w:rsidP="00BB00DD">
      <w:pPr>
        <w:pStyle w:val="EW"/>
      </w:pPr>
      <w:r>
        <w:t>LP-SS</w:t>
      </w:r>
      <w:r w:rsidRPr="006D0C02">
        <w:tab/>
        <w:t xml:space="preserve">Low </w:t>
      </w:r>
      <w:r>
        <w:t>Power S</w:t>
      </w:r>
      <w:r w:rsidRPr="00B83B92">
        <w:t xml:space="preserve">ynchronization </w:t>
      </w:r>
      <w:r>
        <w:t>S</w:t>
      </w:r>
      <w:r w:rsidRPr="00B83B92">
        <w:t>ignal</w:t>
      </w:r>
    </w:p>
    <w:p w14:paraId="5EF28314" w14:textId="77777777" w:rsidR="00F96DF2" w:rsidRPr="00EE6E73" w:rsidRDefault="00F96DF2" w:rsidP="00F96DF2">
      <w:pPr>
        <w:pStyle w:val="EW"/>
      </w:pPr>
      <w:r w:rsidRPr="00EE6E73">
        <w:t>LTM</w:t>
      </w:r>
      <w:r w:rsidRPr="00EE6E73">
        <w:tab/>
        <w:t>L1/L2 Triggered Mobility</w:t>
      </w:r>
    </w:p>
    <w:p w14:paraId="189B76ED" w14:textId="77777777" w:rsidR="00F96DF2" w:rsidRPr="00EE6E73" w:rsidRDefault="00F96DF2" w:rsidP="00F96DF2">
      <w:pPr>
        <w:pStyle w:val="EW"/>
      </w:pPr>
      <w:r w:rsidRPr="00EE6E73">
        <w:t>MAC</w:t>
      </w:r>
      <w:r w:rsidRPr="00EE6E73">
        <w:tab/>
        <w:t>Medium Access Control</w:t>
      </w:r>
    </w:p>
    <w:p w14:paraId="1F2E21B7" w14:textId="77777777" w:rsidR="00F96DF2" w:rsidRPr="00EE6E73" w:rsidRDefault="00F96DF2" w:rsidP="00F96DF2">
      <w:pPr>
        <w:pStyle w:val="EW"/>
      </w:pPr>
      <w:r w:rsidRPr="00EE6E73">
        <w:t>MBS</w:t>
      </w:r>
      <w:r w:rsidRPr="00EE6E73">
        <w:tab/>
        <w:t>Multicast/Broadcast Service</w:t>
      </w:r>
    </w:p>
    <w:p w14:paraId="47D02520" w14:textId="77777777" w:rsidR="00F96DF2" w:rsidRPr="00EE6E73" w:rsidRDefault="00F96DF2" w:rsidP="00F96DF2">
      <w:pPr>
        <w:pStyle w:val="EW"/>
      </w:pPr>
      <w:r w:rsidRPr="00EE6E73">
        <w:t>MBS FSAI</w:t>
      </w:r>
      <w:r w:rsidRPr="00EE6E73">
        <w:tab/>
        <w:t>MBS Frequency Selection Area Identity</w:t>
      </w:r>
    </w:p>
    <w:p w14:paraId="172D0695" w14:textId="77777777" w:rsidR="00F96DF2" w:rsidRPr="00EE6E73" w:rsidRDefault="00F96DF2" w:rsidP="00F96DF2">
      <w:pPr>
        <w:pStyle w:val="EW"/>
      </w:pPr>
      <w:r w:rsidRPr="00EE6E73">
        <w:t>MCCH</w:t>
      </w:r>
      <w:r w:rsidRPr="00EE6E73">
        <w:tab/>
        <w:t>MBS Control Channel</w:t>
      </w:r>
    </w:p>
    <w:p w14:paraId="35624052" w14:textId="77777777" w:rsidR="00F96DF2" w:rsidRPr="00EE6E73" w:rsidRDefault="00F96DF2" w:rsidP="00F96DF2">
      <w:pPr>
        <w:pStyle w:val="EW"/>
      </w:pPr>
      <w:r w:rsidRPr="00EE6E73">
        <w:t>MCG</w:t>
      </w:r>
      <w:r w:rsidRPr="00EE6E73">
        <w:tab/>
        <w:t>Master Cell Group</w:t>
      </w:r>
    </w:p>
    <w:p w14:paraId="154A5A7D" w14:textId="77777777" w:rsidR="00F96DF2" w:rsidRPr="00EE6E73" w:rsidRDefault="00F96DF2" w:rsidP="00F96DF2">
      <w:pPr>
        <w:pStyle w:val="EW"/>
      </w:pPr>
      <w:r w:rsidRPr="00EE6E73">
        <w:t>MDT</w:t>
      </w:r>
      <w:r w:rsidRPr="00EE6E73">
        <w:tab/>
        <w:t>Minimization of Drive Tests</w:t>
      </w:r>
    </w:p>
    <w:p w14:paraId="607E38F0" w14:textId="77777777" w:rsidR="00F96DF2" w:rsidRPr="00EE6E73" w:rsidRDefault="00F96DF2" w:rsidP="00F96DF2">
      <w:pPr>
        <w:pStyle w:val="EW"/>
      </w:pPr>
      <w:r w:rsidRPr="00EE6E73">
        <w:t>MIB</w:t>
      </w:r>
      <w:r w:rsidRPr="00EE6E73">
        <w:tab/>
        <w:t>Master Information Block</w:t>
      </w:r>
    </w:p>
    <w:p w14:paraId="655B2C9F" w14:textId="77777777" w:rsidR="00F96DF2" w:rsidRPr="00EE6E73" w:rsidRDefault="00F96DF2" w:rsidP="00F96DF2">
      <w:pPr>
        <w:pStyle w:val="EW"/>
      </w:pPr>
      <w:r w:rsidRPr="00EE6E73">
        <w:t>MO-SDT</w:t>
      </w:r>
      <w:r w:rsidRPr="00EE6E73">
        <w:tab/>
        <w:t>Mobile Originated SDT</w:t>
      </w:r>
    </w:p>
    <w:p w14:paraId="75CBBD01" w14:textId="77777777" w:rsidR="00F96DF2" w:rsidRPr="00EE6E73" w:rsidRDefault="00F96DF2" w:rsidP="00F96DF2">
      <w:pPr>
        <w:pStyle w:val="EW"/>
      </w:pPr>
      <w:r w:rsidRPr="00EE6E73">
        <w:t>MPE</w:t>
      </w:r>
      <w:r w:rsidRPr="00EE6E73">
        <w:tab/>
        <w:t>Maximum Permissible Exposure</w:t>
      </w:r>
    </w:p>
    <w:p w14:paraId="241EC920" w14:textId="77777777" w:rsidR="00F96DF2" w:rsidRPr="00EE6E73" w:rsidRDefault="00F96DF2" w:rsidP="00F96DF2">
      <w:pPr>
        <w:pStyle w:val="EW"/>
      </w:pPr>
      <w:r w:rsidRPr="00EE6E73">
        <w:rPr>
          <w:rFonts w:eastAsia="宋体"/>
        </w:rPr>
        <w:t>MP</w:t>
      </w:r>
      <w:r w:rsidRPr="00EE6E73">
        <w:rPr>
          <w:rFonts w:eastAsia="宋体"/>
        </w:rPr>
        <w:tab/>
        <w:t>Multi-path</w:t>
      </w:r>
    </w:p>
    <w:p w14:paraId="7A91D13D" w14:textId="77777777" w:rsidR="00F96DF2" w:rsidRDefault="00F96DF2" w:rsidP="00F96DF2">
      <w:pPr>
        <w:pStyle w:val="ew0"/>
        <w:rPr>
          <w:lang w:val="en-GB"/>
        </w:rPr>
      </w:pPr>
      <w:r>
        <w:rPr>
          <w:lang w:val="en-GB"/>
        </w:rPr>
        <w:t>MR                      Main Receiver</w:t>
      </w:r>
    </w:p>
    <w:p w14:paraId="4C168A8B" w14:textId="77777777" w:rsidR="00F96DF2" w:rsidRPr="00EE6E73" w:rsidRDefault="00F96DF2" w:rsidP="00F96DF2">
      <w:pPr>
        <w:pStyle w:val="EW"/>
        <w:rPr>
          <w:rFonts w:eastAsiaTheme="minorEastAsia"/>
        </w:rPr>
      </w:pPr>
      <w:r w:rsidRPr="00EE6E73">
        <w:t>MRB</w:t>
      </w:r>
      <w:r w:rsidRPr="00EE6E73">
        <w:tab/>
        <w:t>MBS Radio Bearer</w:t>
      </w:r>
    </w:p>
    <w:p w14:paraId="17CDDFFF" w14:textId="77777777" w:rsidR="00F96DF2" w:rsidRPr="00EE6E73" w:rsidRDefault="00F96DF2" w:rsidP="00F96DF2">
      <w:pPr>
        <w:pStyle w:val="EW"/>
      </w:pPr>
      <w:r w:rsidRPr="00EE6E73">
        <w:t>MR-DC</w:t>
      </w:r>
      <w:r w:rsidRPr="00EE6E73">
        <w:tab/>
        <w:t>Multi-Radio Dual Connectivity</w:t>
      </w:r>
    </w:p>
    <w:p w14:paraId="501709E2" w14:textId="77777777" w:rsidR="00F96DF2" w:rsidRPr="00EE6E73" w:rsidRDefault="00F96DF2" w:rsidP="00F96DF2">
      <w:pPr>
        <w:pStyle w:val="EW"/>
      </w:pPr>
      <w:r w:rsidRPr="00EE6E73">
        <w:t>MTCH</w:t>
      </w:r>
      <w:r w:rsidRPr="00EE6E73">
        <w:tab/>
        <w:t>MBS Traffic Channel</w:t>
      </w:r>
    </w:p>
    <w:p w14:paraId="1EE3118C" w14:textId="77777777" w:rsidR="00F96DF2" w:rsidRPr="00EE6E73" w:rsidRDefault="00F96DF2" w:rsidP="00F96DF2">
      <w:pPr>
        <w:pStyle w:val="EW"/>
      </w:pPr>
      <w:r w:rsidRPr="00EE6E73">
        <w:t>MT-SDT</w:t>
      </w:r>
      <w:r w:rsidRPr="00EE6E73">
        <w:tab/>
        <w:t>Mobile Terminated SDT</w:t>
      </w:r>
    </w:p>
    <w:p w14:paraId="0824F7A9" w14:textId="77777777" w:rsidR="00F96DF2" w:rsidRPr="00EE6E73" w:rsidRDefault="00F96DF2" w:rsidP="00F96DF2">
      <w:pPr>
        <w:pStyle w:val="EW"/>
      </w:pPr>
      <w:r w:rsidRPr="00EE6E73">
        <w:t>MTSI</w:t>
      </w:r>
      <w:r w:rsidRPr="00EE6E73">
        <w:tab/>
        <w:t>Multimedia Telephony Service for IMS</w:t>
      </w:r>
    </w:p>
    <w:p w14:paraId="0D3DD308" w14:textId="77777777" w:rsidR="00F96DF2" w:rsidRPr="00EE6E73" w:rsidRDefault="00F96DF2" w:rsidP="00F96DF2">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17D59C12" w14:textId="77777777" w:rsidR="00F96DF2" w:rsidRPr="00EE6E73" w:rsidRDefault="00F96DF2" w:rsidP="00F96DF2">
      <w:pPr>
        <w:pStyle w:val="EW"/>
      </w:pPr>
      <w:r w:rsidRPr="00EE6E73">
        <w:t>N3C</w:t>
      </w:r>
      <w:r w:rsidRPr="00EE6E73">
        <w:tab/>
        <w:t>Non-3GPP Connection</w:t>
      </w:r>
    </w:p>
    <w:p w14:paraId="78D120EC" w14:textId="77777777" w:rsidR="00F96DF2" w:rsidRPr="00EE6E73" w:rsidRDefault="00F96DF2" w:rsidP="00F96DF2">
      <w:pPr>
        <w:pStyle w:val="EW"/>
      </w:pPr>
      <w:r w:rsidRPr="00EE6E73">
        <w:t>N/A</w:t>
      </w:r>
      <w:r w:rsidRPr="00EE6E73">
        <w:tab/>
        <w:t>Not Applicable</w:t>
      </w:r>
    </w:p>
    <w:p w14:paraId="09E8FB65" w14:textId="77777777" w:rsidR="00F96DF2" w:rsidRPr="00EE6E73" w:rsidRDefault="00F96DF2" w:rsidP="00F96DF2">
      <w:pPr>
        <w:pStyle w:val="EW"/>
        <w:rPr>
          <w:rFonts w:eastAsia="等线"/>
        </w:rPr>
      </w:pPr>
      <w:r w:rsidRPr="00EE6E73">
        <w:rPr>
          <w:rFonts w:eastAsia="等线"/>
        </w:rPr>
        <w:t>NCR</w:t>
      </w:r>
      <w:r w:rsidRPr="00EE6E73">
        <w:rPr>
          <w:rFonts w:eastAsia="等线"/>
        </w:rPr>
        <w:tab/>
        <w:t>Network-Controlled Repeater</w:t>
      </w:r>
    </w:p>
    <w:p w14:paraId="4A00F655" w14:textId="77777777" w:rsidR="00F96DF2" w:rsidRPr="00EE6E73" w:rsidRDefault="00F96DF2" w:rsidP="00F96DF2">
      <w:pPr>
        <w:pStyle w:val="EW"/>
        <w:rPr>
          <w:rFonts w:eastAsia="等线"/>
        </w:rPr>
      </w:pPr>
      <w:r w:rsidRPr="00EE6E73">
        <w:rPr>
          <w:rFonts w:eastAsia="等线"/>
        </w:rPr>
        <w:t>NCR-Fwd</w:t>
      </w:r>
      <w:r w:rsidRPr="00EE6E73">
        <w:rPr>
          <w:rFonts w:eastAsia="等线"/>
        </w:rPr>
        <w:tab/>
        <w:t>NCR Forwarding</w:t>
      </w:r>
    </w:p>
    <w:p w14:paraId="21F6EDE7" w14:textId="77777777" w:rsidR="00F96DF2" w:rsidRPr="00EE6E73" w:rsidRDefault="00F96DF2" w:rsidP="00F96DF2">
      <w:pPr>
        <w:pStyle w:val="EW"/>
        <w:rPr>
          <w:rFonts w:eastAsia="等线"/>
        </w:rPr>
      </w:pPr>
      <w:r w:rsidRPr="00EE6E73">
        <w:rPr>
          <w:rFonts w:eastAsia="等线"/>
        </w:rPr>
        <w:t>NCR-MT</w:t>
      </w:r>
      <w:r w:rsidRPr="00EE6E73">
        <w:rPr>
          <w:rFonts w:eastAsia="等线"/>
        </w:rPr>
        <w:tab/>
        <w:t>NCR Mobile Termination</w:t>
      </w:r>
    </w:p>
    <w:p w14:paraId="19117449" w14:textId="77777777" w:rsidR="00F96DF2" w:rsidRPr="00EE6E73" w:rsidRDefault="00F96DF2" w:rsidP="00F96DF2">
      <w:pPr>
        <w:pStyle w:val="EW"/>
      </w:pPr>
      <w:r w:rsidRPr="00EE6E73">
        <w:t>NE-DC</w:t>
      </w:r>
      <w:r w:rsidRPr="00EE6E73">
        <w:tab/>
        <w:t>NR E-UTRA Dual Connectivity</w:t>
      </w:r>
      <w:bookmarkStart w:id="22" w:name="_Hlk153705080"/>
    </w:p>
    <w:p w14:paraId="4DA6E54B" w14:textId="77777777" w:rsidR="00F96DF2" w:rsidRPr="00EE6E73" w:rsidRDefault="00F96DF2" w:rsidP="00F96DF2">
      <w:pPr>
        <w:pStyle w:val="EW"/>
      </w:pPr>
      <w:r w:rsidRPr="00EE6E73">
        <w:t>NES</w:t>
      </w:r>
      <w:r w:rsidRPr="00EE6E73">
        <w:tab/>
        <w:t>Network Energy Savings</w:t>
      </w:r>
      <w:bookmarkEnd w:id="22"/>
    </w:p>
    <w:p w14:paraId="16B740BF" w14:textId="77777777" w:rsidR="00F96DF2" w:rsidRPr="00EE6E73" w:rsidRDefault="00F96DF2" w:rsidP="00F96DF2">
      <w:pPr>
        <w:pStyle w:val="EW"/>
        <w:rPr>
          <w:lang w:eastAsia="x-none"/>
        </w:rPr>
      </w:pPr>
      <w:r w:rsidRPr="00EE6E73">
        <w:t>(NG)EN-DC</w:t>
      </w:r>
      <w:r w:rsidRPr="00EE6E73">
        <w:tab/>
        <w:t>E-UTRA NR Dual Connectivity (covering E-UTRA connected to EPC or 5GC)</w:t>
      </w:r>
    </w:p>
    <w:p w14:paraId="0F3B9257" w14:textId="77777777" w:rsidR="00F96DF2" w:rsidRPr="00EE6E73" w:rsidRDefault="00F96DF2" w:rsidP="00F96DF2">
      <w:pPr>
        <w:pStyle w:val="EW"/>
      </w:pPr>
      <w:r w:rsidRPr="00EE6E73">
        <w:t>NGEN-DC</w:t>
      </w:r>
      <w:r w:rsidRPr="00EE6E73">
        <w:tab/>
        <w:t>E-UTRA NR Dual Connectivity with E-UTRA connected to 5GC</w:t>
      </w:r>
    </w:p>
    <w:p w14:paraId="7B69DADC" w14:textId="77777777" w:rsidR="00F96DF2" w:rsidRPr="00EE6E73" w:rsidRDefault="00F96DF2" w:rsidP="00F96DF2">
      <w:pPr>
        <w:pStyle w:val="EW"/>
      </w:pPr>
      <w:r w:rsidRPr="00EE6E73">
        <w:t>NID</w:t>
      </w:r>
      <w:r w:rsidRPr="00EE6E73">
        <w:tab/>
        <w:t>Network Identifier</w:t>
      </w:r>
    </w:p>
    <w:p w14:paraId="26FE2029" w14:textId="77777777" w:rsidR="00F96DF2" w:rsidRPr="00EE6E73" w:rsidRDefault="00F96DF2" w:rsidP="00F96DF2">
      <w:pPr>
        <w:pStyle w:val="EW"/>
      </w:pPr>
      <w:r w:rsidRPr="00EE6E73">
        <w:t>NPN</w:t>
      </w:r>
      <w:r w:rsidRPr="00EE6E73">
        <w:tab/>
        <w:t>Non-Public Network</w:t>
      </w:r>
    </w:p>
    <w:p w14:paraId="7E2490A5" w14:textId="77777777" w:rsidR="00F96DF2" w:rsidRPr="00EE6E73" w:rsidRDefault="00F96DF2" w:rsidP="00F96DF2">
      <w:pPr>
        <w:pStyle w:val="EW"/>
        <w:rPr>
          <w:lang w:eastAsia="x-none"/>
        </w:rPr>
      </w:pPr>
      <w:r w:rsidRPr="00EE6E73">
        <w:t>NR-DC</w:t>
      </w:r>
      <w:r w:rsidRPr="00EE6E73">
        <w:tab/>
        <w:t>NR-NR Dual Connectivity</w:t>
      </w:r>
    </w:p>
    <w:p w14:paraId="5BCDFC48" w14:textId="77777777" w:rsidR="00F96DF2" w:rsidRPr="00EE6E73" w:rsidRDefault="00F96DF2" w:rsidP="00F96DF2">
      <w:pPr>
        <w:pStyle w:val="EW"/>
      </w:pPr>
      <w:r w:rsidRPr="00EE6E73">
        <w:t>NR/5GC</w:t>
      </w:r>
      <w:r w:rsidRPr="00EE6E73">
        <w:tab/>
        <w:t>NR connected to 5GC</w:t>
      </w:r>
    </w:p>
    <w:p w14:paraId="08543731" w14:textId="77777777" w:rsidR="00F96DF2" w:rsidRPr="00EE6E73" w:rsidRDefault="00F96DF2" w:rsidP="00F96DF2">
      <w:pPr>
        <w:pStyle w:val="EW"/>
        <w:rPr>
          <w:rFonts w:eastAsia="等线"/>
        </w:rPr>
      </w:pPr>
      <w:r w:rsidRPr="00EE6E73">
        <w:rPr>
          <w:rFonts w:eastAsia="等线"/>
        </w:rPr>
        <w:t>NSAG</w:t>
      </w:r>
      <w:r w:rsidRPr="00EE6E73">
        <w:rPr>
          <w:rFonts w:eastAsia="等线"/>
        </w:rPr>
        <w:tab/>
        <w:t>Network Slice AS Group</w:t>
      </w:r>
    </w:p>
    <w:p w14:paraId="21D60EE5" w14:textId="77777777" w:rsidR="00F96DF2" w:rsidRPr="00EE6E73" w:rsidRDefault="00F96DF2" w:rsidP="00F96DF2">
      <w:pPr>
        <w:pStyle w:val="EW"/>
      </w:pPr>
      <w:r w:rsidRPr="00EE6E73">
        <w:t>NTN</w:t>
      </w:r>
      <w:r w:rsidRPr="00EE6E73">
        <w:tab/>
        <w:t>Non-Terrestrial Network</w:t>
      </w:r>
    </w:p>
    <w:p w14:paraId="67C1AF35" w14:textId="77777777" w:rsidR="00F96DF2" w:rsidRDefault="00F96DF2" w:rsidP="00F96DF2">
      <w:pPr>
        <w:pStyle w:val="ew0"/>
      </w:pPr>
      <w:r>
        <w:rPr>
          <w:lang w:val="en-GB"/>
        </w:rPr>
        <w:t>OOK </w:t>
      </w:r>
      <w:r w:rsidRPr="006D0C02">
        <w:tab/>
      </w:r>
      <w:r>
        <w:rPr>
          <w:lang w:val="en-GB"/>
        </w:rPr>
        <w:t>On-Off Keying</w:t>
      </w:r>
    </w:p>
    <w:p w14:paraId="2C063498" w14:textId="77777777" w:rsidR="00F96DF2" w:rsidRPr="00EE6E73" w:rsidRDefault="00F96DF2" w:rsidP="00F96DF2">
      <w:pPr>
        <w:pStyle w:val="EW"/>
      </w:pPr>
      <w:r w:rsidRPr="00EE6E73">
        <w:t>PCell</w:t>
      </w:r>
      <w:r w:rsidRPr="00EE6E73">
        <w:tab/>
        <w:t>Primary Cell</w:t>
      </w:r>
    </w:p>
    <w:p w14:paraId="051C770D" w14:textId="77777777" w:rsidR="00F96DF2" w:rsidRPr="00EE6E73" w:rsidRDefault="00F96DF2" w:rsidP="00F96DF2">
      <w:pPr>
        <w:pStyle w:val="EW"/>
      </w:pPr>
      <w:r w:rsidRPr="00EE6E73">
        <w:t>PDCP</w:t>
      </w:r>
      <w:r w:rsidRPr="00EE6E73">
        <w:tab/>
        <w:t>Packet Data Convergence Protocol</w:t>
      </w:r>
    </w:p>
    <w:p w14:paraId="300FDA4E" w14:textId="77777777" w:rsidR="00F96DF2" w:rsidRPr="00EE6E73" w:rsidRDefault="00F96DF2" w:rsidP="00F96DF2">
      <w:pPr>
        <w:pStyle w:val="EW"/>
      </w:pPr>
      <w:r w:rsidRPr="00EE6E73">
        <w:t>PDU</w:t>
      </w:r>
      <w:r w:rsidRPr="00EE6E73">
        <w:tab/>
        <w:t>Protocol Data Unit</w:t>
      </w:r>
    </w:p>
    <w:p w14:paraId="6B36BF18" w14:textId="77777777" w:rsidR="00F96DF2" w:rsidRPr="00EE6E73" w:rsidRDefault="00F96DF2" w:rsidP="00F96DF2">
      <w:pPr>
        <w:pStyle w:val="EW"/>
      </w:pPr>
      <w:bookmarkStart w:id="23" w:name="_Hlk92652518"/>
      <w:r w:rsidRPr="00EE6E73">
        <w:rPr>
          <w:rFonts w:eastAsia="等线"/>
        </w:rPr>
        <w:t>PEI</w:t>
      </w:r>
      <w:r w:rsidRPr="00EE6E73">
        <w:rPr>
          <w:rFonts w:eastAsia="等线"/>
        </w:rPr>
        <w:tab/>
        <w:t>Paging Early Indication</w:t>
      </w:r>
    </w:p>
    <w:bookmarkEnd w:id="23"/>
    <w:p w14:paraId="2E4DF6FA" w14:textId="77777777" w:rsidR="00F96DF2" w:rsidRPr="00EE6E73" w:rsidRDefault="00F96DF2" w:rsidP="00F96DF2">
      <w:pPr>
        <w:pStyle w:val="EW"/>
      </w:pPr>
      <w:r w:rsidRPr="00EE6E73">
        <w:t>PEI-O</w:t>
      </w:r>
      <w:r w:rsidRPr="00EE6E73">
        <w:tab/>
        <w:t>Paging Early Indication-Occasion</w:t>
      </w:r>
    </w:p>
    <w:p w14:paraId="0008A705" w14:textId="77777777" w:rsidR="00F96DF2" w:rsidRPr="00EE6E73" w:rsidRDefault="00F96DF2" w:rsidP="00F96DF2">
      <w:pPr>
        <w:pStyle w:val="EW"/>
      </w:pPr>
      <w:r w:rsidRPr="00EE6E73">
        <w:t>PLMN</w:t>
      </w:r>
      <w:r w:rsidRPr="00EE6E73">
        <w:tab/>
        <w:t>Public Land Mobile Network</w:t>
      </w:r>
    </w:p>
    <w:p w14:paraId="66FC2841" w14:textId="77777777" w:rsidR="00F96DF2" w:rsidRPr="00EE6E73" w:rsidRDefault="00F96DF2" w:rsidP="00F96DF2">
      <w:pPr>
        <w:pStyle w:val="EW"/>
      </w:pPr>
      <w:r w:rsidRPr="00EE6E73">
        <w:t>PNI-NPN</w:t>
      </w:r>
      <w:r w:rsidRPr="00EE6E73">
        <w:tab/>
        <w:t>Public Network Integrated Non-Public Network</w:t>
      </w:r>
    </w:p>
    <w:p w14:paraId="72A143B7" w14:textId="77777777" w:rsidR="00F96DF2" w:rsidRPr="00EE6E73" w:rsidRDefault="00F96DF2" w:rsidP="00F96DF2">
      <w:pPr>
        <w:pStyle w:val="EW"/>
      </w:pPr>
      <w:r w:rsidRPr="00EE6E73">
        <w:t>posSIB</w:t>
      </w:r>
      <w:r w:rsidRPr="00EE6E73">
        <w:tab/>
        <w:t>Positioning SIB</w:t>
      </w:r>
    </w:p>
    <w:p w14:paraId="2FAFC5DB" w14:textId="77777777" w:rsidR="00F96DF2" w:rsidRPr="00EE6E73" w:rsidRDefault="00F96DF2" w:rsidP="00F96DF2">
      <w:pPr>
        <w:pStyle w:val="EW"/>
      </w:pPr>
      <w:r w:rsidRPr="00EE6E73">
        <w:t>PPW</w:t>
      </w:r>
      <w:r w:rsidRPr="00EE6E73">
        <w:tab/>
        <w:t>PRS Processing Window</w:t>
      </w:r>
    </w:p>
    <w:p w14:paraId="05463E80" w14:textId="77777777" w:rsidR="00F96DF2" w:rsidRPr="00EE6E73" w:rsidRDefault="00F96DF2" w:rsidP="00F96DF2">
      <w:pPr>
        <w:pStyle w:val="EW"/>
      </w:pPr>
      <w:r w:rsidRPr="00EE6E73">
        <w:t>PRS</w:t>
      </w:r>
      <w:r w:rsidRPr="00EE6E73">
        <w:tab/>
        <w:t>Positioning Reference Signal</w:t>
      </w:r>
    </w:p>
    <w:p w14:paraId="72D8631A" w14:textId="77777777" w:rsidR="00F96DF2" w:rsidRPr="00EE6E73" w:rsidRDefault="00F96DF2" w:rsidP="00F96DF2">
      <w:pPr>
        <w:pStyle w:val="EW"/>
      </w:pPr>
      <w:r w:rsidRPr="00EE6E73">
        <w:t>PSCell</w:t>
      </w:r>
      <w:r w:rsidRPr="00EE6E73">
        <w:tab/>
        <w:t>Primary SCG Cell</w:t>
      </w:r>
    </w:p>
    <w:p w14:paraId="725EDBE5" w14:textId="77777777" w:rsidR="00F96DF2" w:rsidRPr="00EE6E73" w:rsidRDefault="00F96DF2" w:rsidP="00F96DF2">
      <w:pPr>
        <w:pStyle w:val="EW"/>
      </w:pPr>
      <w:r w:rsidRPr="00EE6E73">
        <w:t>PSI</w:t>
      </w:r>
      <w:r w:rsidRPr="00EE6E73">
        <w:tab/>
        <w:t>PDU Set Importance</w:t>
      </w:r>
    </w:p>
    <w:p w14:paraId="3C26DF58" w14:textId="77777777" w:rsidR="00F96DF2" w:rsidRPr="00EE6E73" w:rsidRDefault="00F96DF2" w:rsidP="00F96DF2">
      <w:pPr>
        <w:pStyle w:val="EW"/>
      </w:pPr>
      <w:r w:rsidRPr="00EE6E73">
        <w:t>PTM</w:t>
      </w:r>
      <w:r w:rsidRPr="00EE6E73">
        <w:tab/>
        <w:t>Point to Multipoint</w:t>
      </w:r>
    </w:p>
    <w:p w14:paraId="3A531640" w14:textId="77777777" w:rsidR="00F96DF2" w:rsidRPr="00EE6E73" w:rsidRDefault="00F96DF2" w:rsidP="00F96DF2">
      <w:pPr>
        <w:pStyle w:val="EW"/>
      </w:pPr>
      <w:r w:rsidRPr="00EE6E73">
        <w:t>PTP</w:t>
      </w:r>
      <w:r w:rsidRPr="00EE6E73">
        <w:tab/>
        <w:t>Point to Point</w:t>
      </w:r>
    </w:p>
    <w:p w14:paraId="20896294" w14:textId="77777777" w:rsidR="00F96DF2" w:rsidRPr="00EE6E73" w:rsidRDefault="00F96DF2" w:rsidP="00F96DF2">
      <w:pPr>
        <w:pStyle w:val="EW"/>
      </w:pPr>
      <w:r w:rsidRPr="00EE6E73">
        <w:t>PWS</w:t>
      </w:r>
      <w:r w:rsidRPr="00EE6E73">
        <w:tab/>
        <w:t>Public Warning System</w:t>
      </w:r>
    </w:p>
    <w:p w14:paraId="51978CA0" w14:textId="77777777" w:rsidR="00F96DF2" w:rsidRPr="00EE6E73" w:rsidRDefault="00F96DF2" w:rsidP="00F96DF2">
      <w:pPr>
        <w:pStyle w:val="EW"/>
      </w:pPr>
      <w:r w:rsidRPr="00EE6E73">
        <w:t>QoE</w:t>
      </w:r>
      <w:r w:rsidRPr="00EE6E73">
        <w:tab/>
        <w:t>Quality of Experience</w:t>
      </w:r>
    </w:p>
    <w:p w14:paraId="3DFAAD31" w14:textId="77777777" w:rsidR="00F96DF2" w:rsidRPr="00EE6E73" w:rsidRDefault="00F96DF2" w:rsidP="00F96DF2">
      <w:pPr>
        <w:pStyle w:val="EW"/>
      </w:pPr>
      <w:r w:rsidRPr="00EE6E73">
        <w:t>QoS</w:t>
      </w:r>
      <w:r w:rsidRPr="00EE6E73">
        <w:tab/>
        <w:t>Quality of Service</w:t>
      </w:r>
    </w:p>
    <w:p w14:paraId="54D30D30" w14:textId="77777777" w:rsidR="00F96DF2" w:rsidRPr="00EE6E73" w:rsidRDefault="00F96DF2" w:rsidP="00F96DF2">
      <w:pPr>
        <w:pStyle w:val="EW"/>
      </w:pPr>
      <w:r w:rsidRPr="00EE6E73">
        <w:t>RAN</w:t>
      </w:r>
      <w:r w:rsidRPr="00EE6E73">
        <w:tab/>
        <w:t>Radio Access Network</w:t>
      </w:r>
    </w:p>
    <w:p w14:paraId="3FADC2DA" w14:textId="77777777" w:rsidR="00F96DF2" w:rsidRPr="00EE6E73" w:rsidRDefault="00F96DF2" w:rsidP="00F96DF2">
      <w:pPr>
        <w:pStyle w:val="EW"/>
      </w:pPr>
      <w:r w:rsidRPr="00EE6E73">
        <w:t>RAT</w:t>
      </w:r>
      <w:r w:rsidRPr="00EE6E73">
        <w:tab/>
        <w:t>Radio Access Technology</w:t>
      </w:r>
    </w:p>
    <w:p w14:paraId="08190BED" w14:textId="77777777" w:rsidR="00F96DF2" w:rsidRPr="00EE6E73" w:rsidRDefault="00F96DF2" w:rsidP="00F96DF2">
      <w:pPr>
        <w:pStyle w:val="EW"/>
      </w:pPr>
      <w:r w:rsidRPr="00EE6E73">
        <w:t>RLC</w:t>
      </w:r>
      <w:r w:rsidRPr="00EE6E73">
        <w:tab/>
        <w:t>Radio Link Control</w:t>
      </w:r>
    </w:p>
    <w:p w14:paraId="43EB37B3" w14:textId="77777777" w:rsidR="00F96DF2" w:rsidRPr="00EE6E73" w:rsidRDefault="00F96DF2" w:rsidP="00F96DF2">
      <w:pPr>
        <w:pStyle w:val="EW"/>
      </w:pPr>
      <w:r w:rsidRPr="00EE6E73">
        <w:t>RLM</w:t>
      </w:r>
      <w:r w:rsidRPr="00EE6E73">
        <w:tab/>
        <w:t>Radio Link Monitoring</w:t>
      </w:r>
    </w:p>
    <w:p w14:paraId="31C49523" w14:textId="77777777" w:rsidR="00F96DF2" w:rsidRPr="00EE6E73" w:rsidRDefault="00F96DF2" w:rsidP="00F96DF2">
      <w:pPr>
        <w:pStyle w:val="EW"/>
      </w:pPr>
      <w:r w:rsidRPr="00EE6E73">
        <w:t>RMTC</w:t>
      </w:r>
      <w:r w:rsidRPr="00EE6E73">
        <w:tab/>
        <w:t>RSSI Measurement Timing Configuration</w:t>
      </w:r>
    </w:p>
    <w:p w14:paraId="5D9A21A6" w14:textId="77777777" w:rsidR="00F96DF2" w:rsidRPr="00EE6E73" w:rsidRDefault="00F96DF2" w:rsidP="00F96DF2">
      <w:pPr>
        <w:pStyle w:val="EW"/>
      </w:pPr>
      <w:r w:rsidRPr="00EE6E73">
        <w:t>RNA</w:t>
      </w:r>
      <w:r w:rsidRPr="00EE6E73">
        <w:tab/>
        <w:t>RAN-based Notification Area</w:t>
      </w:r>
    </w:p>
    <w:p w14:paraId="7D09D782" w14:textId="77777777" w:rsidR="00F96DF2" w:rsidRPr="00EE6E73" w:rsidRDefault="00F96DF2" w:rsidP="00F96DF2">
      <w:pPr>
        <w:pStyle w:val="EW"/>
      </w:pPr>
      <w:r w:rsidRPr="00EE6E73">
        <w:t>RNTI</w:t>
      </w:r>
      <w:r w:rsidRPr="00EE6E73">
        <w:tab/>
        <w:t>Radio Network Temporary Identifier</w:t>
      </w:r>
    </w:p>
    <w:p w14:paraId="7D9DA03E" w14:textId="77777777" w:rsidR="00F96DF2" w:rsidRPr="00EE6E73" w:rsidRDefault="00F96DF2" w:rsidP="00F96DF2">
      <w:pPr>
        <w:pStyle w:val="EW"/>
      </w:pPr>
      <w:r w:rsidRPr="00EE6E73">
        <w:t>ROHC</w:t>
      </w:r>
      <w:r w:rsidRPr="00EE6E73">
        <w:tab/>
        <w:t>Robust Header Compression</w:t>
      </w:r>
    </w:p>
    <w:p w14:paraId="23195AD8" w14:textId="77777777" w:rsidR="00F96DF2" w:rsidRPr="00EE6E73" w:rsidRDefault="00F96DF2" w:rsidP="00F96DF2">
      <w:pPr>
        <w:pStyle w:val="EW"/>
      </w:pPr>
      <w:r w:rsidRPr="00EE6E73">
        <w:t>RPLMN</w:t>
      </w:r>
      <w:r w:rsidRPr="00EE6E73">
        <w:tab/>
        <w:t>Registered Public Land Mobile Network</w:t>
      </w:r>
    </w:p>
    <w:p w14:paraId="1EBECEBD" w14:textId="77777777" w:rsidR="00F96DF2" w:rsidRPr="00EE6E73" w:rsidRDefault="00F96DF2" w:rsidP="00F96DF2">
      <w:pPr>
        <w:pStyle w:val="EW"/>
      </w:pPr>
      <w:r w:rsidRPr="00EE6E73">
        <w:t>RRC</w:t>
      </w:r>
      <w:r w:rsidRPr="00EE6E73">
        <w:tab/>
        <w:t>Radio Resource Control</w:t>
      </w:r>
    </w:p>
    <w:p w14:paraId="190DD9F7" w14:textId="77777777" w:rsidR="00F96DF2" w:rsidRPr="00EE6E73" w:rsidRDefault="00F96DF2" w:rsidP="00F96DF2">
      <w:pPr>
        <w:pStyle w:val="EW"/>
      </w:pPr>
      <w:r w:rsidRPr="00EE6E73">
        <w:t>RS</w:t>
      </w:r>
      <w:r w:rsidRPr="00EE6E73">
        <w:tab/>
        <w:t>Reference Signal</w:t>
      </w:r>
    </w:p>
    <w:p w14:paraId="436FA023" w14:textId="77777777" w:rsidR="00F96DF2" w:rsidRPr="00EE6E73" w:rsidRDefault="00F96DF2" w:rsidP="00F96DF2">
      <w:pPr>
        <w:pStyle w:val="EW"/>
      </w:pPr>
      <w:r w:rsidRPr="00EE6E73">
        <w:t>SBAS</w:t>
      </w:r>
      <w:r w:rsidRPr="00EE6E73">
        <w:tab/>
        <w:t>Satellite Based Augmentation System</w:t>
      </w:r>
    </w:p>
    <w:p w14:paraId="2C5F3C87" w14:textId="77777777" w:rsidR="00F96DF2" w:rsidRPr="00EE6E73" w:rsidRDefault="00F96DF2" w:rsidP="00F96DF2">
      <w:pPr>
        <w:pStyle w:val="EW"/>
      </w:pPr>
      <w:r w:rsidRPr="00EE6E73">
        <w:t>SCell</w:t>
      </w:r>
      <w:r w:rsidRPr="00EE6E73">
        <w:tab/>
        <w:t>Secondary Cell</w:t>
      </w:r>
    </w:p>
    <w:p w14:paraId="5CA1CA67" w14:textId="77777777" w:rsidR="00F96DF2" w:rsidRPr="00EE6E73" w:rsidRDefault="00F96DF2" w:rsidP="00F96DF2">
      <w:pPr>
        <w:pStyle w:val="EW"/>
      </w:pPr>
      <w:r w:rsidRPr="00EE6E73">
        <w:t>SCG</w:t>
      </w:r>
      <w:r w:rsidRPr="00EE6E73">
        <w:tab/>
        <w:t>Secondary Cell Group</w:t>
      </w:r>
    </w:p>
    <w:p w14:paraId="45DEB692" w14:textId="77777777" w:rsidR="00F96DF2" w:rsidRPr="00EE6E73" w:rsidRDefault="00F96DF2" w:rsidP="00F96DF2">
      <w:pPr>
        <w:pStyle w:val="EW"/>
      </w:pPr>
      <w:r w:rsidRPr="00EE6E73">
        <w:t>SCS</w:t>
      </w:r>
      <w:r w:rsidRPr="00EE6E73">
        <w:tab/>
        <w:t>Subcarrier Spacing</w:t>
      </w:r>
    </w:p>
    <w:p w14:paraId="0C0EE120" w14:textId="77777777" w:rsidR="00F96DF2" w:rsidRPr="00EE6E73" w:rsidRDefault="00F96DF2" w:rsidP="00F96DF2">
      <w:pPr>
        <w:pStyle w:val="EW"/>
      </w:pPr>
      <w:r w:rsidRPr="00EE6E73">
        <w:t>SD-RSRP</w:t>
      </w:r>
      <w:r w:rsidRPr="00EE6E73">
        <w:tab/>
        <w:t>Sidelink Discovery RSRP</w:t>
      </w:r>
    </w:p>
    <w:p w14:paraId="31DF332F" w14:textId="77777777" w:rsidR="00F96DF2" w:rsidRPr="00EE6E73" w:rsidRDefault="00F96DF2" w:rsidP="00F96DF2">
      <w:pPr>
        <w:pStyle w:val="EW"/>
      </w:pPr>
      <w:r w:rsidRPr="00EE6E73">
        <w:t>SDT</w:t>
      </w:r>
      <w:r w:rsidRPr="00EE6E73">
        <w:tab/>
        <w:t>Small Data Transmission</w:t>
      </w:r>
    </w:p>
    <w:p w14:paraId="5ABB7281" w14:textId="77777777" w:rsidR="00F96DF2" w:rsidRPr="00EE6E73" w:rsidRDefault="00F96DF2" w:rsidP="00F96DF2">
      <w:pPr>
        <w:pStyle w:val="EW"/>
      </w:pPr>
      <w:r w:rsidRPr="00EE6E73">
        <w:t>SFN</w:t>
      </w:r>
      <w:r w:rsidRPr="00EE6E73">
        <w:tab/>
        <w:t>Single Frequency Network</w:t>
      </w:r>
    </w:p>
    <w:p w14:paraId="6424B64C" w14:textId="77777777" w:rsidR="00F96DF2" w:rsidRPr="00EE6E73" w:rsidRDefault="00F96DF2" w:rsidP="00F96DF2">
      <w:pPr>
        <w:pStyle w:val="EW"/>
      </w:pPr>
      <w:r w:rsidRPr="00EE6E73">
        <w:t>SFN</w:t>
      </w:r>
      <w:r w:rsidRPr="00EE6E73">
        <w:tab/>
        <w:t>System Frame Number</w:t>
      </w:r>
    </w:p>
    <w:p w14:paraId="6F726FFA" w14:textId="77777777" w:rsidR="00F96DF2" w:rsidRPr="00EE6E73" w:rsidRDefault="00F96DF2" w:rsidP="00F96DF2">
      <w:pPr>
        <w:pStyle w:val="EW"/>
      </w:pPr>
      <w:r w:rsidRPr="00EE6E73">
        <w:t>SFTD</w:t>
      </w:r>
      <w:r w:rsidRPr="00EE6E73">
        <w:tab/>
        <w:t>SFN and Frame Timing Difference</w:t>
      </w:r>
    </w:p>
    <w:p w14:paraId="143EB904" w14:textId="77777777" w:rsidR="00F96DF2" w:rsidRPr="00EE6E73" w:rsidRDefault="00F96DF2" w:rsidP="00F96DF2">
      <w:pPr>
        <w:pStyle w:val="EW"/>
      </w:pPr>
      <w:r w:rsidRPr="00EE6E73">
        <w:t>SI</w:t>
      </w:r>
      <w:r w:rsidRPr="00EE6E73">
        <w:tab/>
        <w:t>System Information</w:t>
      </w:r>
    </w:p>
    <w:p w14:paraId="454C9735" w14:textId="77777777" w:rsidR="00F96DF2" w:rsidRPr="00EE6E73" w:rsidRDefault="00F96DF2" w:rsidP="00F96DF2">
      <w:pPr>
        <w:pStyle w:val="EW"/>
      </w:pPr>
      <w:r w:rsidRPr="00EE6E73">
        <w:t>SIB</w:t>
      </w:r>
      <w:r w:rsidRPr="00EE6E73">
        <w:tab/>
        <w:t>System Information Block</w:t>
      </w:r>
    </w:p>
    <w:p w14:paraId="2651B468" w14:textId="77777777" w:rsidR="00F96DF2" w:rsidRPr="00EE6E73" w:rsidRDefault="00F96DF2" w:rsidP="00F96DF2">
      <w:pPr>
        <w:pStyle w:val="EW"/>
      </w:pPr>
      <w:r w:rsidRPr="00EE6E73">
        <w:t>SL</w:t>
      </w:r>
      <w:r w:rsidRPr="00EE6E73">
        <w:tab/>
        <w:t>Sidelink</w:t>
      </w:r>
    </w:p>
    <w:p w14:paraId="2782BFB1" w14:textId="77777777" w:rsidR="00F96DF2" w:rsidRPr="00EE6E73" w:rsidRDefault="00F96DF2" w:rsidP="00F96DF2">
      <w:pPr>
        <w:pStyle w:val="EW"/>
      </w:pPr>
      <w:r w:rsidRPr="00EE6E73">
        <w:t>SL-PRS</w:t>
      </w:r>
      <w:r w:rsidRPr="00EE6E73">
        <w:tab/>
        <w:t>Sidelink Positioning Reference Signal</w:t>
      </w:r>
    </w:p>
    <w:p w14:paraId="5E00AED5" w14:textId="77777777" w:rsidR="00F96DF2" w:rsidRPr="00EE6E73" w:rsidRDefault="00F96DF2" w:rsidP="00F96DF2">
      <w:pPr>
        <w:pStyle w:val="EW"/>
      </w:pPr>
      <w:r w:rsidRPr="00EE6E73">
        <w:t>SLSS</w:t>
      </w:r>
      <w:r w:rsidRPr="00EE6E73">
        <w:tab/>
        <w:t>Sidelink Synchronisation Signal</w:t>
      </w:r>
    </w:p>
    <w:p w14:paraId="5B4010CC" w14:textId="77777777" w:rsidR="00F96DF2" w:rsidRPr="00EE6E73" w:rsidRDefault="00F96DF2" w:rsidP="00F96DF2">
      <w:pPr>
        <w:pStyle w:val="EW"/>
      </w:pPr>
      <w:r w:rsidRPr="00EE6E73">
        <w:t>SNPN</w:t>
      </w:r>
      <w:r w:rsidRPr="00EE6E73">
        <w:tab/>
        <w:t>Stand-alone Non-Public Network</w:t>
      </w:r>
    </w:p>
    <w:p w14:paraId="43D13FC5" w14:textId="77777777" w:rsidR="00F96DF2" w:rsidRPr="00EE6E73" w:rsidRDefault="00F96DF2" w:rsidP="00F96DF2">
      <w:pPr>
        <w:pStyle w:val="EW"/>
      </w:pPr>
      <w:r w:rsidRPr="00EE6E73">
        <w:t>SpCell</w:t>
      </w:r>
      <w:r w:rsidRPr="00EE6E73">
        <w:tab/>
        <w:t>Special Cell</w:t>
      </w:r>
    </w:p>
    <w:p w14:paraId="4D88445A" w14:textId="77777777" w:rsidR="00F96DF2" w:rsidRPr="00EE6E73" w:rsidRDefault="00F96DF2" w:rsidP="00F96DF2">
      <w:pPr>
        <w:pStyle w:val="EW"/>
      </w:pPr>
      <w:r w:rsidRPr="00EE6E73">
        <w:t>SRAP</w:t>
      </w:r>
      <w:r w:rsidRPr="00EE6E73">
        <w:tab/>
        <w:t>Sidelink Relay Adaptation Protocol</w:t>
      </w:r>
    </w:p>
    <w:p w14:paraId="7FB31E16" w14:textId="77777777" w:rsidR="00F96DF2" w:rsidRPr="00EE6E73" w:rsidRDefault="00F96DF2" w:rsidP="00F96DF2">
      <w:pPr>
        <w:pStyle w:val="EW"/>
      </w:pPr>
      <w:r w:rsidRPr="00EE6E73">
        <w:t>SRB</w:t>
      </w:r>
      <w:r w:rsidRPr="00EE6E73">
        <w:tab/>
        <w:t>Signalling Radio Bearer</w:t>
      </w:r>
    </w:p>
    <w:p w14:paraId="159639B1" w14:textId="77777777" w:rsidR="00F96DF2" w:rsidRPr="00EE6E73" w:rsidRDefault="00F96DF2" w:rsidP="00F96DF2">
      <w:pPr>
        <w:pStyle w:val="EW"/>
      </w:pPr>
      <w:r w:rsidRPr="00EE6E73">
        <w:t>SRS</w:t>
      </w:r>
      <w:r w:rsidRPr="00EE6E73">
        <w:tab/>
        <w:t>Sounding Reference Signal</w:t>
      </w:r>
    </w:p>
    <w:p w14:paraId="3F2FECFB" w14:textId="77777777" w:rsidR="00F96DF2" w:rsidRPr="00EE6E73" w:rsidRDefault="00F96DF2" w:rsidP="00F96DF2">
      <w:pPr>
        <w:pStyle w:val="EW"/>
      </w:pPr>
      <w:r w:rsidRPr="00EE6E73">
        <w:t>SSB</w:t>
      </w:r>
      <w:r w:rsidRPr="00EE6E73">
        <w:tab/>
        <w:t>Synchronization Signal Block</w:t>
      </w:r>
    </w:p>
    <w:p w14:paraId="2CA31D12" w14:textId="77777777" w:rsidR="00F96DF2" w:rsidRPr="00EE6E73" w:rsidRDefault="00F96DF2" w:rsidP="00F96DF2">
      <w:pPr>
        <w:pStyle w:val="EW"/>
      </w:pPr>
      <w:r w:rsidRPr="00EE6E73">
        <w:t>TAG</w:t>
      </w:r>
      <w:r w:rsidRPr="00EE6E73">
        <w:tab/>
        <w:t>Timing Advance Group</w:t>
      </w:r>
    </w:p>
    <w:p w14:paraId="089F04BF" w14:textId="77777777" w:rsidR="00F96DF2" w:rsidRPr="00EE6E73" w:rsidRDefault="00F96DF2" w:rsidP="00F96DF2">
      <w:pPr>
        <w:pStyle w:val="EW"/>
      </w:pPr>
      <w:r w:rsidRPr="00EE6E73">
        <w:t>TDCP</w:t>
      </w:r>
      <w:r w:rsidRPr="00EE6E73">
        <w:tab/>
        <w:t>Time Domain Channel Property</w:t>
      </w:r>
    </w:p>
    <w:p w14:paraId="5785D89F" w14:textId="77777777" w:rsidR="00F96DF2" w:rsidRPr="00EE6E73" w:rsidRDefault="00F96DF2" w:rsidP="00F96DF2">
      <w:pPr>
        <w:pStyle w:val="EW"/>
      </w:pPr>
      <w:r w:rsidRPr="00EE6E73">
        <w:t>TDD</w:t>
      </w:r>
      <w:r w:rsidRPr="00EE6E73">
        <w:tab/>
        <w:t>Time Division Duplex</w:t>
      </w:r>
    </w:p>
    <w:p w14:paraId="44D41F4F" w14:textId="77777777" w:rsidR="00F96DF2" w:rsidRPr="00EE6E73" w:rsidRDefault="00F96DF2" w:rsidP="00F96DF2">
      <w:pPr>
        <w:pStyle w:val="EW"/>
      </w:pPr>
      <w:r w:rsidRPr="00EE6E73">
        <w:t>TEG</w:t>
      </w:r>
      <w:r w:rsidRPr="00EE6E73">
        <w:tab/>
        <w:t>Timing Error Group</w:t>
      </w:r>
    </w:p>
    <w:p w14:paraId="18C1E17C" w14:textId="77777777" w:rsidR="00F96DF2" w:rsidRPr="00EE6E73" w:rsidRDefault="00F96DF2" w:rsidP="00F96DF2">
      <w:pPr>
        <w:pStyle w:val="EW"/>
      </w:pPr>
      <w:r w:rsidRPr="00EE6E73">
        <w:t>TM</w:t>
      </w:r>
      <w:r w:rsidRPr="00EE6E73">
        <w:tab/>
        <w:t>Transparent Mode</w:t>
      </w:r>
    </w:p>
    <w:p w14:paraId="60F405F8" w14:textId="77777777" w:rsidR="00F96DF2" w:rsidRPr="00EE6E73" w:rsidRDefault="00F96DF2" w:rsidP="00F96DF2">
      <w:pPr>
        <w:pStyle w:val="EW"/>
      </w:pPr>
      <w:r w:rsidRPr="00EE6E73">
        <w:t>TMGI</w:t>
      </w:r>
      <w:r w:rsidRPr="00EE6E73">
        <w:tab/>
        <w:t>Temporary Mobile Group Identity</w:t>
      </w:r>
    </w:p>
    <w:p w14:paraId="0C95F694" w14:textId="77777777" w:rsidR="00F96DF2" w:rsidRPr="00EE6E73" w:rsidRDefault="00F96DF2" w:rsidP="00F96DF2">
      <w:pPr>
        <w:pStyle w:val="EW"/>
      </w:pPr>
      <w:r w:rsidRPr="00EE6E73">
        <w:t>TN</w:t>
      </w:r>
      <w:r w:rsidRPr="00EE6E73">
        <w:tab/>
        <w:t>Terrestrial Network</w:t>
      </w:r>
    </w:p>
    <w:p w14:paraId="70214C6D" w14:textId="77777777" w:rsidR="00F96DF2" w:rsidRPr="00EE6E73" w:rsidRDefault="00F96DF2" w:rsidP="00F96DF2">
      <w:pPr>
        <w:pStyle w:val="EW"/>
      </w:pPr>
      <w:r w:rsidRPr="00EE6E73">
        <w:t>TSS</w:t>
      </w:r>
      <w:r w:rsidRPr="00EE6E73">
        <w:tab/>
        <w:t>Timing Synchronization Status.</w:t>
      </w:r>
    </w:p>
    <w:p w14:paraId="487DE86F" w14:textId="77777777" w:rsidR="00F96DF2" w:rsidRPr="00EE6E73" w:rsidRDefault="00F96DF2" w:rsidP="00F96DF2">
      <w:pPr>
        <w:pStyle w:val="EW"/>
        <w:rPr>
          <w:rFonts w:eastAsia="宋体"/>
          <w:lang w:eastAsia="en-US"/>
        </w:rPr>
      </w:pPr>
      <w:r w:rsidRPr="00EE6E73">
        <w:rPr>
          <w:rFonts w:eastAsia="宋体"/>
          <w:lang w:eastAsia="en-US"/>
        </w:rPr>
        <w:t>U2N</w:t>
      </w:r>
      <w:r w:rsidRPr="00EE6E73">
        <w:rPr>
          <w:rFonts w:eastAsia="宋体"/>
          <w:lang w:eastAsia="en-US"/>
        </w:rPr>
        <w:tab/>
        <w:t>UE-to-Network</w:t>
      </w:r>
    </w:p>
    <w:p w14:paraId="214AC776" w14:textId="77777777" w:rsidR="00F96DF2" w:rsidRPr="00EE6E73" w:rsidRDefault="00F96DF2" w:rsidP="00F96DF2">
      <w:pPr>
        <w:pStyle w:val="EW"/>
        <w:rPr>
          <w:rFonts w:eastAsia="宋体"/>
          <w:lang w:eastAsia="en-US"/>
        </w:rPr>
      </w:pPr>
      <w:r w:rsidRPr="00EE6E73">
        <w:rPr>
          <w:rFonts w:eastAsia="宋体"/>
          <w:lang w:eastAsia="en-US"/>
        </w:rPr>
        <w:t>U2U</w:t>
      </w:r>
      <w:r w:rsidRPr="00EE6E73">
        <w:rPr>
          <w:rFonts w:eastAsia="宋体"/>
          <w:lang w:eastAsia="en-US"/>
        </w:rPr>
        <w:tab/>
        <w:t>UE-to-UE</w:t>
      </w:r>
    </w:p>
    <w:p w14:paraId="4CD2CB3D" w14:textId="77777777" w:rsidR="00F96DF2" w:rsidRPr="00EE6E73" w:rsidRDefault="00F96DF2" w:rsidP="00F96DF2">
      <w:pPr>
        <w:pStyle w:val="EW"/>
      </w:pPr>
      <w:r w:rsidRPr="00EE6E73">
        <w:t>UDC</w:t>
      </w:r>
      <w:r w:rsidRPr="00EE6E73">
        <w:tab/>
        <w:t>Uplink Data Compression</w:t>
      </w:r>
    </w:p>
    <w:p w14:paraId="4DCBC70A" w14:textId="77777777" w:rsidR="00F96DF2" w:rsidRPr="00EE6E73" w:rsidRDefault="00F96DF2" w:rsidP="00F96DF2">
      <w:pPr>
        <w:pStyle w:val="EW"/>
      </w:pPr>
      <w:r w:rsidRPr="00EE6E73">
        <w:t>UE</w:t>
      </w:r>
      <w:r w:rsidRPr="00EE6E73">
        <w:tab/>
        <w:t>User Equipment</w:t>
      </w:r>
    </w:p>
    <w:p w14:paraId="1D9FA958" w14:textId="77777777" w:rsidR="00F96DF2" w:rsidRPr="00EE6E73" w:rsidRDefault="00F96DF2" w:rsidP="00F96DF2">
      <w:pPr>
        <w:pStyle w:val="EW"/>
      </w:pPr>
      <w:r w:rsidRPr="00EE6E73">
        <w:t>UL</w:t>
      </w:r>
      <w:r w:rsidRPr="00EE6E73">
        <w:tab/>
        <w:t>Uplink</w:t>
      </w:r>
    </w:p>
    <w:p w14:paraId="11305F3A" w14:textId="77777777" w:rsidR="00F96DF2" w:rsidRPr="00EE6E73" w:rsidRDefault="00F96DF2" w:rsidP="00F96DF2">
      <w:pPr>
        <w:pStyle w:val="EW"/>
      </w:pPr>
      <w:r w:rsidRPr="00EE6E73">
        <w:t>UM</w:t>
      </w:r>
      <w:r w:rsidRPr="00EE6E73">
        <w:tab/>
        <w:t>Unacknowledged Mode</w:t>
      </w:r>
    </w:p>
    <w:p w14:paraId="07C1E7C6" w14:textId="77777777" w:rsidR="00F96DF2" w:rsidRPr="00EE6E73" w:rsidRDefault="00F96DF2" w:rsidP="00F96DF2">
      <w:pPr>
        <w:pStyle w:val="EW"/>
      </w:pPr>
      <w:r w:rsidRPr="00EE6E73">
        <w:t>UP</w:t>
      </w:r>
      <w:r w:rsidRPr="00EE6E73">
        <w:tab/>
        <w:t>User Plane</w:t>
      </w:r>
    </w:p>
    <w:p w14:paraId="34E55725" w14:textId="77777777" w:rsidR="00F96DF2" w:rsidRPr="00EE6E73" w:rsidRDefault="00F96DF2" w:rsidP="00F96DF2">
      <w:pPr>
        <w:pStyle w:val="EW"/>
      </w:pPr>
      <w:r w:rsidRPr="00EE6E73">
        <w:t>VR</w:t>
      </w:r>
      <w:r w:rsidRPr="00EE6E73">
        <w:rPr>
          <w:rFonts w:eastAsiaTheme="minorEastAsia"/>
        </w:rPr>
        <w:tab/>
        <w:t>Virtual Reality</w:t>
      </w:r>
    </w:p>
    <w:p w14:paraId="5D4CF377" w14:textId="77777777" w:rsidR="00F96DF2" w:rsidRPr="00EE6E73" w:rsidRDefault="00F96DF2" w:rsidP="00F96DF2">
      <w:pPr>
        <w:pStyle w:val="EW"/>
      </w:pPr>
      <w:r w:rsidRPr="00EE6E73">
        <w:t>VSAT</w:t>
      </w:r>
      <w:r w:rsidRPr="00EE6E73">
        <w:tab/>
        <w:t>Very Small Aperture Terminal</w:t>
      </w:r>
    </w:p>
    <w:p w14:paraId="6C2511F1" w14:textId="77777777" w:rsidR="00F96DF2" w:rsidRPr="00EE6E73" w:rsidRDefault="00F96DF2" w:rsidP="00F96DF2">
      <w:pPr>
        <w:pStyle w:val="EX"/>
      </w:pPr>
      <w:r w:rsidRPr="00EE6E73">
        <w:t>XR</w:t>
      </w:r>
      <w:r w:rsidRPr="00EE6E73">
        <w:tab/>
        <w:t>eXtended Reality</w:t>
      </w:r>
    </w:p>
    <w:p w14:paraId="652E321A" w14:textId="77777777" w:rsidR="00F96DF2" w:rsidRPr="00EE6E73" w:rsidRDefault="00F96DF2" w:rsidP="00F96DF2">
      <w:r w:rsidRPr="00EE6E73">
        <w:t>In the ASN.1, lower case may be used for some (parts) of the above abbreviations e.g. c-RNTI.</w:t>
      </w:r>
    </w:p>
    <w:p w14:paraId="5AEC8826" w14:textId="18A4EF45" w:rsidR="00895B13" w:rsidRDefault="00895B13" w:rsidP="00394471"/>
    <w:p w14:paraId="72C755B0" w14:textId="77777777" w:rsidR="000870BA" w:rsidRDefault="000870BA" w:rsidP="000870BA"/>
    <w:p w14:paraId="642F30CE" w14:textId="77777777" w:rsidR="000870BA" w:rsidRDefault="000870BA" w:rsidP="000870BA"/>
    <w:p w14:paraId="017046F3"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12FD9365" w14:textId="77777777" w:rsidR="00F96DF2" w:rsidRPr="00EE6E73" w:rsidRDefault="00F96DF2" w:rsidP="00F96DF2">
      <w:pPr>
        <w:pStyle w:val="40"/>
        <w:rPr>
          <w:rFonts w:eastAsia="MS Mincho"/>
        </w:rPr>
      </w:pPr>
      <w:bookmarkStart w:id="24" w:name="_Toc60776785"/>
      <w:bookmarkStart w:id="25" w:name="_Toc193445502"/>
      <w:bookmarkStart w:id="26" w:name="_Toc193451307"/>
      <w:bookmarkStart w:id="27" w:name="_Toc193462572"/>
      <w:bookmarkStart w:id="28" w:name="_Toc201294859"/>
      <w:r w:rsidRPr="00EE6E73">
        <w:rPr>
          <w:rFonts w:eastAsia="宋体"/>
        </w:rPr>
        <w:t>5.3.5.9</w:t>
      </w:r>
      <w:r w:rsidRPr="00EE6E73">
        <w:rPr>
          <w:rFonts w:eastAsia="宋体"/>
        </w:rPr>
        <w:tab/>
      </w:r>
      <w:r w:rsidRPr="00EE6E73">
        <w:rPr>
          <w:rFonts w:eastAsia="MS Mincho"/>
        </w:rPr>
        <w:t>Other configuration</w:t>
      </w:r>
      <w:bookmarkEnd w:id="24"/>
      <w:bookmarkEnd w:id="25"/>
      <w:bookmarkEnd w:id="26"/>
      <w:bookmarkEnd w:id="27"/>
      <w:bookmarkEnd w:id="28"/>
    </w:p>
    <w:p w14:paraId="250C45B6" w14:textId="77777777" w:rsidR="00F96DF2" w:rsidRPr="00EE6E73" w:rsidRDefault="00F96DF2" w:rsidP="00F96DF2">
      <w:r w:rsidRPr="00EE6E73">
        <w:t>The UE shall:</w:t>
      </w:r>
    </w:p>
    <w:p w14:paraId="62DB1D8C"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0B097A2D" w14:textId="77777777" w:rsidR="00F96DF2" w:rsidRPr="00EE6E73" w:rsidRDefault="00F96DF2" w:rsidP="00F96DF2">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05A0BC8F" w14:textId="77777777" w:rsidR="00F96DF2" w:rsidRPr="00EE6E73" w:rsidRDefault="00F96DF2" w:rsidP="00F96DF2">
      <w:pPr>
        <w:pStyle w:val="B3"/>
      </w:pPr>
      <w:r w:rsidRPr="00EE6E73">
        <w:t>3&gt;</w:t>
      </w:r>
      <w:r w:rsidRPr="00EE6E73">
        <w:tab/>
        <w:t>consider itself to be configured to send delay budget reports in accordance with 5.7.4;</w:t>
      </w:r>
    </w:p>
    <w:p w14:paraId="026E73DF" w14:textId="77777777" w:rsidR="00F96DF2" w:rsidRPr="00EE6E73" w:rsidRDefault="00F96DF2" w:rsidP="00F96DF2">
      <w:pPr>
        <w:pStyle w:val="B2"/>
      </w:pPr>
      <w:r w:rsidRPr="00EE6E73">
        <w:t>2&gt;</w:t>
      </w:r>
      <w:r w:rsidRPr="00EE6E73">
        <w:tab/>
        <w:t>else:</w:t>
      </w:r>
    </w:p>
    <w:p w14:paraId="625FF525" w14:textId="77777777" w:rsidR="00F96DF2" w:rsidRPr="00EE6E73" w:rsidRDefault="00F96DF2" w:rsidP="00F96DF2">
      <w:pPr>
        <w:pStyle w:val="B3"/>
      </w:pPr>
      <w:r w:rsidRPr="00EE6E73">
        <w:t>3&gt;</w:t>
      </w:r>
      <w:r w:rsidRPr="00EE6E73">
        <w:tab/>
        <w:t>consider itself not to be configured to send delay budget reports and stop timer T342, if running.</w:t>
      </w:r>
    </w:p>
    <w:p w14:paraId="164C830F"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104C8F2C" w14:textId="77777777" w:rsidR="00F96DF2" w:rsidRPr="00EE6E73" w:rsidRDefault="00F96DF2" w:rsidP="00F96DF2">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641D51B7" w14:textId="77777777" w:rsidR="00F96DF2" w:rsidRPr="00EE6E73" w:rsidRDefault="00F96DF2" w:rsidP="00F96DF2">
      <w:pPr>
        <w:pStyle w:val="B3"/>
      </w:pPr>
      <w:r w:rsidRPr="00EE6E73">
        <w:t>3&gt;</w:t>
      </w:r>
      <w:r w:rsidRPr="00EE6E73">
        <w:tab/>
        <w:t>consider itself to be configured to provide overheating assistance information in accordance with 5.7.4;</w:t>
      </w:r>
    </w:p>
    <w:p w14:paraId="53D4C54D" w14:textId="77777777" w:rsidR="00F96DF2" w:rsidRPr="00EE6E73" w:rsidRDefault="00F96DF2" w:rsidP="00F96DF2">
      <w:pPr>
        <w:pStyle w:val="B2"/>
      </w:pPr>
      <w:r w:rsidRPr="00EE6E73">
        <w:t>2&gt;</w:t>
      </w:r>
      <w:r w:rsidRPr="00EE6E73">
        <w:tab/>
        <w:t>else:</w:t>
      </w:r>
    </w:p>
    <w:p w14:paraId="24A2036D" w14:textId="77777777" w:rsidR="00F96DF2" w:rsidRPr="00EE6E73" w:rsidRDefault="00F96DF2" w:rsidP="00F96DF2">
      <w:pPr>
        <w:pStyle w:val="B3"/>
      </w:pPr>
      <w:r w:rsidRPr="00EE6E73">
        <w:t>3&gt;</w:t>
      </w:r>
      <w:r w:rsidRPr="00EE6E73">
        <w:tab/>
        <w:t>consider itself not to be configured to provide overheating assistance information and stop timer T345, if running;</w:t>
      </w:r>
    </w:p>
    <w:p w14:paraId="766A2803"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618DFCDD" w14:textId="77777777" w:rsidR="00F96DF2" w:rsidRPr="00EE6E73" w:rsidRDefault="00F96DF2" w:rsidP="00F96DF2">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1F2A9B34" w14:textId="77777777" w:rsidR="00F96DF2" w:rsidRPr="00EE6E73" w:rsidRDefault="00F96DF2" w:rsidP="00F96DF2">
      <w:pPr>
        <w:pStyle w:val="B3"/>
      </w:pPr>
      <w:r w:rsidRPr="00EE6E73">
        <w:t>3&gt;</w:t>
      </w:r>
      <w:r w:rsidRPr="00EE6E73">
        <w:tab/>
        <w:t>consider itself to be configured to provide IDC assistance information in accordance with 5.7.4;</w:t>
      </w:r>
    </w:p>
    <w:p w14:paraId="4090E977" w14:textId="77777777" w:rsidR="00F96DF2" w:rsidRPr="00EE6E73" w:rsidRDefault="00F96DF2" w:rsidP="00F96DF2">
      <w:pPr>
        <w:pStyle w:val="B2"/>
      </w:pPr>
      <w:r w:rsidRPr="00EE6E73">
        <w:t>2&gt;</w:t>
      </w:r>
      <w:r w:rsidRPr="00EE6E73">
        <w:tab/>
        <w:t>else:</w:t>
      </w:r>
    </w:p>
    <w:p w14:paraId="12595054" w14:textId="77777777" w:rsidR="00F96DF2" w:rsidRPr="00EE6E73" w:rsidRDefault="00F96DF2" w:rsidP="00F96DF2">
      <w:pPr>
        <w:pStyle w:val="B3"/>
      </w:pPr>
      <w:r w:rsidRPr="00EE6E73">
        <w:t>3&gt;</w:t>
      </w:r>
      <w:r w:rsidRPr="00EE6E73">
        <w:tab/>
        <w:t>consider itself not to be configured to provide IDC assistance information;</w:t>
      </w:r>
    </w:p>
    <w:p w14:paraId="076B4EA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3AB62A79" w14:textId="77777777" w:rsidR="00F96DF2" w:rsidRPr="00EE6E73" w:rsidRDefault="00F96DF2" w:rsidP="00F96DF2">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798845CF" w14:textId="77777777" w:rsidR="00F96DF2" w:rsidRPr="00EE6E73" w:rsidRDefault="00F96DF2" w:rsidP="00F96DF2">
      <w:pPr>
        <w:pStyle w:val="B3"/>
      </w:pPr>
      <w:r w:rsidRPr="00EE6E73">
        <w:t>3&gt;</w:t>
      </w:r>
      <w:r w:rsidRPr="00EE6E73">
        <w:tab/>
        <w:t>consider itself to be configured to provide its preference on DRX parameters for power saving for the cell group in accordance with 5.7.4;</w:t>
      </w:r>
    </w:p>
    <w:p w14:paraId="7BEB1EF1" w14:textId="77777777" w:rsidR="00F96DF2" w:rsidRPr="00EE6E73" w:rsidRDefault="00F96DF2" w:rsidP="00F96DF2">
      <w:pPr>
        <w:pStyle w:val="B2"/>
      </w:pPr>
      <w:r w:rsidRPr="00EE6E73">
        <w:t>2&gt;</w:t>
      </w:r>
      <w:r w:rsidRPr="00EE6E73">
        <w:tab/>
        <w:t>else:</w:t>
      </w:r>
    </w:p>
    <w:p w14:paraId="060EF06D" w14:textId="77777777" w:rsidR="00F96DF2" w:rsidRPr="00EE6E73" w:rsidRDefault="00F96DF2" w:rsidP="00F96DF2">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062A363B"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1C6F247E" w14:textId="77777777" w:rsidR="00F96DF2" w:rsidRPr="00EE6E73" w:rsidRDefault="00F96DF2" w:rsidP="00F96DF2">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6ED7ABF2" w14:textId="77777777" w:rsidR="00F96DF2" w:rsidRPr="00EE6E73" w:rsidRDefault="00F96DF2" w:rsidP="00F96DF2">
      <w:pPr>
        <w:pStyle w:val="B3"/>
      </w:pPr>
      <w:r w:rsidRPr="00EE6E73">
        <w:t>3&gt;</w:t>
      </w:r>
      <w:r w:rsidRPr="00EE6E73">
        <w:tab/>
        <w:t>consider itself to be configured to provide its preference on the maximum aggregated bandwidth for power saving for the cell group in accordance with 5.7.4;</w:t>
      </w:r>
    </w:p>
    <w:p w14:paraId="62EC4944" w14:textId="77777777" w:rsidR="00F96DF2" w:rsidRPr="00EE6E73" w:rsidRDefault="00F96DF2" w:rsidP="00F96DF2">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1DC39457" w14:textId="77777777" w:rsidR="00F96DF2" w:rsidRPr="00EE6E73" w:rsidRDefault="00F96DF2" w:rsidP="00F96DF2">
      <w:pPr>
        <w:pStyle w:val="B4"/>
      </w:pPr>
      <w:r w:rsidRPr="00EE6E73">
        <w:t>4&gt;</w:t>
      </w:r>
      <w:r w:rsidRPr="00EE6E73">
        <w:tab/>
        <w:t>consider itself to be configured to provide its preference on the maximum aggregated bandwidth for FR2-2 for power saving for the cell group in accordance with 5.7.4;</w:t>
      </w:r>
    </w:p>
    <w:p w14:paraId="731E90E3" w14:textId="77777777" w:rsidR="00F96DF2" w:rsidRPr="00EE6E73" w:rsidRDefault="00F96DF2" w:rsidP="00F96DF2">
      <w:pPr>
        <w:pStyle w:val="B2"/>
      </w:pPr>
      <w:r w:rsidRPr="00EE6E73">
        <w:t>2&gt;</w:t>
      </w:r>
      <w:r w:rsidRPr="00EE6E73">
        <w:tab/>
        <w:t>else:</w:t>
      </w:r>
    </w:p>
    <w:p w14:paraId="76A95903" w14:textId="77777777" w:rsidR="00F96DF2" w:rsidRPr="00EE6E73" w:rsidRDefault="00F96DF2" w:rsidP="00F96DF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59C8AE5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02D623BE" w14:textId="77777777" w:rsidR="00F96DF2" w:rsidRPr="00EE6E73" w:rsidRDefault="00F96DF2" w:rsidP="00F96DF2">
      <w:pPr>
        <w:pStyle w:val="B2"/>
      </w:pPr>
      <w:r w:rsidRPr="00EE6E73">
        <w:t>2&gt;</w:t>
      </w:r>
      <w:r w:rsidRPr="00EE6E73">
        <w:tab/>
        <w:t xml:space="preserve">if </w:t>
      </w:r>
      <w:r w:rsidRPr="00EE6E73">
        <w:rPr>
          <w:i/>
        </w:rPr>
        <w:t>maxCC-PreferenceConfig</w:t>
      </w:r>
      <w:r w:rsidRPr="00EE6E73">
        <w:t xml:space="preserve"> is set to </w:t>
      </w:r>
      <w:r w:rsidRPr="00EE6E73">
        <w:rPr>
          <w:i/>
        </w:rPr>
        <w:t>setup</w:t>
      </w:r>
      <w:r w:rsidRPr="00EE6E73">
        <w:t>:</w:t>
      </w:r>
    </w:p>
    <w:p w14:paraId="6C25F076" w14:textId="77777777" w:rsidR="00F96DF2" w:rsidRPr="00EE6E73" w:rsidRDefault="00F96DF2" w:rsidP="00F96DF2">
      <w:pPr>
        <w:pStyle w:val="B3"/>
      </w:pPr>
      <w:r w:rsidRPr="00EE6E73">
        <w:t>3&gt;</w:t>
      </w:r>
      <w:r w:rsidRPr="00EE6E73">
        <w:tab/>
        <w:t>consider itself to be configured to provide its preference on the maximum number of secondary component carriers for power saving for the cell group in accordance with 5.7.4;</w:t>
      </w:r>
    </w:p>
    <w:p w14:paraId="0686C0CE" w14:textId="77777777" w:rsidR="00F96DF2" w:rsidRPr="00EE6E73" w:rsidRDefault="00F96DF2" w:rsidP="00F96DF2">
      <w:pPr>
        <w:pStyle w:val="B2"/>
      </w:pPr>
      <w:r w:rsidRPr="00EE6E73">
        <w:t>2&gt;</w:t>
      </w:r>
      <w:r w:rsidRPr="00EE6E73">
        <w:tab/>
        <w:t>else:</w:t>
      </w:r>
    </w:p>
    <w:p w14:paraId="7A9F5275" w14:textId="77777777" w:rsidR="00F96DF2" w:rsidRPr="00EE6E73" w:rsidRDefault="00F96DF2" w:rsidP="00F96DF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2B587A"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12EE1179" w14:textId="77777777" w:rsidR="00F96DF2" w:rsidRPr="00EE6E73" w:rsidRDefault="00F96DF2" w:rsidP="00F96DF2">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5220F791" w14:textId="77777777" w:rsidR="00F96DF2" w:rsidRPr="00EE6E73" w:rsidRDefault="00F96DF2" w:rsidP="00F96DF2">
      <w:pPr>
        <w:pStyle w:val="B3"/>
      </w:pPr>
      <w:r w:rsidRPr="00EE6E73">
        <w:t>3&gt;</w:t>
      </w:r>
      <w:r w:rsidRPr="00EE6E73">
        <w:tab/>
        <w:t>consider itself to be configured to provide its preference on the maximum number of MIMO layers for power saving for the cell group in accordance with 5.7.4;</w:t>
      </w:r>
    </w:p>
    <w:p w14:paraId="55C660BF" w14:textId="77777777" w:rsidR="00F96DF2" w:rsidRPr="00EE6E73" w:rsidRDefault="00F96DF2" w:rsidP="00F96DF2">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367A6EE2" w14:textId="77777777" w:rsidR="00F96DF2" w:rsidRPr="00EE6E73" w:rsidRDefault="00F96DF2" w:rsidP="00F96DF2">
      <w:pPr>
        <w:pStyle w:val="B4"/>
      </w:pPr>
      <w:r w:rsidRPr="00EE6E73">
        <w:t>4&gt;</w:t>
      </w:r>
      <w:r w:rsidRPr="00EE6E73">
        <w:tab/>
        <w:t>consider itself to be configured to provide its preference on the maximum number of MIMO layers for FR2-2 for power saving for the cell group in accordance with 5.7.4;</w:t>
      </w:r>
    </w:p>
    <w:p w14:paraId="11FC925F" w14:textId="77777777" w:rsidR="00F96DF2" w:rsidRPr="00EE6E73" w:rsidRDefault="00F96DF2" w:rsidP="00F96DF2">
      <w:pPr>
        <w:pStyle w:val="B2"/>
      </w:pPr>
      <w:r w:rsidRPr="00EE6E73">
        <w:t>2&gt;</w:t>
      </w:r>
      <w:r w:rsidRPr="00EE6E73">
        <w:tab/>
        <w:t>else:</w:t>
      </w:r>
    </w:p>
    <w:p w14:paraId="2187F7D1" w14:textId="77777777" w:rsidR="00F96DF2" w:rsidRPr="00EE6E73" w:rsidRDefault="00F96DF2" w:rsidP="00F96DF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783AD454"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03F09EB1" w14:textId="77777777" w:rsidR="00F96DF2" w:rsidRPr="00EE6E73" w:rsidRDefault="00F96DF2" w:rsidP="00F96DF2">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4104AFA9" w14:textId="77777777" w:rsidR="00F96DF2" w:rsidRPr="00EE6E73" w:rsidRDefault="00F96DF2" w:rsidP="00F96DF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6BD3CB8C" w14:textId="77777777" w:rsidR="00F96DF2" w:rsidRPr="00EE6E73" w:rsidRDefault="00F96DF2" w:rsidP="00F96DF2">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37349BF1" w14:textId="77777777" w:rsidR="00F96DF2" w:rsidRPr="00EE6E73" w:rsidRDefault="00F96DF2" w:rsidP="00F96DF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84F3D8C" w14:textId="77777777" w:rsidR="00F96DF2" w:rsidRPr="00EE6E73" w:rsidRDefault="00F96DF2" w:rsidP="00F96DF2">
      <w:pPr>
        <w:pStyle w:val="B2"/>
      </w:pPr>
      <w:r w:rsidRPr="00EE6E73">
        <w:t>2&gt;</w:t>
      </w:r>
      <w:r w:rsidRPr="00EE6E73">
        <w:tab/>
        <w:t>else:</w:t>
      </w:r>
    </w:p>
    <w:p w14:paraId="12F90B43" w14:textId="77777777" w:rsidR="00F96DF2" w:rsidRPr="00EE6E73" w:rsidRDefault="00F96DF2" w:rsidP="00F96DF2">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7731D64A"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4DF6C3A0" w14:textId="77777777" w:rsidR="00F96DF2" w:rsidRPr="00EE6E73" w:rsidRDefault="00F96DF2" w:rsidP="00F96DF2">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0EBBBCF3" w14:textId="77777777" w:rsidR="00F96DF2" w:rsidRPr="00EE6E73" w:rsidRDefault="00F96DF2" w:rsidP="00F96DF2">
      <w:pPr>
        <w:pStyle w:val="B3"/>
      </w:pPr>
      <w:r w:rsidRPr="00EE6E73">
        <w:t>3&gt;</w:t>
      </w:r>
      <w:r w:rsidRPr="00EE6E73">
        <w:tab/>
        <w:t>consider itself to be configured to provide assistance information to transition out of RRC_CONNECTED in accordance with 5.7.4;</w:t>
      </w:r>
    </w:p>
    <w:p w14:paraId="534C785D" w14:textId="77777777" w:rsidR="00F96DF2" w:rsidRPr="00EE6E73" w:rsidRDefault="00F96DF2" w:rsidP="00F96DF2">
      <w:pPr>
        <w:pStyle w:val="B2"/>
      </w:pPr>
      <w:r w:rsidRPr="00EE6E73">
        <w:t>2&gt;</w:t>
      </w:r>
      <w:r w:rsidRPr="00EE6E73">
        <w:tab/>
        <w:t>else:</w:t>
      </w:r>
    </w:p>
    <w:p w14:paraId="37B26991" w14:textId="77777777" w:rsidR="00F96DF2" w:rsidRPr="00EE6E73" w:rsidRDefault="00F96DF2" w:rsidP="00F96DF2">
      <w:pPr>
        <w:pStyle w:val="B3"/>
      </w:pPr>
      <w:r w:rsidRPr="00EE6E73">
        <w:t>3&gt;</w:t>
      </w:r>
      <w:r w:rsidRPr="00EE6E73">
        <w:tab/>
        <w:t>consider itself not to be configured to provide assistance information to transition out of RRC_CONNECTED and stop timer T346f, if running.</w:t>
      </w:r>
    </w:p>
    <w:p w14:paraId="3DC8E418" w14:textId="77777777" w:rsidR="00F96DF2" w:rsidRPr="00D839FF" w:rsidRDefault="00F96DF2" w:rsidP="00F96DF2">
      <w:pPr>
        <w:pStyle w:val="B1"/>
      </w:pPr>
      <w:r w:rsidRPr="00D839FF">
        <w:t>1&gt;</w:t>
      </w:r>
      <w:r w:rsidRPr="00D839FF">
        <w:tab/>
        <w:t xml:space="preserve">if the received </w:t>
      </w:r>
      <w:r w:rsidRPr="00D839FF">
        <w:rPr>
          <w:i/>
        </w:rPr>
        <w:t>otherConfig</w:t>
      </w:r>
      <w:r w:rsidRPr="00D839FF">
        <w:t xml:space="preserve"> includes the </w:t>
      </w:r>
      <w:r>
        <w:rPr>
          <w:i/>
          <w:iCs/>
        </w:rPr>
        <w:t>lpwus-O</w:t>
      </w:r>
      <w:r>
        <w:rPr>
          <w:i/>
        </w:rPr>
        <w:t>ffsetPreferenceConfig</w:t>
      </w:r>
      <w:r w:rsidRPr="00D839FF">
        <w:t>:</w:t>
      </w:r>
    </w:p>
    <w:p w14:paraId="5EE34450" w14:textId="77777777" w:rsidR="00F96DF2" w:rsidRPr="00D839FF" w:rsidRDefault="00F96DF2" w:rsidP="00F96DF2">
      <w:pPr>
        <w:pStyle w:val="B2"/>
      </w:pPr>
      <w:r w:rsidRPr="00D839FF">
        <w:t>2&gt;</w:t>
      </w:r>
      <w:r w:rsidRPr="00D839FF">
        <w:tab/>
        <w:t xml:space="preserve">if </w:t>
      </w:r>
      <w:r>
        <w:rPr>
          <w:i/>
          <w:iCs/>
        </w:rPr>
        <w:t>lpwus-O</w:t>
      </w:r>
      <w:r>
        <w:rPr>
          <w:i/>
        </w:rPr>
        <w:t>ffsetPreferenceConfig</w:t>
      </w:r>
      <w:r w:rsidRPr="00D839FF">
        <w:t xml:space="preserve"> is set to </w:t>
      </w:r>
      <w:r w:rsidRPr="00D839FF">
        <w:rPr>
          <w:i/>
        </w:rPr>
        <w:t>setup</w:t>
      </w:r>
      <w:r w:rsidRPr="00D839FF">
        <w:t>:</w:t>
      </w:r>
    </w:p>
    <w:p w14:paraId="4FC08881" w14:textId="444D7808" w:rsidR="00F96DF2" w:rsidRPr="00D839FF" w:rsidRDefault="00F96DF2" w:rsidP="00F96DF2">
      <w:pPr>
        <w:pStyle w:val="B3"/>
      </w:pPr>
      <w:r w:rsidRPr="00D839FF">
        <w:t>3&gt;</w:t>
      </w:r>
      <w:r w:rsidRPr="00D839FF">
        <w:tab/>
        <w:t xml:space="preserve">consider itself to be configured to provide </w:t>
      </w:r>
      <w:r>
        <w:t xml:space="preserve">its preference on time offset for LP-WUS monitoring </w:t>
      </w:r>
      <w:ins w:id="29" w:author="vivo-Chenli" w:date="2025-09-26T11:01:00Z">
        <w:r w:rsidR="00387D42">
          <w:t>[</w:t>
        </w:r>
        <w:r w:rsidR="00AA3DA8">
          <w:t>RIL</w:t>
        </w:r>
        <w:r w:rsidR="00387D42">
          <w:t>]</w:t>
        </w:r>
        <w:r w:rsidR="00AA3DA8">
          <w:t xml:space="preserve">: </w:t>
        </w:r>
        <w:r w:rsidR="00387D42">
          <w:t xml:space="preserve">V000, LPWUS </w:t>
        </w:r>
      </w:ins>
      <w:r w:rsidRPr="00F45280">
        <w:t>in accordance with 5.7.4;</w:t>
      </w:r>
    </w:p>
    <w:p w14:paraId="284195BB" w14:textId="77777777" w:rsidR="00F96DF2" w:rsidRPr="00D839FF" w:rsidRDefault="00F96DF2" w:rsidP="00F96DF2">
      <w:pPr>
        <w:pStyle w:val="B2"/>
      </w:pPr>
      <w:r w:rsidRPr="00D839FF">
        <w:t>2&gt;</w:t>
      </w:r>
      <w:r w:rsidRPr="00D839FF">
        <w:tab/>
        <w:t>else:</w:t>
      </w:r>
    </w:p>
    <w:p w14:paraId="7719EABE" w14:textId="77777777" w:rsidR="00F96DF2" w:rsidRPr="00D839FF" w:rsidRDefault="00F96DF2" w:rsidP="00F96DF2">
      <w:pPr>
        <w:pStyle w:val="B3"/>
      </w:pPr>
      <w:r w:rsidRPr="00D839FF">
        <w:t>3&gt;</w:t>
      </w:r>
      <w:r w:rsidRPr="00D839FF">
        <w:tab/>
        <w:t xml:space="preserve">consider itself not to be configured to </w:t>
      </w:r>
      <w:r w:rsidRPr="00F45280">
        <w:t xml:space="preserve">provide </w:t>
      </w:r>
      <w:r>
        <w:t>its preference</w:t>
      </w:r>
      <w:r w:rsidRPr="00F45280">
        <w:t xml:space="preserve"> </w:t>
      </w:r>
      <w:r>
        <w:t>on time offset for LP-WUS monitoring and stop timer T346xx</w:t>
      </w:r>
      <w:r w:rsidRPr="00F45280">
        <w:t>, if running</w:t>
      </w:r>
      <w:r>
        <w:t>;</w:t>
      </w:r>
    </w:p>
    <w:p w14:paraId="5288BB16"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627E2BE8" w14:textId="77777777" w:rsidR="00F96DF2" w:rsidRPr="00EE6E73" w:rsidRDefault="00F96DF2" w:rsidP="00F96DF2">
      <w:pPr>
        <w:pStyle w:val="B2"/>
      </w:pPr>
      <w:r w:rsidRPr="00EE6E73">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1D675939" w14:textId="77777777" w:rsidR="00F96DF2" w:rsidRPr="00EE6E73" w:rsidRDefault="00F96DF2" w:rsidP="00F96DF2">
      <w:pPr>
        <w:pStyle w:val="NO"/>
      </w:pPr>
      <w:r w:rsidRPr="00EE6E73">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0D68F70"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62498A36" w14:textId="77777777" w:rsidR="00F96DF2" w:rsidRPr="00EE6E73" w:rsidRDefault="00F96DF2" w:rsidP="00F96DF2">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3A48213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7C302960" w14:textId="77777777" w:rsidR="00F96DF2" w:rsidRPr="00EE6E73" w:rsidRDefault="00F96DF2" w:rsidP="00F96DF2">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5EB0509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2D11AA45" w14:textId="77777777" w:rsidR="00F96DF2" w:rsidRPr="00EE6E73" w:rsidRDefault="00F96DF2" w:rsidP="00F96DF2">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19BDEFFC" w14:textId="77777777" w:rsidR="00F96DF2" w:rsidRPr="00EE6E73" w:rsidRDefault="00F96DF2" w:rsidP="00F96DF2">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6AC6500"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3EAB6B4B" w14:textId="77777777" w:rsidR="00F96DF2" w:rsidRPr="00EE6E73" w:rsidRDefault="00F96DF2" w:rsidP="00F96DF2">
      <w:pPr>
        <w:pStyle w:val="B2"/>
      </w:pPr>
      <w:r w:rsidRPr="00EE6E73">
        <w:t>2&gt;</w:t>
      </w:r>
      <w:r w:rsidRPr="00EE6E73">
        <w:tab/>
        <w:t>consider itself to be configured to provide configured grant assistance information for NR sidelink communication in accordance with 5.7.4;</w:t>
      </w:r>
    </w:p>
    <w:p w14:paraId="51400239"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1FA226B7" w14:textId="77777777" w:rsidR="00F96DF2" w:rsidRPr="00EE6E73" w:rsidRDefault="00F96DF2" w:rsidP="00F96DF2">
      <w:pPr>
        <w:pStyle w:val="B2"/>
      </w:pPr>
      <w:r w:rsidRPr="00EE6E73">
        <w:t>2&gt;</w:t>
      </w:r>
      <w:r w:rsidRPr="00EE6E73">
        <w:tab/>
        <w:t>consider itself to be configured to provide UE reference time assistance information in accordance with 5.7.4;</w:t>
      </w:r>
    </w:p>
    <w:p w14:paraId="2AB40470" w14:textId="77777777" w:rsidR="00F96DF2" w:rsidRPr="00EE6E73" w:rsidRDefault="00F96DF2" w:rsidP="00F96DF2">
      <w:pPr>
        <w:pStyle w:val="B1"/>
      </w:pPr>
      <w:r w:rsidRPr="00EE6E73">
        <w:t>1&gt;</w:t>
      </w:r>
      <w:r w:rsidRPr="00EE6E73">
        <w:tab/>
        <w:t>else:</w:t>
      </w:r>
    </w:p>
    <w:p w14:paraId="571AFAE0" w14:textId="77777777" w:rsidR="00F96DF2" w:rsidRPr="00EE6E73" w:rsidRDefault="00F96DF2" w:rsidP="00F96DF2">
      <w:pPr>
        <w:pStyle w:val="B2"/>
      </w:pPr>
      <w:r w:rsidRPr="00EE6E73">
        <w:t>2&gt;</w:t>
      </w:r>
      <w:r w:rsidRPr="00EE6E73">
        <w:tab/>
        <w:t>consider itself not to be configured to provide UE reference time assistance information;</w:t>
      </w:r>
    </w:p>
    <w:p w14:paraId="41175A70" w14:textId="77777777" w:rsidR="00F96DF2" w:rsidRPr="00EE6E73" w:rsidRDefault="00F96DF2" w:rsidP="00F96DF2">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37F54637" w14:textId="77777777" w:rsidR="00F96DF2" w:rsidRPr="00EE6E73" w:rsidRDefault="00F96DF2" w:rsidP="00F96DF2">
      <w:pPr>
        <w:pStyle w:val="B2"/>
      </w:pPr>
      <w:r w:rsidRPr="00EE6E73">
        <w:t>2&gt;</w:t>
      </w:r>
      <w:r w:rsidRPr="00EE6E73">
        <w:tab/>
        <w:t xml:space="preserve">consider itself to be configured to provide the successful handover information </w:t>
      </w:r>
      <w:r w:rsidRPr="00EE6E73">
        <w:rPr>
          <w:rFonts w:eastAsia="等线"/>
        </w:rPr>
        <w:t>in accordance with 5.7.10.6</w:t>
      </w:r>
      <w:r w:rsidRPr="00EE6E73">
        <w:t>;</w:t>
      </w:r>
    </w:p>
    <w:p w14:paraId="5793896A" w14:textId="77777777" w:rsidR="00F96DF2" w:rsidRPr="00EE6E73" w:rsidRDefault="00F96DF2" w:rsidP="00F96DF2">
      <w:pPr>
        <w:pStyle w:val="B1"/>
      </w:pPr>
      <w:r w:rsidRPr="00EE6E73">
        <w:t>1&gt;</w:t>
      </w:r>
      <w:r w:rsidRPr="00EE6E73">
        <w:tab/>
        <w:t>else:</w:t>
      </w:r>
    </w:p>
    <w:p w14:paraId="520B94C1" w14:textId="77777777" w:rsidR="00F96DF2" w:rsidRPr="00EE6E73" w:rsidRDefault="00F96DF2" w:rsidP="00F96DF2">
      <w:pPr>
        <w:pStyle w:val="B2"/>
      </w:pPr>
      <w:r w:rsidRPr="00EE6E73">
        <w:t>2&gt;</w:t>
      </w:r>
      <w:r w:rsidRPr="00EE6E73">
        <w:tab/>
        <w:t>consider itself not to be configured to provide the successful handover information.</w:t>
      </w:r>
    </w:p>
    <w:p w14:paraId="21568383" w14:textId="77777777" w:rsidR="00F96DF2" w:rsidRPr="00EE6E73" w:rsidRDefault="00F96DF2" w:rsidP="00F96DF2">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0EFFF270" w14:textId="77777777" w:rsidR="00F96DF2" w:rsidRPr="00EE6E73" w:rsidRDefault="00F96DF2" w:rsidP="00F96DF2">
      <w:pPr>
        <w:pStyle w:val="B2"/>
      </w:pPr>
      <w:r w:rsidRPr="00EE6E73">
        <w:t>2&gt;</w:t>
      </w:r>
      <w:r w:rsidRPr="00EE6E73">
        <w:tab/>
        <w:t>consider itself to be configured by the corresponding cell group to provide the successful PSCell change or addition information in accordance with 5.7.10.7;</w:t>
      </w:r>
    </w:p>
    <w:p w14:paraId="0C046EDC" w14:textId="77777777" w:rsidR="00F96DF2" w:rsidRPr="00EE6E73" w:rsidRDefault="00F96DF2" w:rsidP="00F96DF2">
      <w:pPr>
        <w:pStyle w:val="B1"/>
      </w:pPr>
      <w:r w:rsidRPr="00EE6E73">
        <w:t>1&gt;</w:t>
      </w:r>
      <w:r w:rsidRPr="00EE6E73">
        <w:tab/>
        <w:t>else:</w:t>
      </w:r>
    </w:p>
    <w:p w14:paraId="211D9BEE" w14:textId="77777777" w:rsidR="00F96DF2" w:rsidRPr="00EE6E73" w:rsidRDefault="00F96DF2" w:rsidP="00F96DF2">
      <w:pPr>
        <w:pStyle w:val="B2"/>
      </w:pPr>
      <w:r w:rsidRPr="00EE6E73">
        <w:t>2&gt;</w:t>
      </w:r>
      <w:r w:rsidRPr="00EE6E73">
        <w:tab/>
        <w:t>consider itself not to be configured by the corresponding cell group to provide the successful PSCell change or addition information.</w:t>
      </w:r>
    </w:p>
    <w:p w14:paraId="07F3C12C" w14:textId="77777777" w:rsidR="00F96DF2" w:rsidRPr="00EE6E73" w:rsidRDefault="00F96DF2" w:rsidP="00F96DF2">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2D4661F1" w14:textId="77777777" w:rsidR="00F96DF2" w:rsidRPr="00EE6E73" w:rsidRDefault="00F96DF2" w:rsidP="00F96DF2">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002833CB" w14:textId="77777777" w:rsidR="00F96DF2" w:rsidRPr="00EE6E73" w:rsidRDefault="00F96DF2" w:rsidP="00F96DF2">
      <w:pPr>
        <w:pStyle w:val="B2"/>
      </w:pPr>
      <w:r w:rsidRPr="00EE6E73">
        <w:t>2&gt;</w:t>
      </w:r>
      <w:r w:rsidRPr="00EE6E73">
        <w:tab/>
        <w:t>consider itself to be configured by the source PSCell to provide the successful PSCell change or addition information in accordance with 5.7.10.7;</w:t>
      </w:r>
    </w:p>
    <w:p w14:paraId="2157B309" w14:textId="77777777" w:rsidR="00F96DF2" w:rsidRPr="00EE6E73" w:rsidRDefault="00F96DF2" w:rsidP="00F96DF2">
      <w:pPr>
        <w:pStyle w:val="B1"/>
      </w:pPr>
      <w:r w:rsidRPr="00EE6E73">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C7C3444" w14:textId="77777777" w:rsidR="00F96DF2" w:rsidRPr="00EE6E73" w:rsidRDefault="00F96DF2" w:rsidP="00F96DF2">
      <w:pPr>
        <w:pStyle w:val="B2"/>
      </w:pPr>
      <w:r w:rsidRPr="00EE6E73">
        <w:t>2&gt;</w:t>
      </w:r>
      <w:r w:rsidRPr="00EE6E73">
        <w:tab/>
        <w:t>consider itself to be configured by the target PSCell to provide the successful PSCell change or addition information in accordance with 5.7.10.7</w:t>
      </w:r>
    </w:p>
    <w:p w14:paraId="03EDEE52" w14:textId="77777777" w:rsidR="00F96DF2" w:rsidRPr="00EE6E73" w:rsidRDefault="00F96DF2" w:rsidP="00F96DF2">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59DC7C8E" w14:textId="77777777" w:rsidR="00F96DF2" w:rsidRPr="00EE6E73" w:rsidRDefault="00F96DF2" w:rsidP="00F96DF2">
      <w:pPr>
        <w:pStyle w:val="B2"/>
      </w:pPr>
      <w:r w:rsidRPr="00EE6E73">
        <w:t>2&gt;</w:t>
      </w:r>
      <w:r w:rsidRPr="00EE6E73">
        <w:tab/>
        <w:t>consider itself not to be configured by the corresponding cell group to provide the successful PSCell change or addition information.</w:t>
      </w:r>
    </w:p>
    <w:p w14:paraId="7AA33956"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62DB8BB4" w14:textId="77777777" w:rsidR="00F96DF2" w:rsidRPr="00EE6E73" w:rsidRDefault="00F96DF2" w:rsidP="00F96DF2">
      <w:pPr>
        <w:pStyle w:val="B2"/>
      </w:pPr>
      <w:r w:rsidRPr="00EE6E73">
        <w:t>2&gt;</w:t>
      </w:r>
      <w:r w:rsidRPr="00EE6E73">
        <w:tab/>
        <w:t>consider itself to be configured to provide its preference on FR2 UL gap in accordance with 5.7.4;</w:t>
      </w:r>
    </w:p>
    <w:p w14:paraId="1B8B7526" w14:textId="77777777" w:rsidR="00F96DF2" w:rsidRPr="00EE6E73" w:rsidRDefault="00F96DF2" w:rsidP="00F96DF2">
      <w:pPr>
        <w:pStyle w:val="B1"/>
      </w:pPr>
      <w:r w:rsidRPr="00EE6E73">
        <w:t>1&gt;</w:t>
      </w:r>
      <w:r w:rsidRPr="00EE6E73">
        <w:tab/>
        <w:t>else:</w:t>
      </w:r>
    </w:p>
    <w:p w14:paraId="5019F6D7" w14:textId="77777777" w:rsidR="00F96DF2" w:rsidRPr="00EE6E73" w:rsidRDefault="00F96DF2" w:rsidP="00F96DF2">
      <w:pPr>
        <w:pStyle w:val="B2"/>
      </w:pPr>
      <w:r w:rsidRPr="00EE6E73">
        <w:t>2&gt;</w:t>
      </w:r>
      <w:r w:rsidRPr="00EE6E73">
        <w:tab/>
        <w:t>consider itself not to be configured to provide its preference on FR2 UL gap;</w:t>
      </w:r>
    </w:p>
    <w:p w14:paraId="0F1F6D40"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43AEED3E" w14:textId="77777777" w:rsidR="00F96DF2" w:rsidRPr="00EE6E73" w:rsidRDefault="00F96DF2" w:rsidP="00F96DF2">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28D037D2" w14:textId="77777777" w:rsidR="00F96DF2" w:rsidRPr="00EE6E73" w:rsidRDefault="00F96DF2" w:rsidP="00F96DF2">
      <w:pPr>
        <w:pStyle w:val="B3"/>
      </w:pPr>
      <w:r w:rsidRPr="00EE6E73">
        <w:t>3&gt;</w:t>
      </w:r>
      <w:r w:rsidRPr="00EE6E73">
        <w:tab/>
        <w:t>consider itself to be configured to provide MUSIM assistance information for gap preference in accordance with 5.7.4</w:t>
      </w:r>
      <w:r w:rsidRPr="00EE6E73">
        <w:rPr>
          <w:iCs/>
        </w:rPr>
        <w:t>;</w:t>
      </w:r>
    </w:p>
    <w:p w14:paraId="56FA3407" w14:textId="77777777" w:rsidR="00F96DF2" w:rsidRPr="00EE6E73" w:rsidRDefault="00F96DF2" w:rsidP="00F96DF2">
      <w:pPr>
        <w:pStyle w:val="B2"/>
      </w:pPr>
      <w:r w:rsidRPr="00EE6E73">
        <w:t>2&gt;</w:t>
      </w:r>
      <w:r w:rsidRPr="00EE6E73">
        <w:tab/>
        <w:t>else:</w:t>
      </w:r>
    </w:p>
    <w:p w14:paraId="57AAC7FC" w14:textId="77777777" w:rsidR="00F96DF2" w:rsidRPr="00EE6E73" w:rsidRDefault="00F96DF2" w:rsidP="00F96DF2">
      <w:pPr>
        <w:pStyle w:val="B3"/>
      </w:pPr>
      <w:r w:rsidRPr="00EE6E73">
        <w:t>3&gt;</w:t>
      </w:r>
      <w:r w:rsidRPr="00EE6E73">
        <w:tab/>
        <w:t>consider itself not to be configured to provide MUSIM assistance information for gap preference and stop timer T346h, if running</w:t>
      </w:r>
      <w:r w:rsidRPr="00EE6E73">
        <w:rPr>
          <w:iCs/>
        </w:rPr>
        <w:t>;</w:t>
      </w:r>
    </w:p>
    <w:p w14:paraId="4DC6E769"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62A89151" w14:textId="77777777" w:rsidR="00F96DF2" w:rsidRPr="00EE6E73" w:rsidRDefault="00F96DF2" w:rsidP="00F96DF2">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77DBB906" w14:textId="77777777" w:rsidR="00F96DF2" w:rsidRPr="00EE6E73" w:rsidRDefault="00F96DF2" w:rsidP="00F96DF2">
      <w:pPr>
        <w:pStyle w:val="B3"/>
      </w:pPr>
      <w:r w:rsidRPr="00EE6E73">
        <w:t>3&gt;</w:t>
      </w:r>
      <w:r w:rsidRPr="00EE6E73">
        <w:tab/>
        <w:t>consider itself to be configured to provide MUSIM assistance information for leaving RRC_CONNECTED in accordance with 5.7.4</w:t>
      </w:r>
      <w:r w:rsidRPr="00EE6E73">
        <w:rPr>
          <w:iCs/>
        </w:rPr>
        <w:t>;</w:t>
      </w:r>
    </w:p>
    <w:p w14:paraId="43560AE6" w14:textId="77777777" w:rsidR="00F96DF2" w:rsidRPr="00EE6E73" w:rsidRDefault="00F96DF2" w:rsidP="00F96DF2">
      <w:pPr>
        <w:pStyle w:val="B2"/>
      </w:pPr>
      <w:r w:rsidRPr="00EE6E73">
        <w:t>2&gt;</w:t>
      </w:r>
      <w:r w:rsidRPr="00EE6E73">
        <w:tab/>
        <w:t>else:</w:t>
      </w:r>
    </w:p>
    <w:p w14:paraId="56ECECCD" w14:textId="77777777" w:rsidR="00F96DF2" w:rsidRPr="00EE6E73" w:rsidRDefault="00F96DF2" w:rsidP="00F96DF2">
      <w:pPr>
        <w:pStyle w:val="B3"/>
      </w:pPr>
      <w:r w:rsidRPr="00EE6E73">
        <w:t>3&gt;</w:t>
      </w:r>
      <w:r w:rsidRPr="00EE6E73">
        <w:tab/>
        <w:t>consider itself not to be configured to provide MUSIM assistance information for leaving RRC_CONNECTED and stop timer T346g, if running.</w:t>
      </w:r>
    </w:p>
    <w:p w14:paraId="5A4546B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2EB7D1CC" w14:textId="77777777" w:rsidR="00F96DF2" w:rsidRPr="00EE6E73" w:rsidRDefault="00F96DF2" w:rsidP="00F96DF2">
      <w:pPr>
        <w:pStyle w:val="B2"/>
      </w:pPr>
      <w:r w:rsidRPr="00EE6E73">
        <w:t>2&gt;</w:t>
      </w:r>
      <w:r w:rsidRPr="00EE6E73">
        <w:tab/>
        <w:t>consider itself to be configured to provide MUSIM assistance information for gap(s) priority in accordance with 5.7.4;</w:t>
      </w:r>
    </w:p>
    <w:p w14:paraId="5CF852BA" w14:textId="77777777" w:rsidR="00F96DF2" w:rsidRPr="00EE6E73" w:rsidRDefault="00F96DF2" w:rsidP="00F96DF2">
      <w:pPr>
        <w:pStyle w:val="B1"/>
      </w:pPr>
      <w:r w:rsidRPr="00EE6E73">
        <w:t>1&gt;</w:t>
      </w:r>
      <w:r w:rsidRPr="00EE6E73">
        <w:tab/>
        <w:t>else:</w:t>
      </w:r>
    </w:p>
    <w:p w14:paraId="3D8A9EAF" w14:textId="77777777" w:rsidR="00F96DF2" w:rsidRPr="00EE6E73" w:rsidRDefault="00F96DF2" w:rsidP="00F96DF2">
      <w:pPr>
        <w:pStyle w:val="B2"/>
      </w:pPr>
      <w:r w:rsidRPr="00EE6E73">
        <w:t>2&gt;</w:t>
      </w:r>
      <w:r w:rsidRPr="00EE6E73">
        <w:tab/>
        <w:t>consider itself not to be configured to provide MUSIM assistance information for gap(s) priority</w:t>
      </w:r>
      <w:r w:rsidRPr="00EE6E73">
        <w:rPr>
          <w:iCs/>
        </w:rPr>
        <w:t>;</w:t>
      </w:r>
    </w:p>
    <w:p w14:paraId="09F675BF"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4F0FCF84" w14:textId="77777777" w:rsidR="00F96DF2" w:rsidRPr="00EE6E73" w:rsidRDefault="00F96DF2" w:rsidP="00F96DF2">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2C98DE76" w14:textId="77777777" w:rsidR="00F96DF2" w:rsidRPr="00EE6E73" w:rsidRDefault="00F96DF2" w:rsidP="00F96DF2">
      <w:pPr>
        <w:pStyle w:val="B3"/>
      </w:pPr>
      <w:r w:rsidRPr="00EE6E73">
        <w:t>3&gt;</w:t>
      </w:r>
      <w:r w:rsidRPr="00EE6E73">
        <w:tab/>
        <w:t>consider itself to be configured to provide MUSIM assistance information for capability restriction in accordance with 5.7.4</w:t>
      </w:r>
      <w:r w:rsidRPr="00EE6E73">
        <w:rPr>
          <w:iCs/>
        </w:rPr>
        <w:t>;</w:t>
      </w:r>
    </w:p>
    <w:p w14:paraId="7F9B10BB" w14:textId="77777777" w:rsidR="00F96DF2" w:rsidRPr="00EE6E73" w:rsidRDefault="00F96DF2" w:rsidP="00F96DF2">
      <w:pPr>
        <w:pStyle w:val="B2"/>
      </w:pPr>
      <w:r w:rsidRPr="00EE6E73">
        <w:t>2&gt;</w:t>
      </w:r>
      <w:r w:rsidRPr="00EE6E73">
        <w:tab/>
        <w:t>else:</w:t>
      </w:r>
    </w:p>
    <w:p w14:paraId="7ADDDB27" w14:textId="77777777" w:rsidR="00F96DF2" w:rsidRPr="00EE6E73" w:rsidRDefault="00F96DF2" w:rsidP="00F96DF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2C2D65E0"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rlm-Relaxation</w:t>
      </w:r>
      <w:r w:rsidRPr="00EE6E73">
        <w:rPr>
          <w:i/>
          <w:iCs/>
        </w:rPr>
        <w:t>ReportingConfig</w:t>
      </w:r>
      <w:r w:rsidRPr="00EE6E73">
        <w:t>:</w:t>
      </w:r>
    </w:p>
    <w:p w14:paraId="64A9FBD8" w14:textId="77777777" w:rsidR="00F96DF2" w:rsidRPr="00EE6E73" w:rsidRDefault="00F96DF2" w:rsidP="00F96DF2">
      <w:pPr>
        <w:pStyle w:val="B2"/>
      </w:pPr>
      <w:r w:rsidRPr="00EE6E73">
        <w:t>2&gt;</w:t>
      </w:r>
      <w:r w:rsidRPr="00EE6E73">
        <w:tab/>
        <w:t xml:space="preserve">if </w:t>
      </w:r>
      <w:r w:rsidRPr="00EE6E73">
        <w:rPr>
          <w:rFonts w:eastAsia="等线"/>
          <w:i/>
          <w:iCs/>
        </w:rPr>
        <w:t>rlm-Relaxation</w:t>
      </w:r>
      <w:r w:rsidRPr="00EE6E73">
        <w:rPr>
          <w:i/>
          <w:iCs/>
        </w:rPr>
        <w:t>ReportingConfig</w:t>
      </w:r>
      <w:r w:rsidRPr="00EE6E73">
        <w:t xml:space="preserve"> is set to </w:t>
      </w:r>
      <w:r w:rsidRPr="00EE6E73">
        <w:rPr>
          <w:i/>
          <w:iCs/>
        </w:rPr>
        <w:t>setup</w:t>
      </w:r>
      <w:r w:rsidRPr="00EE6E73">
        <w:t>:</w:t>
      </w:r>
    </w:p>
    <w:p w14:paraId="682F7385"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7F6F9E4A" w14:textId="77777777" w:rsidR="00F96DF2" w:rsidRPr="00EE6E73" w:rsidRDefault="00F96DF2" w:rsidP="00F96DF2">
      <w:pPr>
        <w:pStyle w:val="B2"/>
      </w:pPr>
      <w:r w:rsidRPr="00EE6E73">
        <w:t>2&gt;</w:t>
      </w:r>
      <w:r w:rsidRPr="00EE6E73">
        <w:tab/>
        <w:t>else:</w:t>
      </w:r>
    </w:p>
    <w:p w14:paraId="78186913" w14:textId="77777777" w:rsidR="00F96DF2" w:rsidRPr="00EE6E73" w:rsidRDefault="00F96DF2" w:rsidP="00F96DF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等线"/>
          <w:noProof/>
        </w:rPr>
        <w:t xml:space="preserve"> </w:t>
      </w:r>
      <w:r w:rsidRPr="00EE6E73">
        <w:t>and stop timer T346j associated with the cell group, if running;</w:t>
      </w:r>
    </w:p>
    <w:p w14:paraId="5B840931"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等线"/>
          <w:i/>
          <w:iCs/>
        </w:rPr>
        <w:t>bfd-Relaxation</w:t>
      </w:r>
      <w:r w:rsidRPr="00EE6E73">
        <w:rPr>
          <w:i/>
          <w:iCs/>
        </w:rPr>
        <w:t>ReportingConfig</w:t>
      </w:r>
      <w:r w:rsidRPr="00EE6E73">
        <w:t>:</w:t>
      </w:r>
    </w:p>
    <w:p w14:paraId="7361906A" w14:textId="77777777" w:rsidR="00F96DF2" w:rsidRPr="00EE6E73" w:rsidRDefault="00F96DF2" w:rsidP="00F96DF2">
      <w:pPr>
        <w:pStyle w:val="B2"/>
      </w:pPr>
      <w:r w:rsidRPr="00EE6E73">
        <w:t>2&gt;</w:t>
      </w:r>
      <w:r w:rsidRPr="00EE6E73">
        <w:tab/>
        <w:t xml:space="preserve">if </w:t>
      </w:r>
      <w:r w:rsidRPr="00EE6E73">
        <w:rPr>
          <w:rFonts w:eastAsia="等线"/>
          <w:i/>
          <w:iCs/>
        </w:rPr>
        <w:t>bfd-Relaxation</w:t>
      </w:r>
      <w:r w:rsidRPr="00EE6E73">
        <w:rPr>
          <w:i/>
          <w:iCs/>
        </w:rPr>
        <w:t>ReportingConfig</w:t>
      </w:r>
      <w:r w:rsidRPr="00EE6E73">
        <w:t xml:space="preserve"> is set to </w:t>
      </w:r>
      <w:r w:rsidRPr="00EE6E73">
        <w:rPr>
          <w:i/>
          <w:iCs/>
        </w:rPr>
        <w:t>setup</w:t>
      </w:r>
      <w:r w:rsidRPr="00EE6E73">
        <w:t>:</w:t>
      </w:r>
    </w:p>
    <w:p w14:paraId="00EE16C4" w14:textId="77777777" w:rsidR="00F96DF2" w:rsidRPr="00EE6E73" w:rsidRDefault="00F96DF2" w:rsidP="00F96DF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48EC122D" w14:textId="77777777" w:rsidR="00F96DF2" w:rsidRPr="00EE6E73" w:rsidRDefault="00F96DF2" w:rsidP="00F96DF2">
      <w:pPr>
        <w:pStyle w:val="B1"/>
        <w:ind w:firstLine="0"/>
      </w:pPr>
      <w:r w:rsidRPr="00EE6E73">
        <w:t>2&gt;</w:t>
      </w:r>
      <w:r w:rsidRPr="00EE6E73">
        <w:tab/>
        <w:t>else:</w:t>
      </w:r>
    </w:p>
    <w:p w14:paraId="2382324D" w14:textId="77777777" w:rsidR="00F96DF2" w:rsidRPr="00EE6E73" w:rsidRDefault="00F96DF2" w:rsidP="00F96DF2">
      <w:pPr>
        <w:pStyle w:val="B3"/>
        <w:rPr>
          <w:rFonts w:eastAsia="等线"/>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等线"/>
          <w:noProof/>
        </w:rPr>
        <w:t xml:space="preserve"> </w:t>
      </w:r>
      <w:r w:rsidRPr="00EE6E73">
        <w:t>and stop timer T346k associated with the cell group, if running;</w:t>
      </w:r>
    </w:p>
    <w:p w14:paraId="54D06CC4"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5AE98F44" w14:textId="77777777" w:rsidR="00F96DF2" w:rsidRPr="00EE6E73" w:rsidRDefault="00F96DF2" w:rsidP="00F96DF2">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4D2A0B67" w14:textId="77777777" w:rsidR="00F96DF2" w:rsidRPr="00EE6E73" w:rsidRDefault="00F96DF2" w:rsidP="00F96DF2">
      <w:pPr>
        <w:pStyle w:val="B3"/>
      </w:pPr>
      <w:r w:rsidRPr="00EE6E73">
        <w:t>3&gt;</w:t>
      </w:r>
      <w:r w:rsidRPr="00EE6E73">
        <w:tab/>
        <w:t>consider itself to be configured to provide its SCG deactivation preference in accordance with 5.7.4;</w:t>
      </w:r>
    </w:p>
    <w:p w14:paraId="6104573E" w14:textId="77777777" w:rsidR="00F96DF2" w:rsidRPr="00EE6E73" w:rsidRDefault="00F96DF2" w:rsidP="00F96DF2">
      <w:pPr>
        <w:pStyle w:val="B2"/>
      </w:pPr>
      <w:r w:rsidRPr="00EE6E73">
        <w:t>2&gt;</w:t>
      </w:r>
      <w:r w:rsidRPr="00EE6E73">
        <w:tab/>
        <w:t>else:</w:t>
      </w:r>
    </w:p>
    <w:p w14:paraId="7E93C3C8" w14:textId="77777777" w:rsidR="00F96DF2" w:rsidRPr="00EE6E73" w:rsidRDefault="00F96DF2" w:rsidP="00F96DF2">
      <w:pPr>
        <w:pStyle w:val="B3"/>
      </w:pPr>
      <w:r w:rsidRPr="00EE6E73">
        <w:t>3&gt;</w:t>
      </w:r>
      <w:r w:rsidRPr="00EE6E73">
        <w:tab/>
        <w:t>consider itself not to be configured to provide its SCG deactivation preference and stop timer T346i, if running.</w:t>
      </w:r>
    </w:p>
    <w:p w14:paraId="05CABCD5"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4DBADD84" w14:textId="77777777" w:rsidR="00F96DF2" w:rsidRPr="00EE6E73" w:rsidRDefault="00F96DF2" w:rsidP="00F96DF2">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14D0FC41" w14:textId="77777777" w:rsidR="00F96DF2" w:rsidRPr="00EE6E73" w:rsidRDefault="00F96DF2" w:rsidP="00F96DF2">
      <w:pPr>
        <w:pStyle w:val="B3"/>
      </w:pPr>
      <w:r w:rsidRPr="00EE6E73">
        <w:t>3&gt;</w:t>
      </w:r>
      <w:r w:rsidRPr="00EE6E73">
        <w:tab/>
        <w:t>consider itself to be configured to provide service link propagation delay difference between serving cell and neighbour cell(s) in accordance with 5.7.4;</w:t>
      </w:r>
    </w:p>
    <w:p w14:paraId="306A0149" w14:textId="77777777" w:rsidR="00F96DF2" w:rsidRPr="00EE6E73" w:rsidRDefault="00F96DF2" w:rsidP="00F96DF2">
      <w:pPr>
        <w:pStyle w:val="B2"/>
      </w:pPr>
      <w:r w:rsidRPr="00EE6E73">
        <w:t>2&gt;</w:t>
      </w:r>
      <w:r w:rsidRPr="00EE6E73">
        <w:tab/>
        <w:t>else:</w:t>
      </w:r>
    </w:p>
    <w:p w14:paraId="6DC025C8" w14:textId="77777777" w:rsidR="00F96DF2" w:rsidRPr="00EE6E73" w:rsidRDefault="00F96DF2" w:rsidP="00F96DF2">
      <w:pPr>
        <w:pStyle w:val="B3"/>
      </w:pPr>
      <w:r w:rsidRPr="00EE6E73">
        <w:t>3&gt;</w:t>
      </w:r>
      <w:r w:rsidRPr="00EE6E73">
        <w:tab/>
        <w:t>consider itself not to be configured to provide service link propagation delay difference between serving cell and neighbour cell(s).</w:t>
      </w:r>
    </w:p>
    <w:p w14:paraId="7F7668CE"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7C9FB07A" w14:textId="77777777" w:rsidR="00F96DF2" w:rsidRPr="00EE6E73" w:rsidRDefault="00F96DF2" w:rsidP="00F96DF2">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15422C16" w14:textId="77777777" w:rsidR="00F96DF2" w:rsidRPr="00EE6E73" w:rsidRDefault="00F96DF2" w:rsidP="00F96DF2">
      <w:pPr>
        <w:pStyle w:val="B3"/>
      </w:pPr>
      <w:r w:rsidRPr="00EE6E73">
        <w:t>3&gt;</w:t>
      </w:r>
      <w:r w:rsidRPr="00EE6E73">
        <w:tab/>
        <w:t>consider itself to be configured to report the fulfilment of the criterion for relaxing RRM measurements in accordance with 5.7.4;</w:t>
      </w:r>
    </w:p>
    <w:p w14:paraId="26A213E5" w14:textId="77777777" w:rsidR="00F96DF2" w:rsidRPr="00EE6E73" w:rsidRDefault="00F96DF2" w:rsidP="00F96DF2">
      <w:pPr>
        <w:pStyle w:val="B2"/>
      </w:pPr>
      <w:r w:rsidRPr="00EE6E73">
        <w:t>2&gt;</w:t>
      </w:r>
      <w:r w:rsidRPr="00EE6E73">
        <w:tab/>
        <w:t>else:</w:t>
      </w:r>
    </w:p>
    <w:p w14:paraId="32E2121B" w14:textId="77777777" w:rsidR="00F96DF2" w:rsidRPr="00EE6E73" w:rsidRDefault="00F96DF2" w:rsidP="00F96DF2">
      <w:pPr>
        <w:pStyle w:val="B3"/>
      </w:pPr>
      <w:r w:rsidRPr="00EE6E73">
        <w:t>3&gt;</w:t>
      </w:r>
      <w:r w:rsidRPr="00EE6E73">
        <w:tab/>
        <w:t>consider itself not to be configured to report the fulfilment of the criterion for relaxing RRM measurements.</w:t>
      </w:r>
    </w:p>
    <w:p w14:paraId="25DD6E73"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3AE3070C" w14:textId="77777777" w:rsidR="00F96DF2" w:rsidRPr="00EE6E73" w:rsidRDefault="00F96DF2" w:rsidP="00F96DF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329225F6" w14:textId="77777777" w:rsidR="00F96DF2" w:rsidRPr="00EE6E73" w:rsidRDefault="00F96DF2" w:rsidP="00F96DF2">
      <w:pPr>
        <w:pStyle w:val="B3"/>
      </w:pPr>
      <w:r w:rsidRPr="00EE6E73">
        <w:t>3&gt;</w:t>
      </w:r>
      <w:r w:rsidRPr="00EE6E73">
        <w:tab/>
        <w:t>consider itself to be configured to provide its preference on multi-Rx operation for FR2 in accordance with 5.7.4;</w:t>
      </w:r>
    </w:p>
    <w:p w14:paraId="2BC7169A" w14:textId="77777777" w:rsidR="00F96DF2" w:rsidRPr="00EE6E73" w:rsidRDefault="00F96DF2" w:rsidP="00F96DF2">
      <w:pPr>
        <w:pStyle w:val="B2"/>
      </w:pPr>
      <w:r w:rsidRPr="00EE6E73">
        <w:t>2&gt;</w:t>
      </w:r>
      <w:r w:rsidRPr="00EE6E73">
        <w:tab/>
        <w:t>else:</w:t>
      </w:r>
    </w:p>
    <w:p w14:paraId="0FBAC952" w14:textId="77777777" w:rsidR="00F96DF2" w:rsidRPr="00EE6E73" w:rsidRDefault="00F96DF2" w:rsidP="00F96DF2">
      <w:pPr>
        <w:pStyle w:val="B3"/>
        <w:rPr>
          <w:rFonts w:eastAsia="宋体"/>
          <w:lang w:eastAsia="en-US"/>
        </w:rPr>
      </w:pPr>
      <w:r w:rsidRPr="00EE6E73">
        <w:t>3&gt;</w:t>
      </w:r>
      <w:r w:rsidRPr="00EE6E73">
        <w:tab/>
        <w:t>consider itself not to be configured to provide its preference on multi-Rx operation for FR2 and stop timer T346m, if running.</w:t>
      </w:r>
    </w:p>
    <w:p w14:paraId="0BCA0B2F" w14:textId="77777777" w:rsidR="00F96DF2" w:rsidRPr="00EE6E73" w:rsidRDefault="00F96DF2" w:rsidP="00F96DF2">
      <w:pPr>
        <w:pStyle w:val="B1"/>
        <w:rPr>
          <w:rFonts w:eastAsia="宋体"/>
          <w:lang w:eastAsia="en-US"/>
        </w:rPr>
      </w:pPr>
      <w:r w:rsidRPr="00EE6E73">
        <w:rPr>
          <w:rFonts w:eastAsia="宋体"/>
          <w:lang w:eastAsia="en-US"/>
        </w:rPr>
        <w:t>1&gt;</w:t>
      </w:r>
      <w:r w:rsidRPr="00EE6E73">
        <w:rPr>
          <w:rFonts w:eastAsia="宋体"/>
          <w:lang w:eastAsia="en-US"/>
        </w:rPr>
        <w:tab/>
        <w:t xml:space="preserve">if the received </w:t>
      </w:r>
      <w:r w:rsidRPr="00EE6E73">
        <w:rPr>
          <w:rFonts w:eastAsia="宋体"/>
          <w:i/>
          <w:lang w:eastAsia="en-US"/>
        </w:rPr>
        <w:t>otherConfig</w:t>
      </w:r>
      <w:r w:rsidRPr="00EE6E73">
        <w:rPr>
          <w:rFonts w:eastAsia="宋体"/>
          <w:lang w:eastAsia="en-US"/>
        </w:rPr>
        <w:t xml:space="preserve"> includes the </w:t>
      </w:r>
      <w:r w:rsidRPr="00EE6E73">
        <w:rPr>
          <w:rFonts w:eastAsia="宋体"/>
          <w:i/>
          <w:lang w:eastAsia="en-US"/>
        </w:rPr>
        <w:t>aerial-FlightPathAvailabilityConfig</w:t>
      </w:r>
      <w:r w:rsidRPr="00EE6E73">
        <w:rPr>
          <w:rFonts w:eastAsia="宋体"/>
          <w:lang w:eastAsia="en-US"/>
        </w:rPr>
        <w:t>:</w:t>
      </w:r>
    </w:p>
    <w:p w14:paraId="611BCCFC" w14:textId="77777777" w:rsidR="00F96DF2" w:rsidRPr="00EE6E73" w:rsidRDefault="00F96DF2" w:rsidP="00F96DF2">
      <w:pPr>
        <w:pStyle w:val="B3"/>
      </w:pPr>
      <w:r w:rsidRPr="00EE6E73">
        <w:t>2&gt;</w:t>
      </w:r>
      <w:r w:rsidRPr="00EE6E73">
        <w:tab/>
        <w:t>consider itself to be configured to indicate the availability of flight path information in accordance with 5.7.4;</w:t>
      </w:r>
    </w:p>
    <w:p w14:paraId="0293C142" w14:textId="77777777" w:rsidR="00F96DF2" w:rsidRPr="00EE6E73" w:rsidRDefault="00F96DF2" w:rsidP="00F96DF2">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7969AF0E" w14:textId="77777777" w:rsidR="00F96DF2" w:rsidRPr="00EE6E73" w:rsidRDefault="00F96DF2" w:rsidP="00F96DF2">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666DA120" w14:textId="77777777" w:rsidR="00F96DF2" w:rsidRPr="00EE6E73" w:rsidRDefault="00F96DF2" w:rsidP="00F96DF2">
      <w:pPr>
        <w:pStyle w:val="B3"/>
      </w:pPr>
      <w:r w:rsidRPr="00EE6E73">
        <w:t>3&gt;</w:t>
      </w:r>
      <w:r w:rsidRPr="00EE6E73">
        <w:tab/>
        <w:t>consider itself to be configured to provide UL traffic information in accordance with 5.7.4;</w:t>
      </w:r>
    </w:p>
    <w:p w14:paraId="16CB2EE8" w14:textId="77777777" w:rsidR="00F96DF2" w:rsidRPr="00EE6E73" w:rsidRDefault="00F96DF2" w:rsidP="00F96DF2">
      <w:pPr>
        <w:pStyle w:val="B2"/>
      </w:pPr>
      <w:r w:rsidRPr="00EE6E73">
        <w:t>2&gt;</w:t>
      </w:r>
      <w:r w:rsidRPr="00EE6E73">
        <w:tab/>
        <w:t>else:</w:t>
      </w:r>
    </w:p>
    <w:p w14:paraId="0BD32B70" w14:textId="77777777" w:rsidR="00F96DF2" w:rsidRPr="00EE6E73" w:rsidRDefault="00F96DF2" w:rsidP="00F96DF2">
      <w:pPr>
        <w:pStyle w:val="B3"/>
      </w:pPr>
      <w:r w:rsidRPr="00EE6E73">
        <w:t>3&gt;</w:t>
      </w:r>
      <w:r w:rsidRPr="00EE6E73">
        <w:tab/>
        <w:t>consider itself not to be configured to provide UL traffic information and stop all instances of timer T346l, if running;</w:t>
      </w:r>
    </w:p>
    <w:p w14:paraId="3F362128" w14:textId="77777777" w:rsidR="00F96DF2" w:rsidRPr="00EE6E73" w:rsidRDefault="00F96DF2" w:rsidP="00F96DF2">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1AA2E196" w14:textId="77777777" w:rsidR="00F96DF2" w:rsidRPr="00EE6E73" w:rsidRDefault="00F96DF2" w:rsidP="00F96DF2">
      <w:pPr>
        <w:pStyle w:val="B2"/>
      </w:pPr>
      <w:r w:rsidRPr="00EE6E73">
        <w:t>2&gt;</w:t>
      </w:r>
      <w:r w:rsidRPr="00EE6E73">
        <w:tab/>
        <w:t>consider itself to be configured to report relay UE information with non-3GPP connection(s).</w:t>
      </w:r>
    </w:p>
    <w:p w14:paraId="09D7C521" w14:textId="77777777" w:rsidR="000870BA" w:rsidRDefault="000870BA" w:rsidP="000870BA"/>
    <w:p w14:paraId="35B23138" w14:textId="77777777" w:rsidR="000870BA" w:rsidRDefault="000870BA" w:rsidP="000870BA"/>
    <w:p w14:paraId="10170DF5"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B180739" w14:textId="77777777" w:rsidR="005D39B1" w:rsidRPr="00EE6E73" w:rsidRDefault="005D39B1" w:rsidP="005D39B1">
      <w:pPr>
        <w:pStyle w:val="40"/>
      </w:pPr>
      <w:bookmarkStart w:id="30" w:name="_Toc60776806"/>
      <w:bookmarkStart w:id="31" w:name="_Toc193445563"/>
      <w:bookmarkStart w:id="32" w:name="_Toc193451368"/>
      <w:bookmarkStart w:id="33" w:name="_Toc193462633"/>
      <w:bookmarkStart w:id="34" w:name="_Toc201294920"/>
      <w:r w:rsidRPr="00EE6E73">
        <w:t>5.3.7.2</w:t>
      </w:r>
      <w:r w:rsidRPr="00EE6E73">
        <w:tab/>
        <w:t>Initiation</w:t>
      </w:r>
      <w:bookmarkEnd w:id="30"/>
      <w:bookmarkEnd w:id="31"/>
      <w:bookmarkEnd w:id="32"/>
      <w:bookmarkEnd w:id="33"/>
      <w:bookmarkEnd w:id="34"/>
    </w:p>
    <w:p w14:paraId="63DA0067" w14:textId="77777777" w:rsidR="005D39B1" w:rsidRPr="00EE6E73" w:rsidRDefault="005D39B1" w:rsidP="005D39B1">
      <w:r w:rsidRPr="00EE6E73">
        <w:t>The UE initiates the procedure when one of the following conditions is met:</w:t>
      </w:r>
    </w:p>
    <w:p w14:paraId="3D4E626F" w14:textId="77777777" w:rsidR="005D39B1" w:rsidRPr="00EE6E73" w:rsidRDefault="005D39B1" w:rsidP="005D39B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03230F33" w14:textId="77777777" w:rsidR="005D39B1" w:rsidRPr="00EE6E73" w:rsidRDefault="005D39B1" w:rsidP="005D39B1">
      <w:pPr>
        <w:pStyle w:val="B1"/>
      </w:pPr>
      <w:r w:rsidRPr="00EE6E73">
        <w:t>1&gt;</w:t>
      </w:r>
      <w:r w:rsidRPr="00EE6E73">
        <w:tab/>
        <w:t>upon detecting radio link failure of the MCG while SCG transmission is suspended, in accordance with 5.3.10; or</w:t>
      </w:r>
    </w:p>
    <w:p w14:paraId="730AC6F4" w14:textId="77777777" w:rsidR="005D39B1" w:rsidRPr="00EE6E73" w:rsidRDefault="005D39B1" w:rsidP="005D39B1">
      <w:pPr>
        <w:pStyle w:val="B1"/>
      </w:pPr>
      <w:r w:rsidRPr="00EE6E73">
        <w:t>1&gt;</w:t>
      </w:r>
      <w:r w:rsidRPr="00EE6E73">
        <w:tab/>
        <w:t>upon detecting radio link failure of the MCG while PSCell change or PSCell addition is ongoing, in accordance with 5.3.10; or</w:t>
      </w:r>
    </w:p>
    <w:p w14:paraId="7F7F7E04" w14:textId="77777777" w:rsidR="005D39B1" w:rsidRPr="00EE6E73" w:rsidRDefault="005D39B1" w:rsidP="005D39B1">
      <w:pPr>
        <w:pStyle w:val="B1"/>
      </w:pPr>
      <w:r w:rsidRPr="00EE6E73">
        <w:t>1&gt;</w:t>
      </w:r>
      <w:r w:rsidRPr="00EE6E73">
        <w:tab/>
        <w:t>upon detecting radio link failure of the MCG while the SCG is deactivated, in accordance with 5.3.10; or</w:t>
      </w:r>
    </w:p>
    <w:p w14:paraId="59126EA4" w14:textId="77777777" w:rsidR="005D39B1" w:rsidRPr="00EE6E73" w:rsidRDefault="005D39B1" w:rsidP="005D39B1">
      <w:pPr>
        <w:pStyle w:val="B1"/>
      </w:pPr>
      <w:r w:rsidRPr="00EE6E73">
        <w:t>1&gt;</w:t>
      </w:r>
      <w:r w:rsidRPr="00EE6E73">
        <w:tab/>
        <w:t>upon re-configuration with sync failure of the MCG, in accordance with clause 5.3.5.8.3; or</w:t>
      </w:r>
    </w:p>
    <w:p w14:paraId="332B67EA" w14:textId="77777777" w:rsidR="005D39B1" w:rsidRPr="00EE6E73" w:rsidRDefault="005D39B1" w:rsidP="005D39B1">
      <w:pPr>
        <w:pStyle w:val="B1"/>
      </w:pPr>
      <w:r w:rsidRPr="00EE6E73">
        <w:t>1&gt;</w:t>
      </w:r>
      <w:r w:rsidRPr="00EE6E73">
        <w:tab/>
        <w:t>upon mobility from NR failure, in accordance with clause 5.4.3.5; or</w:t>
      </w:r>
    </w:p>
    <w:p w14:paraId="233E49C9" w14:textId="77777777" w:rsidR="005D39B1" w:rsidRPr="00EE6E73" w:rsidRDefault="005D39B1" w:rsidP="005D39B1">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27A16C54" w14:textId="77777777" w:rsidR="005D39B1" w:rsidRPr="00EE6E73" w:rsidRDefault="005D39B1" w:rsidP="005D39B1">
      <w:pPr>
        <w:pStyle w:val="B1"/>
      </w:pPr>
      <w:r w:rsidRPr="00EE6E73">
        <w:t>1&gt;</w:t>
      </w:r>
      <w:r w:rsidRPr="00EE6E73">
        <w:tab/>
        <w:t>upon an RRC connection reconfiguration failure, in accordance with clause 5.3.5.8.2; or</w:t>
      </w:r>
    </w:p>
    <w:p w14:paraId="76C590DA" w14:textId="77777777" w:rsidR="005D39B1" w:rsidRPr="00EE6E73" w:rsidRDefault="005D39B1" w:rsidP="005D39B1">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14530032" w14:textId="77777777" w:rsidR="005D39B1" w:rsidRPr="00EE6E73" w:rsidRDefault="005D39B1" w:rsidP="005D39B1">
      <w:pPr>
        <w:pStyle w:val="B1"/>
      </w:pPr>
      <w:r w:rsidRPr="00EE6E73">
        <w:t>1&gt;</w:t>
      </w:r>
      <w:r w:rsidRPr="00EE6E73">
        <w:tab/>
        <w:t>upon reconfiguration with sync failure of the SCG while MCG transmission is suspended in accordance with clause 5.3.5.8.3; or</w:t>
      </w:r>
    </w:p>
    <w:p w14:paraId="4F3B4186" w14:textId="77777777" w:rsidR="005D39B1" w:rsidRPr="00EE6E73" w:rsidRDefault="005D39B1" w:rsidP="005D39B1">
      <w:pPr>
        <w:pStyle w:val="B1"/>
      </w:pPr>
      <w:r w:rsidRPr="00EE6E73">
        <w:t>1&gt;</w:t>
      </w:r>
      <w:r w:rsidRPr="00EE6E73">
        <w:tab/>
        <w:t>upon SCG change failure while MCG transmission is suspended in accordance with TS 36.331 [10] clause 5.3.5.7a; or</w:t>
      </w:r>
    </w:p>
    <w:p w14:paraId="2F4D96D6" w14:textId="77777777" w:rsidR="005D39B1" w:rsidRPr="00EE6E73" w:rsidRDefault="005D39B1" w:rsidP="005D39B1">
      <w:pPr>
        <w:pStyle w:val="B1"/>
      </w:pPr>
      <w:r w:rsidRPr="00EE6E73">
        <w:t>1&gt;</w:t>
      </w:r>
      <w:r w:rsidRPr="00EE6E73">
        <w:tab/>
        <w:t>upon SCG configuration failure while MCG transmission is suspended in accordance with clause 5.3.5.8.2 in NR-DC or in accordance with TS 36.331 [10] clause 5.3.5.5 in NE-DC; or</w:t>
      </w:r>
    </w:p>
    <w:p w14:paraId="4EA04B76" w14:textId="77777777" w:rsidR="005D39B1" w:rsidRPr="00EE6E73" w:rsidRDefault="005D39B1" w:rsidP="005D39B1">
      <w:pPr>
        <w:pStyle w:val="B1"/>
      </w:pPr>
      <w:r w:rsidRPr="00EE6E73">
        <w:t>1&gt;</w:t>
      </w:r>
      <w:r w:rsidRPr="00EE6E73">
        <w:tab/>
        <w:t>upon integrity check failure indication from SCG lower layers concerning SRB3 while MCG is suspended; or</w:t>
      </w:r>
    </w:p>
    <w:p w14:paraId="767BBEC9" w14:textId="77777777" w:rsidR="005D39B1" w:rsidRPr="00EE6E73" w:rsidRDefault="005D39B1" w:rsidP="005D39B1">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4532BD2" w14:textId="77777777" w:rsidR="005D39B1" w:rsidRPr="00EE6E73" w:rsidRDefault="005D39B1" w:rsidP="005D39B1">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宋体"/>
        </w:rPr>
        <w:t xml:space="preserve"> which is not configured with MP</w:t>
      </w:r>
      <w:r w:rsidRPr="00EE6E73">
        <w:t>, in accordance with clause 5.8.9.3; or</w:t>
      </w:r>
    </w:p>
    <w:p w14:paraId="05C4C214" w14:textId="77777777" w:rsidR="005D39B1" w:rsidRPr="00EE6E73" w:rsidRDefault="005D39B1" w:rsidP="005D39B1">
      <w:pPr>
        <w:pStyle w:val="B1"/>
      </w:pPr>
      <w:r w:rsidRPr="00EE6E73">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宋体"/>
        </w:rPr>
        <w:t xml:space="preserve"> which is not configured with MP</w:t>
      </w:r>
      <w:r w:rsidRPr="00EE6E73">
        <w:t>, in accordance with clause 5.8.9.10; or</w:t>
      </w:r>
    </w:p>
    <w:p w14:paraId="685621E0" w14:textId="77777777" w:rsidR="005D39B1" w:rsidRPr="00EE6E73" w:rsidRDefault="005D39B1" w:rsidP="005D39B1">
      <w:pPr>
        <w:pStyle w:val="B1"/>
      </w:pPr>
      <w:r w:rsidRPr="00EE6E73">
        <w:t>1&gt;</w:t>
      </w:r>
      <w:r w:rsidRPr="00EE6E73">
        <w:tab/>
        <w:t>upon PC5 unicast link release</w:t>
      </w:r>
      <w:r w:rsidRPr="00EE6E73">
        <w:rPr>
          <w:rFonts w:eastAsia="宋体"/>
        </w:rPr>
        <w:t xml:space="preserve"> for the serving L2 U2N Relay UE</w:t>
      </w:r>
      <w:r w:rsidRPr="00EE6E73">
        <w:t xml:space="preserve"> indicated by upper layer at L2 U2N Remote UE in RRC_CONNECTED</w:t>
      </w:r>
      <w:r w:rsidRPr="00EE6E73">
        <w:rPr>
          <w:rFonts w:eastAsia="宋体"/>
        </w:rPr>
        <w:t xml:space="preserve"> which is not configured with MP</w:t>
      </w:r>
      <w:r w:rsidRPr="00EE6E73">
        <w:t xml:space="preserve"> while T301 is not running; or</w:t>
      </w:r>
    </w:p>
    <w:p w14:paraId="4B5E7972"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detecting radio link failure of the MCG (i.e. direct path) in accordance with clause 5.3.10 while the transmission of indirect path is suspended as specified in 5.3.5.17; or</w:t>
      </w:r>
    </w:p>
    <w:p w14:paraId="0265F9E9" w14:textId="77777777" w:rsidR="005D39B1" w:rsidRPr="00EE6E73" w:rsidRDefault="005D39B1" w:rsidP="005D39B1">
      <w:pPr>
        <w:pStyle w:val="B1"/>
        <w:rPr>
          <w:rFonts w:eastAsia="MS Mincho"/>
        </w:rPr>
      </w:pPr>
      <w:r w:rsidRPr="00EE6E73">
        <w:t>1&gt;</w:t>
      </w:r>
      <w:r w:rsidRPr="00EE6E73">
        <w:tab/>
      </w:r>
      <w:r w:rsidRPr="00EE6E73">
        <w:rPr>
          <w:rFonts w:eastAsia="宋体"/>
        </w:rPr>
        <w:t>if MP is configured, upon detecting radio link failure of the MCG (i.e. direct path)</w:t>
      </w:r>
      <w:r w:rsidRPr="00EE6E73">
        <w:t xml:space="preserve"> in accordance with 5.3.10 while MP indirect path addition or change is ongoing; or</w:t>
      </w:r>
    </w:p>
    <w:p w14:paraId="1D311DEA"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detecting sidelink radio link failure of SL indirect path by L2 U2N Remote UE, in accordance with clause 5.8.9.3, while MCG transmission (i.e. direct path) is suspended as specified in clause 5.7.3b; or</w:t>
      </w:r>
    </w:p>
    <w:p w14:paraId="00554B51" w14:textId="77777777" w:rsidR="005D39B1" w:rsidRPr="00EE6E73" w:rsidRDefault="005D39B1" w:rsidP="005D39B1">
      <w:pPr>
        <w:pStyle w:val="B1"/>
        <w:rPr>
          <w:rFonts w:eastAsia="宋体"/>
        </w:rPr>
      </w:pPr>
      <w:r w:rsidRPr="00EE6E73">
        <w:rPr>
          <w:rFonts w:eastAsia="宋体"/>
        </w:rPr>
        <w:t>1&gt;</w:t>
      </w:r>
      <w:r w:rsidRPr="00EE6E73">
        <w:rPr>
          <w:rFonts w:eastAsia="宋体"/>
        </w:rPr>
        <w:tab/>
        <w:t xml:space="preserve">if MP is configured, upon reception of </w:t>
      </w:r>
      <w:r w:rsidRPr="00EE6E73">
        <w:rPr>
          <w:rFonts w:eastAsia="宋体"/>
          <w:i/>
        </w:rPr>
        <w:t>NotificationMessageSidelink</w:t>
      </w:r>
      <w:r w:rsidRPr="00EE6E73">
        <w:rPr>
          <w:rFonts w:eastAsia="宋体"/>
        </w:rPr>
        <w:t xml:space="preserve"> including </w:t>
      </w:r>
      <w:r w:rsidRPr="00EE6E73">
        <w:rPr>
          <w:rFonts w:eastAsia="宋体"/>
          <w:i/>
        </w:rPr>
        <w:t>indicationType</w:t>
      </w:r>
      <w:r w:rsidRPr="00EE6E73">
        <w:rPr>
          <w:rFonts w:eastAsia="宋体"/>
        </w:rPr>
        <w:t xml:space="preserve"> in accordance with clause 5.8.9.10, while MCG transmission (i.e. direct path) is suspended as specified in clause 5.7.3b; or</w:t>
      </w:r>
    </w:p>
    <w:p w14:paraId="63371A78" w14:textId="77777777" w:rsidR="005D39B1" w:rsidRPr="00EE6E73" w:rsidRDefault="005D39B1" w:rsidP="005D39B1">
      <w:pPr>
        <w:pStyle w:val="B1"/>
        <w:rPr>
          <w:rFonts w:eastAsia="宋体"/>
        </w:rPr>
      </w:pPr>
      <w:r w:rsidRPr="00EE6E73">
        <w:rPr>
          <w:rFonts w:eastAsia="宋体"/>
        </w:rPr>
        <w:t>1&gt;</w:t>
      </w:r>
      <w:r w:rsidRPr="00EE6E73">
        <w:rPr>
          <w:rFonts w:eastAsia="宋体"/>
        </w:rPr>
        <w:tab/>
        <w:t>if MP is configured, upon PC5 unicast link release indicated by upper layer at L2 U2N Remote UE, while MCG transmission (i.e. direct path) is suspended as specified in clause 5.7.3b; or</w:t>
      </w:r>
    </w:p>
    <w:p w14:paraId="53FF68B4" w14:textId="77777777" w:rsidR="005D39B1" w:rsidRPr="00EE6E73" w:rsidRDefault="005D39B1" w:rsidP="005D39B1">
      <w:pPr>
        <w:pStyle w:val="B1"/>
      </w:pPr>
      <w:r w:rsidRPr="00EE6E73">
        <w:rPr>
          <w:rFonts w:eastAsia="宋体"/>
        </w:rPr>
        <w:t>1&gt;</w:t>
      </w:r>
      <w:r w:rsidRPr="00EE6E73">
        <w:rPr>
          <w:rFonts w:eastAsia="宋体"/>
        </w:rPr>
        <w:tab/>
        <w:t>if MP is configured, upon detecting the failure of N3C indirect path by N3C remote UE in accordance with clause 5.7.3c, while MCG transmission (i.e. direct path) is suspended</w:t>
      </w:r>
      <w:r w:rsidRPr="00EE6E73">
        <w:t>.</w:t>
      </w:r>
    </w:p>
    <w:p w14:paraId="086093F7" w14:textId="77777777" w:rsidR="005D39B1" w:rsidRPr="00EE6E73" w:rsidRDefault="005D39B1" w:rsidP="005D39B1">
      <w:pPr>
        <w:pStyle w:val="NO"/>
      </w:pPr>
      <w:r w:rsidRPr="00EE6E73">
        <w:t>NOTE 0:</w:t>
      </w:r>
      <w:r w:rsidRPr="00EE6E73">
        <w:tab/>
        <w:t>It is up to UE implementation whether to initiate the procedure while T346g is running.</w:t>
      </w:r>
    </w:p>
    <w:p w14:paraId="7C1924A6" w14:textId="77777777" w:rsidR="005D39B1" w:rsidRPr="00EE6E73" w:rsidRDefault="005D39B1" w:rsidP="005D39B1">
      <w:r w:rsidRPr="00EE6E73">
        <w:t>Upon initiation of the procedure, the UE shall:</w:t>
      </w:r>
    </w:p>
    <w:p w14:paraId="6B9FDDCD" w14:textId="77777777" w:rsidR="005D39B1" w:rsidRPr="00EE6E73" w:rsidRDefault="005D39B1" w:rsidP="005D39B1">
      <w:pPr>
        <w:pStyle w:val="B1"/>
      </w:pPr>
      <w:r w:rsidRPr="00EE6E73">
        <w:t>1&gt;</w:t>
      </w:r>
      <w:r w:rsidRPr="00EE6E73">
        <w:tab/>
        <w:t>stop timer T310, if running;</w:t>
      </w:r>
    </w:p>
    <w:p w14:paraId="6F0CF815" w14:textId="77777777" w:rsidR="005D39B1" w:rsidRPr="00EE6E73" w:rsidRDefault="005D39B1" w:rsidP="005D39B1">
      <w:pPr>
        <w:pStyle w:val="B1"/>
      </w:pPr>
      <w:r w:rsidRPr="00EE6E73">
        <w:t>1&gt;</w:t>
      </w:r>
      <w:r w:rsidRPr="00EE6E73">
        <w:tab/>
        <w:t>stop timer T312, if running;</w:t>
      </w:r>
    </w:p>
    <w:p w14:paraId="5F962C26" w14:textId="77777777" w:rsidR="005D39B1" w:rsidRPr="00EE6E73" w:rsidRDefault="005D39B1" w:rsidP="005D39B1">
      <w:pPr>
        <w:pStyle w:val="B1"/>
      </w:pPr>
      <w:r w:rsidRPr="00EE6E73">
        <w:t>1&gt;</w:t>
      </w:r>
      <w:r w:rsidRPr="00EE6E73">
        <w:tab/>
        <w:t>stop timer T304, if running;</w:t>
      </w:r>
    </w:p>
    <w:p w14:paraId="1F2884A6" w14:textId="77777777" w:rsidR="005D39B1" w:rsidRPr="00EE6E73" w:rsidRDefault="005D39B1" w:rsidP="005D39B1">
      <w:pPr>
        <w:pStyle w:val="B1"/>
      </w:pPr>
      <w:r w:rsidRPr="00EE6E73">
        <w:t>1&gt;</w:t>
      </w:r>
      <w:r w:rsidRPr="00EE6E73">
        <w:tab/>
        <w:t>start timer T311;</w:t>
      </w:r>
    </w:p>
    <w:p w14:paraId="70759BC9" w14:textId="77777777" w:rsidR="005D39B1" w:rsidRPr="00EE6E73" w:rsidRDefault="005D39B1" w:rsidP="005D39B1">
      <w:pPr>
        <w:pStyle w:val="B1"/>
      </w:pPr>
      <w:r w:rsidRPr="00EE6E73">
        <w:t>1&gt;</w:t>
      </w:r>
      <w:r w:rsidRPr="00EE6E73">
        <w:tab/>
        <w:t>stop timer T316, if running;</w:t>
      </w:r>
    </w:p>
    <w:p w14:paraId="6AE652CC" w14:textId="77777777" w:rsidR="005D39B1" w:rsidRPr="00EE6E73" w:rsidRDefault="005D39B1" w:rsidP="005D39B1">
      <w:pPr>
        <w:pStyle w:val="B1"/>
      </w:pPr>
      <w:r w:rsidRPr="00EE6E73">
        <w:t>1&gt;</w:t>
      </w:r>
      <w:r w:rsidRPr="00EE6E73">
        <w:tab/>
        <w:t>stop timer T421, if running;</w:t>
      </w:r>
    </w:p>
    <w:p w14:paraId="210341CA" w14:textId="77777777" w:rsidR="005D39B1" w:rsidRPr="00EE6E73" w:rsidRDefault="005D39B1" w:rsidP="005D39B1">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14FFA898" w14:textId="77777777" w:rsidR="005D39B1" w:rsidRPr="00EE6E73" w:rsidRDefault="005D39B1" w:rsidP="005D39B1">
      <w:pPr>
        <w:pStyle w:val="B1"/>
      </w:pPr>
      <w:r w:rsidRPr="00EE6E73">
        <w:rPr>
          <w:iCs/>
        </w:rPr>
        <w:t>1&gt;</w:t>
      </w:r>
      <w:r w:rsidRPr="00EE6E73">
        <w:rPr>
          <w:iCs/>
        </w:rPr>
        <w:tab/>
        <w:t xml:space="preserve">if UE is not configured with </w:t>
      </w:r>
      <w:r w:rsidRPr="00EE6E73">
        <w:rPr>
          <w:i/>
        </w:rPr>
        <w:t>attemptLTM-Switch</w:t>
      </w:r>
      <w:r w:rsidRPr="00EE6E73">
        <w:t>:</w:t>
      </w:r>
    </w:p>
    <w:p w14:paraId="2EF38A43" w14:textId="77777777" w:rsidR="005D39B1" w:rsidRPr="00EE6E73" w:rsidRDefault="005D39B1" w:rsidP="005D39B1">
      <w:pPr>
        <w:pStyle w:val="B2"/>
      </w:pPr>
      <w:r w:rsidRPr="00EE6E73">
        <w:t>2&gt;</w:t>
      </w:r>
      <w:r w:rsidRPr="00EE6E73">
        <w:tab/>
        <w:t>reset MAC;</w:t>
      </w:r>
    </w:p>
    <w:p w14:paraId="500C0B46" w14:textId="77777777" w:rsidR="005D39B1" w:rsidRPr="00EE6E73" w:rsidRDefault="005D39B1" w:rsidP="005D39B1">
      <w:pPr>
        <w:pStyle w:val="B2"/>
      </w:pPr>
      <w:r w:rsidRPr="00EE6E73">
        <w:t>2&gt;</w:t>
      </w:r>
      <w:r w:rsidRPr="00EE6E73">
        <w:tab/>
        <w:t xml:space="preserve">release </w:t>
      </w:r>
      <w:r w:rsidRPr="00EE6E73">
        <w:rPr>
          <w:i/>
        </w:rPr>
        <w:t>spCellConfig</w:t>
      </w:r>
      <w:r w:rsidRPr="00EE6E73">
        <w:t>, if configured;</w:t>
      </w:r>
    </w:p>
    <w:p w14:paraId="79195B96" w14:textId="77777777" w:rsidR="005D39B1" w:rsidRPr="00EE6E73" w:rsidRDefault="005D39B1" w:rsidP="005D39B1">
      <w:pPr>
        <w:pStyle w:val="B2"/>
      </w:pPr>
      <w:r w:rsidRPr="00EE6E73">
        <w:t>2&gt;</w:t>
      </w:r>
      <w:r w:rsidRPr="00EE6E73">
        <w:tab/>
        <w:t>suspend all RBs, and BH RLC channels for IAB-MT, and Uu Relay RLC channels for L2 U2N Relay UE, except SRB0 and broadcast MRBs;</w:t>
      </w:r>
    </w:p>
    <w:p w14:paraId="5CDB7D8E" w14:textId="77777777" w:rsidR="005D39B1" w:rsidRPr="00EE6E73" w:rsidRDefault="005D39B1" w:rsidP="005D39B1">
      <w:pPr>
        <w:pStyle w:val="B2"/>
      </w:pPr>
      <w:r w:rsidRPr="00EE6E73">
        <w:t>2&gt;</w:t>
      </w:r>
      <w:r w:rsidRPr="00EE6E73">
        <w:tab/>
        <w:t>release the MCG SCell(s), if configured;</w:t>
      </w:r>
    </w:p>
    <w:p w14:paraId="6B6C985C" w14:textId="77777777" w:rsidR="005D39B1" w:rsidRPr="00EE6E73" w:rsidRDefault="005D39B1" w:rsidP="005D39B1">
      <w:pPr>
        <w:pStyle w:val="B2"/>
      </w:pPr>
      <w:r w:rsidRPr="00EE6E73">
        <w:t>2&gt;</w:t>
      </w:r>
      <w:r w:rsidRPr="00EE6E73">
        <w:tab/>
        <w:t>if MR-DC is configured:</w:t>
      </w:r>
    </w:p>
    <w:p w14:paraId="401DF137" w14:textId="77777777" w:rsidR="005D39B1" w:rsidRPr="00EE6E73" w:rsidRDefault="005D39B1" w:rsidP="005D39B1">
      <w:pPr>
        <w:pStyle w:val="B3"/>
      </w:pPr>
      <w:r w:rsidRPr="00EE6E73">
        <w:t>3&gt;</w:t>
      </w:r>
      <w:r w:rsidRPr="00EE6E73">
        <w:tab/>
        <w:t>perform MR-DC release, as specified in clause 5.3.5.10;</w:t>
      </w:r>
    </w:p>
    <w:p w14:paraId="57BBA51E" w14:textId="77777777" w:rsidR="005D39B1" w:rsidRPr="00EE6E73" w:rsidRDefault="005D39B1" w:rsidP="005D39B1">
      <w:pPr>
        <w:pStyle w:val="B2"/>
      </w:pPr>
      <w:r w:rsidRPr="00EE6E73">
        <w:t>2&gt;</w:t>
      </w:r>
      <w:r w:rsidRPr="00EE6E73">
        <w:tab/>
        <w:t>perform the LTM configuration release procedure for the MCG and the SCG as specified in clause 5.3.5.18.7;</w:t>
      </w:r>
    </w:p>
    <w:p w14:paraId="54BA5D71" w14:textId="77777777" w:rsidR="005D39B1" w:rsidRPr="00EE6E73" w:rsidRDefault="005D39B1" w:rsidP="005D39B1">
      <w:pPr>
        <w:pStyle w:val="B2"/>
      </w:pPr>
      <w:r w:rsidRPr="00EE6E73">
        <w:t>2&gt;</w:t>
      </w:r>
      <w:r w:rsidRPr="00EE6E73">
        <w:tab/>
        <w:t xml:space="preserve">release </w:t>
      </w:r>
      <w:r w:rsidRPr="00EE6E73">
        <w:rPr>
          <w:i/>
          <w:iCs/>
        </w:rPr>
        <w:t>delayBudgetReportingConfig</w:t>
      </w:r>
      <w:r w:rsidRPr="00EE6E73">
        <w:t>, if configured</w:t>
      </w:r>
      <w:r w:rsidRPr="00EE6E73">
        <w:rPr>
          <w:rFonts w:eastAsia="宋体"/>
        </w:rPr>
        <w:t xml:space="preserve"> and </w:t>
      </w:r>
      <w:r w:rsidRPr="00EE6E73">
        <w:t>stop timer T342, if running;</w:t>
      </w:r>
    </w:p>
    <w:p w14:paraId="0C9FA753" w14:textId="77777777" w:rsidR="005D39B1" w:rsidRPr="00EE6E73" w:rsidRDefault="005D39B1" w:rsidP="005D39B1">
      <w:pPr>
        <w:pStyle w:val="B2"/>
      </w:pPr>
      <w:r w:rsidRPr="00EE6E73">
        <w:t>2&gt;</w:t>
      </w:r>
      <w:r w:rsidRPr="00EE6E73">
        <w:tab/>
        <w:t xml:space="preserve">release </w:t>
      </w:r>
      <w:r w:rsidRPr="00EE6E73">
        <w:rPr>
          <w:i/>
          <w:iCs/>
        </w:rPr>
        <w:t>overheatingAssistanceConfig</w:t>
      </w:r>
      <w:r w:rsidRPr="00EE6E73">
        <w:t>, if configured</w:t>
      </w:r>
      <w:r w:rsidRPr="00EE6E73">
        <w:rPr>
          <w:rFonts w:eastAsia="宋体"/>
        </w:rPr>
        <w:t xml:space="preserve"> and </w:t>
      </w:r>
      <w:r w:rsidRPr="00EE6E73">
        <w:t>stop timer T345, if running;</w:t>
      </w:r>
    </w:p>
    <w:p w14:paraId="63E2C483" w14:textId="77777777" w:rsidR="005D39B1" w:rsidRPr="00EE6E73" w:rsidRDefault="005D39B1" w:rsidP="005D39B1">
      <w:pPr>
        <w:pStyle w:val="B2"/>
      </w:pPr>
      <w:r w:rsidRPr="00EE6E73">
        <w:t>2&gt;</w:t>
      </w:r>
      <w:r w:rsidRPr="00EE6E73">
        <w:tab/>
        <w:t xml:space="preserve">release </w:t>
      </w:r>
      <w:r w:rsidRPr="00EE6E73">
        <w:rPr>
          <w:i/>
        </w:rPr>
        <w:t>idc-AssistanceConfig</w:t>
      </w:r>
      <w:r w:rsidRPr="00EE6E73">
        <w:t>, if configured;</w:t>
      </w:r>
    </w:p>
    <w:p w14:paraId="0D99B99F" w14:textId="77777777" w:rsidR="005D39B1" w:rsidRPr="00EE6E73" w:rsidRDefault="005D39B1" w:rsidP="005D39B1">
      <w:pPr>
        <w:pStyle w:val="B2"/>
      </w:pPr>
      <w:r w:rsidRPr="00EE6E73">
        <w:t>2&gt;</w:t>
      </w:r>
      <w:r w:rsidRPr="00EE6E73">
        <w:tab/>
        <w:t xml:space="preserve">release </w:t>
      </w:r>
      <w:r w:rsidRPr="00EE6E73">
        <w:rPr>
          <w:i/>
        </w:rPr>
        <w:t>btNameList</w:t>
      </w:r>
      <w:r w:rsidRPr="00EE6E73">
        <w:t>, if configured;</w:t>
      </w:r>
    </w:p>
    <w:p w14:paraId="5D72CF0B" w14:textId="77777777" w:rsidR="005D39B1" w:rsidRPr="00EE6E73" w:rsidRDefault="005D39B1" w:rsidP="005D39B1">
      <w:pPr>
        <w:pStyle w:val="B2"/>
      </w:pPr>
      <w:r w:rsidRPr="00EE6E73">
        <w:t>2&gt;</w:t>
      </w:r>
      <w:r w:rsidRPr="00EE6E73">
        <w:tab/>
        <w:t xml:space="preserve">release </w:t>
      </w:r>
      <w:r w:rsidRPr="00EE6E73">
        <w:rPr>
          <w:i/>
        </w:rPr>
        <w:t>wlanNameList</w:t>
      </w:r>
      <w:r w:rsidRPr="00EE6E73">
        <w:t>, if configured;</w:t>
      </w:r>
    </w:p>
    <w:p w14:paraId="187DC160" w14:textId="77777777" w:rsidR="005D39B1" w:rsidRPr="00EE6E73" w:rsidRDefault="005D39B1" w:rsidP="005D39B1">
      <w:pPr>
        <w:pStyle w:val="B2"/>
      </w:pPr>
      <w:r w:rsidRPr="00EE6E73">
        <w:t>2&gt;</w:t>
      </w:r>
      <w:r w:rsidRPr="00EE6E73">
        <w:tab/>
        <w:t xml:space="preserve">release </w:t>
      </w:r>
      <w:r w:rsidRPr="00EE6E73">
        <w:rPr>
          <w:i/>
        </w:rPr>
        <w:t>sensorNameList</w:t>
      </w:r>
      <w:r w:rsidRPr="00EE6E73">
        <w:t>, if configured;</w:t>
      </w:r>
    </w:p>
    <w:p w14:paraId="2B703454" w14:textId="77777777" w:rsidR="005D39B1" w:rsidRPr="00EE6E73" w:rsidRDefault="005D39B1" w:rsidP="005D39B1">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宋体"/>
        </w:rPr>
        <w:t xml:space="preserve"> and </w:t>
      </w:r>
      <w:r w:rsidRPr="00EE6E73">
        <w:t>stop timer T346a associated with the MCG, if running;</w:t>
      </w:r>
    </w:p>
    <w:p w14:paraId="0A9433B1" w14:textId="77777777" w:rsidR="005D39B1" w:rsidRPr="00EE6E73" w:rsidRDefault="005D39B1" w:rsidP="005D39B1">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宋体"/>
        </w:rPr>
        <w:t xml:space="preserve"> and </w:t>
      </w:r>
      <w:r w:rsidRPr="00EE6E73">
        <w:t>stop timer T346</w:t>
      </w:r>
      <w:r w:rsidRPr="00EE6E73">
        <w:rPr>
          <w:rFonts w:eastAsia="宋体"/>
        </w:rPr>
        <w:t>b</w:t>
      </w:r>
      <w:r w:rsidRPr="00EE6E73">
        <w:t xml:space="preserve"> associated with the MCG, if running;</w:t>
      </w:r>
    </w:p>
    <w:p w14:paraId="728FB11D" w14:textId="77777777" w:rsidR="005D39B1" w:rsidRPr="00EE6E73" w:rsidRDefault="005D39B1" w:rsidP="005D39B1">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宋体"/>
        </w:rPr>
        <w:t xml:space="preserve"> and </w:t>
      </w:r>
      <w:r w:rsidRPr="00EE6E73">
        <w:t>stop timer T346</w:t>
      </w:r>
      <w:r w:rsidRPr="00EE6E73">
        <w:rPr>
          <w:rFonts w:eastAsia="宋体"/>
        </w:rPr>
        <w:t>c</w:t>
      </w:r>
      <w:r w:rsidRPr="00EE6E73">
        <w:t xml:space="preserve"> associated with the MCG, if running;</w:t>
      </w:r>
    </w:p>
    <w:p w14:paraId="0D8A9EFF" w14:textId="77777777" w:rsidR="005D39B1" w:rsidRPr="00EE6E73" w:rsidRDefault="005D39B1" w:rsidP="005D39B1">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宋体"/>
        </w:rPr>
        <w:t xml:space="preserve"> and </w:t>
      </w:r>
      <w:r w:rsidRPr="00EE6E73">
        <w:t>stop timer T346</w:t>
      </w:r>
      <w:r w:rsidRPr="00EE6E73">
        <w:rPr>
          <w:rFonts w:eastAsia="宋体"/>
        </w:rPr>
        <w:t>d</w:t>
      </w:r>
      <w:r w:rsidRPr="00EE6E73">
        <w:t xml:space="preserve"> associated with the MCG, if running;</w:t>
      </w:r>
    </w:p>
    <w:p w14:paraId="1A02610D" w14:textId="77777777" w:rsidR="005D39B1" w:rsidRPr="00EE6E73" w:rsidRDefault="005D39B1" w:rsidP="005D39B1">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宋体"/>
        </w:rPr>
        <w:t xml:space="preserve"> </w:t>
      </w:r>
      <w:r w:rsidRPr="00EE6E73">
        <w:t>stop timer T346</w:t>
      </w:r>
      <w:r w:rsidRPr="00EE6E73">
        <w:rPr>
          <w:rFonts w:eastAsia="宋体"/>
        </w:rPr>
        <w:t>e</w:t>
      </w:r>
      <w:r w:rsidRPr="00EE6E73">
        <w:t xml:space="preserve"> associated with the MCG, if running;</w:t>
      </w:r>
    </w:p>
    <w:p w14:paraId="6851DCFA" w14:textId="77777777" w:rsidR="005D39B1" w:rsidRPr="00EE6E73" w:rsidRDefault="005D39B1" w:rsidP="005D39B1">
      <w:pPr>
        <w:pStyle w:val="B2"/>
      </w:pPr>
      <w:r w:rsidRPr="00EE6E73">
        <w:t>2&gt;</w:t>
      </w:r>
      <w:r w:rsidRPr="00EE6E73">
        <w:tab/>
        <w:t xml:space="preserve">release </w:t>
      </w:r>
      <w:r w:rsidRPr="00EE6E73">
        <w:rPr>
          <w:rFonts w:eastAsia="等线"/>
          <w:i/>
          <w:iCs/>
        </w:rPr>
        <w:t>rlm-Relaxation</w:t>
      </w:r>
      <w:r w:rsidRPr="00EE6E73">
        <w:rPr>
          <w:i/>
          <w:iCs/>
        </w:rPr>
        <w:t>ReportingConfig</w:t>
      </w:r>
      <w:r w:rsidRPr="00EE6E73">
        <w:t xml:space="preserve"> for the MCG, if configured</w:t>
      </w:r>
      <w:r w:rsidRPr="00EE6E73">
        <w:rPr>
          <w:rFonts w:eastAsia="宋体"/>
        </w:rPr>
        <w:t xml:space="preserve"> and </w:t>
      </w:r>
      <w:r w:rsidRPr="00EE6E73">
        <w:t>stop timer T346j associated with the MCG, if running;</w:t>
      </w:r>
    </w:p>
    <w:p w14:paraId="279757EF" w14:textId="77777777" w:rsidR="005D39B1" w:rsidRPr="00EE6E73" w:rsidRDefault="005D39B1" w:rsidP="005D39B1">
      <w:pPr>
        <w:pStyle w:val="B2"/>
      </w:pPr>
      <w:r w:rsidRPr="00EE6E73">
        <w:t>2&gt;</w:t>
      </w:r>
      <w:r w:rsidRPr="00EE6E73">
        <w:tab/>
        <w:t xml:space="preserve">release </w:t>
      </w:r>
      <w:r w:rsidRPr="00EE6E73">
        <w:rPr>
          <w:rFonts w:eastAsia="等线"/>
          <w:i/>
          <w:iCs/>
        </w:rPr>
        <w:t>bfd-Relaxation</w:t>
      </w:r>
      <w:r w:rsidRPr="00EE6E73">
        <w:rPr>
          <w:i/>
          <w:iCs/>
        </w:rPr>
        <w:t>ReportingConfig</w:t>
      </w:r>
      <w:r w:rsidRPr="00EE6E73">
        <w:t xml:space="preserve"> for the MCG, if configured</w:t>
      </w:r>
      <w:r w:rsidRPr="00EE6E73">
        <w:rPr>
          <w:rFonts w:eastAsia="宋体"/>
        </w:rPr>
        <w:t xml:space="preserve"> and </w:t>
      </w:r>
      <w:r w:rsidRPr="00EE6E73">
        <w:t>stop timer T346k associated with the MCG, if running;</w:t>
      </w:r>
    </w:p>
    <w:p w14:paraId="741541FD" w14:textId="77777777" w:rsidR="005D39B1" w:rsidRPr="00EE6E73" w:rsidRDefault="005D39B1" w:rsidP="005D39B1">
      <w:pPr>
        <w:pStyle w:val="B2"/>
      </w:pPr>
      <w:r w:rsidRPr="00EE6E73">
        <w:t>2&gt;</w:t>
      </w:r>
      <w:r w:rsidRPr="00EE6E73">
        <w:tab/>
        <w:t xml:space="preserve">release </w:t>
      </w:r>
      <w:r w:rsidRPr="00EE6E73">
        <w:rPr>
          <w:i/>
        </w:rPr>
        <w:t>releasePreferenceConfig</w:t>
      </w:r>
      <w:r w:rsidRPr="00EE6E73">
        <w:t>, if configured</w:t>
      </w:r>
      <w:r w:rsidRPr="00EE6E73">
        <w:rPr>
          <w:rFonts w:eastAsia="宋体"/>
        </w:rPr>
        <w:t xml:space="preserve"> </w:t>
      </w:r>
      <w:r w:rsidRPr="00EE6E73">
        <w:t>stop timer T346</w:t>
      </w:r>
      <w:r w:rsidRPr="00EE6E73">
        <w:rPr>
          <w:rFonts w:eastAsia="宋体"/>
        </w:rPr>
        <w:t>f</w:t>
      </w:r>
      <w:r w:rsidRPr="00EE6E73">
        <w:t>, if running;</w:t>
      </w:r>
    </w:p>
    <w:p w14:paraId="6E9182C4" w14:textId="77777777" w:rsidR="005D39B1" w:rsidRPr="00EE6E73" w:rsidRDefault="005D39B1" w:rsidP="005D39B1">
      <w:pPr>
        <w:pStyle w:val="B2"/>
      </w:pPr>
      <w:r w:rsidRPr="00EE6E73">
        <w:rPr>
          <w:rFonts w:eastAsia="宋体"/>
        </w:rPr>
        <w:t>2</w:t>
      </w:r>
      <w:r w:rsidRPr="00EE6E73">
        <w:t>&gt;</w:t>
      </w:r>
      <w:r w:rsidRPr="00EE6E73">
        <w:tab/>
        <w:t xml:space="preserve">release </w:t>
      </w:r>
      <w:r w:rsidRPr="00EE6E73">
        <w:rPr>
          <w:i/>
          <w:iCs/>
        </w:rPr>
        <w:t>onDemandSIB-Request</w:t>
      </w:r>
      <w:r w:rsidRPr="00EE6E73">
        <w:t xml:space="preserve"> if configured, and stop timer T350, if running;</w:t>
      </w:r>
    </w:p>
    <w:p w14:paraId="5F527CC8" w14:textId="77777777" w:rsidR="005D39B1" w:rsidRPr="00EE6E73" w:rsidRDefault="005D39B1" w:rsidP="005D39B1">
      <w:pPr>
        <w:pStyle w:val="B2"/>
      </w:pPr>
      <w:r w:rsidRPr="00EE6E73">
        <w:t>2&gt;</w:t>
      </w:r>
      <w:r w:rsidRPr="00EE6E73">
        <w:tab/>
        <w:t xml:space="preserve">release </w:t>
      </w:r>
      <w:r w:rsidRPr="00EE6E73">
        <w:rPr>
          <w:i/>
        </w:rPr>
        <w:t>referenceTimePreferenceReporting</w:t>
      </w:r>
      <w:r w:rsidRPr="00EE6E73">
        <w:t>, if configured;</w:t>
      </w:r>
    </w:p>
    <w:p w14:paraId="7A89EDED" w14:textId="77777777" w:rsidR="005D39B1" w:rsidRPr="00EE6E73" w:rsidRDefault="005D39B1" w:rsidP="005D39B1">
      <w:pPr>
        <w:pStyle w:val="B2"/>
      </w:pPr>
      <w:r w:rsidRPr="00EE6E73">
        <w:t>2&gt;</w:t>
      </w:r>
      <w:r w:rsidRPr="00EE6E73">
        <w:tab/>
        <w:t xml:space="preserve">release </w:t>
      </w:r>
      <w:r w:rsidRPr="00EE6E73">
        <w:rPr>
          <w:i/>
        </w:rPr>
        <w:t>sl-AssistanceConfigNR</w:t>
      </w:r>
      <w:r w:rsidRPr="00EE6E73">
        <w:t>, if configured;</w:t>
      </w:r>
    </w:p>
    <w:p w14:paraId="1879A52C" w14:textId="77777777" w:rsidR="005D39B1" w:rsidRPr="00EE6E73" w:rsidRDefault="005D39B1" w:rsidP="005D39B1">
      <w:pPr>
        <w:pStyle w:val="B2"/>
      </w:pPr>
      <w:r w:rsidRPr="00EE6E73">
        <w:t>2&gt;</w:t>
      </w:r>
      <w:r w:rsidRPr="00EE6E73">
        <w:tab/>
        <w:t xml:space="preserve">release </w:t>
      </w:r>
      <w:r w:rsidRPr="00EE6E73">
        <w:rPr>
          <w:i/>
        </w:rPr>
        <w:t>obtainCommonLocation</w:t>
      </w:r>
      <w:r w:rsidRPr="00EE6E73">
        <w:t>, if configured;</w:t>
      </w:r>
    </w:p>
    <w:p w14:paraId="0DC23712" w14:textId="77777777" w:rsidR="005D39B1" w:rsidRPr="00EE6E73" w:rsidRDefault="005D39B1" w:rsidP="005D39B1">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宋体"/>
        </w:rPr>
        <w:t xml:space="preserve"> and </w:t>
      </w:r>
      <w:r w:rsidRPr="00EE6E73">
        <w:t>stop timer T346h, if running;</w:t>
      </w:r>
    </w:p>
    <w:p w14:paraId="6EC755D9" w14:textId="77777777" w:rsidR="005D39B1" w:rsidRPr="00EE6E73" w:rsidRDefault="005D39B1" w:rsidP="005D39B1">
      <w:pPr>
        <w:pStyle w:val="B2"/>
      </w:pPr>
      <w:r w:rsidRPr="00EE6E73">
        <w:t>2&gt;</w:t>
      </w:r>
      <w:r w:rsidRPr="00EE6E73">
        <w:tab/>
        <w:t xml:space="preserve">release </w:t>
      </w:r>
      <w:r w:rsidRPr="00EE6E73">
        <w:rPr>
          <w:i/>
          <w:iCs/>
        </w:rPr>
        <w:t>musim-GapPriorityAssistanceConfig</w:t>
      </w:r>
      <w:r w:rsidRPr="00EE6E73">
        <w:t>, if configured;</w:t>
      </w:r>
    </w:p>
    <w:p w14:paraId="70355B64" w14:textId="77777777" w:rsidR="005D39B1" w:rsidRPr="00EE6E73" w:rsidRDefault="005D39B1" w:rsidP="005D39B1">
      <w:pPr>
        <w:pStyle w:val="B2"/>
      </w:pPr>
      <w:r w:rsidRPr="00EE6E73">
        <w:t>2&gt;</w:t>
      </w:r>
      <w:r w:rsidRPr="00EE6E73">
        <w:tab/>
        <w:t xml:space="preserve">release </w:t>
      </w:r>
      <w:r w:rsidRPr="00EE6E73">
        <w:rPr>
          <w:rFonts w:eastAsia="MS Mincho"/>
          <w:bCs/>
          <w:i/>
        </w:rPr>
        <w:t>musim-LeaveAssistanceConfig</w:t>
      </w:r>
      <w:r w:rsidRPr="00EE6E73">
        <w:t>, if configured;</w:t>
      </w:r>
    </w:p>
    <w:p w14:paraId="4A000B61" w14:textId="77777777" w:rsidR="005D39B1" w:rsidRPr="00EE6E73" w:rsidRDefault="005D39B1" w:rsidP="005D39B1">
      <w:pPr>
        <w:pStyle w:val="B2"/>
      </w:pPr>
      <w:r w:rsidRPr="00EE6E73">
        <w:t>2&gt;</w:t>
      </w:r>
      <w:r w:rsidRPr="00EE6E73">
        <w:tab/>
        <w:t xml:space="preserve">release </w:t>
      </w:r>
      <w:r w:rsidRPr="00EE6E73">
        <w:rPr>
          <w:i/>
          <w:iCs/>
        </w:rPr>
        <w:t>musim-CapabilityRestrictionConfig</w:t>
      </w:r>
      <w:r w:rsidRPr="00EE6E73">
        <w:t>, if configured</w:t>
      </w:r>
      <w:r w:rsidRPr="00EE6E73">
        <w:rPr>
          <w:rFonts w:eastAsia="宋体"/>
        </w:rPr>
        <w:t xml:space="preserve"> and </w:t>
      </w:r>
      <w:r w:rsidRPr="00EE6E73">
        <w:t>stop timer T346n, if running;</w:t>
      </w:r>
    </w:p>
    <w:p w14:paraId="7EC17268" w14:textId="77777777" w:rsidR="005D39B1" w:rsidRPr="00EE6E73" w:rsidRDefault="005D39B1" w:rsidP="005D39B1">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E4F0EBE" w14:textId="77777777" w:rsidR="005D39B1" w:rsidRPr="00EE6E73" w:rsidRDefault="005D39B1" w:rsidP="005D39B1">
      <w:pPr>
        <w:pStyle w:val="B2"/>
      </w:pPr>
      <w:r w:rsidRPr="00EE6E73">
        <w:t>2&gt;</w:t>
      </w:r>
      <w:r w:rsidRPr="00EE6E73">
        <w:tab/>
        <w:t xml:space="preserve">release </w:t>
      </w:r>
      <w:r w:rsidRPr="00EE6E73">
        <w:rPr>
          <w:i/>
        </w:rPr>
        <w:t>scg-DeactivationPreferenceConfig</w:t>
      </w:r>
      <w:r w:rsidRPr="00EE6E73">
        <w:t>, if configured, and stop timer T346i, if running;</w:t>
      </w:r>
    </w:p>
    <w:p w14:paraId="19F57EBF" w14:textId="77777777" w:rsidR="005D39B1" w:rsidRPr="00EE6E73" w:rsidRDefault="005D39B1" w:rsidP="005D39B1">
      <w:pPr>
        <w:pStyle w:val="B2"/>
      </w:pPr>
      <w:r w:rsidRPr="00EE6E73">
        <w:t>2&gt;</w:t>
      </w:r>
      <w:r w:rsidRPr="00EE6E73">
        <w:tab/>
        <w:t xml:space="preserve">release </w:t>
      </w:r>
      <w:r w:rsidRPr="00EE6E73">
        <w:rPr>
          <w:i/>
          <w:iCs/>
        </w:rPr>
        <w:t>propDelayDiffReportConfig</w:t>
      </w:r>
      <w:r w:rsidRPr="00EE6E73">
        <w:t>, if configured;</w:t>
      </w:r>
    </w:p>
    <w:p w14:paraId="7A0C1231" w14:textId="77777777" w:rsidR="005D39B1" w:rsidRPr="00EE6E73" w:rsidRDefault="005D39B1" w:rsidP="005D39B1">
      <w:pPr>
        <w:pStyle w:val="B2"/>
      </w:pPr>
      <w:r w:rsidRPr="00EE6E73">
        <w:t>2&gt;</w:t>
      </w:r>
      <w:r w:rsidRPr="00EE6E73">
        <w:tab/>
        <w:t xml:space="preserve">release </w:t>
      </w:r>
      <w:r w:rsidRPr="00EE6E73">
        <w:rPr>
          <w:i/>
        </w:rPr>
        <w:t>rrm-MeasRelaxationReportingConfig</w:t>
      </w:r>
      <w:r w:rsidRPr="00EE6E73">
        <w:t>, if configured;</w:t>
      </w:r>
    </w:p>
    <w:p w14:paraId="3C22D378" w14:textId="77777777" w:rsidR="005D39B1" w:rsidRPr="00EE6E73" w:rsidRDefault="005D39B1" w:rsidP="005D39B1">
      <w:pPr>
        <w:pStyle w:val="B2"/>
        <w:rPr>
          <w:lang w:eastAsia="en-US"/>
        </w:rPr>
      </w:pPr>
      <w:r w:rsidRPr="00EE6E73">
        <w:t>2&gt;</w:t>
      </w:r>
      <w:r w:rsidRPr="00EE6E73">
        <w:tab/>
        <w:t xml:space="preserve">release </w:t>
      </w:r>
      <w:r w:rsidRPr="00EE6E73">
        <w:rPr>
          <w:i/>
        </w:rPr>
        <w:t>maxBW-PreferenceConfigFR2-2</w:t>
      </w:r>
      <w:r w:rsidRPr="00EE6E73">
        <w:t>, if configured;</w:t>
      </w:r>
    </w:p>
    <w:p w14:paraId="1F176B34" w14:textId="77777777" w:rsidR="005D39B1" w:rsidRPr="00EE6E73" w:rsidRDefault="005D39B1" w:rsidP="005D39B1">
      <w:pPr>
        <w:pStyle w:val="B2"/>
      </w:pPr>
      <w:r w:rsidRPr="00EE6E73">
        <w:t>2&gt;</w:t>
      </w:r>
      <w:r w:rsidRPr="00EE6E73">
        <w:tab/>
        <w:t xml:space="preserve">release </w:t>
      </w:r>
      <w:r w:rsidRPr="00EE6E73">
        <w:rPr>
          <w:i/>
        </w:rPr>
        <w:t>maxMIMO-LayerPreferenceConfigFR2-2</w:t>
      </w:r>
      <w:r w:rsidRPr="00EE6E73">
        <w:t>, if configured;</w:t>
      </w:r>
    </w:p>
    <w:p w14:paraId="60785DBD" w14:textId="77777777" w:rsidR="005D39B1" w:rsidRPr="00EE6E73" w:rsidRDefault="005D39B1" w:rsidP="005D39B1">
      <w:pPr>
        <w:pStyle w:val="B2"/>
      </w:pPr>
      <w:r w:rsidRPr="00EE6E73">
        <w:t>2&gt;</w:t>
      </w:r>
      <w:r w:rsidRPr="00EE6E73">
        <w:tab/>
        <w:t xml:space="preserve">release </w:t>
      </w:r>
      <w:r w:rsidRPr="00EE6E73">
        <w:rPr>
          <w:i/>
        </w:rPr>
        <w:t>minSchedulingOffsetPreferenceConfigExt</w:t>
      </w:r>
      <w:r w:rsidRPr="00EE6E73">
        <w:t>, if configured;</w:t>
      </w:r>
    </w:p>
    <w:p w14:paraId="04B1102D" w14:textId="77777777" w:rsidR="005D39B1" w:rsidRPr="00EE6E73" w:rsidRDefault="005D39B1" w:rsidP="005D39B1">
      <w:pPr>
        <w:pStyle w:val="B2"/>
        <w:rPr>
          <w:rFonts w:eastAsia="宋体"/>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17C65322" w14:textId="77777777" w:rsidR="005D39B1" w:rsidRPr="00EE6E73" w:rsidRDefault="005D39B1" w:rsidP="005D39B1">
      <w:pPr>
        <w:pStyle w:val="B2"/>
      </w:pPr>
      <w:r w:rsidRPr="00EE6E73">
        <w:t>2&gt;</w:t>
      </w:r>
      <w:r w:rsidRPr="00EE6E73">
        <w:tab/>
        <w:t xml:space="preserve">release </w:t>
      </w:r>
      <w:r w:rsidRPr="00EE6E73">
        <w:rPr>
          <w:i/>
        </w:rPr>
        <w:t>aerial-FlightPathAvailabilityConfig</w:t>
      </w:r>
      <w:r w:rsidRPr="00EE6E73">
        <w:t>, if configured;</w:t>
      </w:r>
    </w:p>
    <w:p w14:paraId="2E700F74" w14:textId="77777777" w:rsidR="005D39B1" w:rsidRPr="00EE6E73" w:rsidRDefault="005D39B1" w:rsidP="005D39B1">
      <w:pPr>
        <w:pStyle w:val="B2"/>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03A3137B" w14:textId="77777777" w:rsidR="005D39B1" w:rsidRPr="0096519C" w:rsidRDefault="005D39B1" w:rsidP="005D39B1">
      <w:pPr>
        <w:pStyle w:val="B2"/>
      </w:pPr>
      <w:r>
        <w:t>2</w:t>
      </w:r>
      <w:r w:rsidRPr="0096519C">
        <w:t>&gt;</w:t>
      </w:r>
      <w:r w:rsidRPr="0096519C">
        <w:tab/>
        <w:t>release</w:t>
      </w:r>
      <w:r>
        <w:t xml:space="preserve"> </w:t>
      </w:r>
      <w:r>
        <w:rPr>
          <w:i/>
          <w:iCs/>
        </w:rPr>
        <w:t>lpwus-O</w:t>
      </w:r>
      <w:r w:rsidRPr="00B25FDC">
        <w:rPr>
          <w:i/>
          <w:iCs/>
        </w:rPr>
        <w:t>ffsetPreferenceConfig</w:t>
      </w:r>
      <w:r w:rsidRPr="0096519C">
        <w:t>, if configured, and stop timer T3</w:t>
      </w:r>
      <w:r>
        <w:t>46xx</w:t>
      </w:r>
      <w:r w:rsidRPr="0096519C">
        <w:t>, if running;</w:t>
      </w:r>
    </w:p>
    <w:p w14:paraId="1C0D8F4A" w14:textId="77777777" w:rsidR="005D39B1" w:rsidRPr="00EE6E73" w:rsidRDefault="005D39B1" w:rsidP="005D39B1">
      <w:pPr>
        <w:pStyle w:val="B1"/>
      </w:pPr>
      <w:r w:rsidRPr="00EE6E73">
        <w:t>1&gt;</w:t>
      </w:r>
      <w:r w:rsidRPr="00EE6E73">
        <w:tab/>
        <w:t xml:space="preserve">release </w:t>
      </w:r>
      <w:r w:rsidRPr="00EE6E73">
        <w:rPr>
          <w:i/>
        </w:rPr>
        <w:t>successHO-Config</w:t>
      </w:r>
      <w:r w:rsidRPr="00EE6E73">
        <w:t>, if configured;</w:t>
      </w:r>
    </w:p>
    <w:p w14:paraId="4F3EBB8F" w14:textId="77777777" w:rsidR="005D39B1" w:rsidRPr="00EE6E73" w:rsidRDefault="005D39B1" w:rsidP="005D39B1">
      <w:pPr>
        <w:pStyle w:val="B1"/>
      </w:pPr>
      <w:r w:rsidRPr="00EE6E73">
        <w:t>1&gt;</w:t>
      </w:r>
      <w:r w:rsidRPr="00EE6E73">
        <w:tab/>
        <w:t xml:space="preserve">release </w:t>
      </w:r>
      <w:r w:rsidRPr="00EE6E73">
        <w:rPr>
          <w:i/>
          <w:iCs/>
        </w:rPr>
        <w:t>successPSCell-Config</w:t>
      </w:r>
      <w:r w:rsidRPr="00EE6E73">
        <w:t xml:space="preserve"> configured by the PCell, if configured;</w:t>
      </w:r>
    </w:p>
    <w:p w14:paraId="34AE4733" w14:textId="77777777" w:rsidR="005D39B1" w:rsidRPr="00EE6E73" w:rsidRDefault="005D39B1" w:rsidP="005D39B1">
      <w:pPr>
        <w:pStyle w:val="B1"/>
      </w:pPr>
      <w:r w:rsidRPr="00EE6E73">
        <w:t>1&gt;</w:t>
      </w:r>
      <w:r w:rsidRPr="00EE6E73">
        <w:tab/>
        <w:t>if any DAPS bearer is configured:</w:t>
      </w:r>
    </w:p>
    <w:p w14:paraId="1CEE38BC" w14:textId="77777777" w:rsidR="005D39B1" w:rsidRPr="00EE6E73" w:rsidRDefault="005D39B1" w:rsidP="005D39B1">
      <w:pPr>
        <w:pStyle w:val="B2"/>
      </w:pPr>
      <w:r w:rsidRPr="00EE6E73">
        <w:t>2&gt;</w:t>
      </w:r>
      <w:r w:rsidRPr="00EE6E73">
        <w:tab/>
        <w:t>reset the source MAC and release the source MAC configuration;</w:t>
      </w:r>
    </w:p>
    <w:p w14:paraId="7A034987" w14:textId="77777777" w:rsidR="005D39B1" w:rsidRPr="00EE6E73" w:rsidRDefault="005D39B1" w:rsidP="005D39B1">
      <w:pPr>
        <w:pStyle w:val="B2"/>
      </w:pPr>
      <w:r w:rsidRPr="00EE6E73">
        <w:t>2&gt;</w:t>
      </w:r>
      <w:r w:rsidRPr="00EE6E73">
        <w:tab/>
        <w:t>for each DAPS bearer:</w:t>
      </w:r>
    </w:p>
    <w:p w14:paraId="6B28B9F3" w14:textId="77777777" w:rsidR="005D39B1" w:rsidRPr="00EE6E73" w:rsidRDefault="005D39B1" w:rsidP="005D39B1">
      <w:pPr>
        <w:pStyle w:val="B3"/>
      </w:pPr>
      <w:r w:rsidRPr="00EE6E73">
        <w:t>3&gt;</w:t>
      </w:r>
      <w:r w:rsidRPr="00EE6E73">
        <w:tab/>
        <w:t>release the RLC entity or entities as specified in TS 38.322 [4], clause 5.1.3, and the associated logical channel for the source SpCell;</w:t>
      </w:r>
    </w:p>
    <w:p w14:paraId="14728D80" w14:textId="77777777" w:rsidR="005D39B1" w:rsidRPr="00EE6E73" w:rsidRDefault="005D39B1" w:rsidP="005D39B1">
      <w:pPr>
        <w:pStyle w:val="B3"/>
      </w:pPr>
      <w:r w:rsidRPr="00EE6E73">
        <w:t>3&gt;</w:t>
      </w:r>
      <w:r w:rsidRPr="00EE6E73">
        <w:tab/>
        <w:t>reconfigure the PDCP entity to release DAPS as specified in TS 38.323 [5];</w:t>
      </w:r>
    </w:p>
    <w:p w14:paraId="09AB2279" w14:textId="77777777" w:rsidR="005D39B1" w:rsidRPr="00EE6E73" w:rsidRDefault="005D39B1" w:rsidP="005D39B1">
      <w:pPr>
        <w:pStyle w:val="B2"/>
      </w:pPr>
      <w:r w:rsidRPr="00EE6E73">
        <w:t>2&gt;</w:t>
      </w:r>
      <w:r w:rsidRPr="00EE6E73">
        <w:tab/>
        <w:t>for each SRB:</w:t>
      </w:r>
    </w:p>
    <w:p w14:paraId="05562D90" w14:textId="77777777" w:rsidR="005D39B1" w:rsidRPr="00EE6E73" w:rsidRDefault="005D39B1" w:rsidP="005D39B1">
      <w:pPr>
        <w:pStyle w:val="B3"/>
      </w:pPr>
      <w:r w:rsidRPr="00EE6E73">
        <w:t>3&gt;</w:t>
      </w:r>
      <w:r w:rsidRPr="00EE6E73">
        <w:tab/>
        <w:t>release the PDCP entity for the source SpCell;</w:t>
      </w:r>
    </w:p>
    <w:p w14:paraId="561EAA3A" w14:textId="77777777" w:rsidR="005D39B1" w:rsidRPr="00EE6E73" w:rsidRDefault="005D39B1" w:rsidP="005D39B1">
      <w:pPr>
        <w:pStyle w:val="B3"/>
      </w:pPr>
      <w:r w:rsidRPr="00EE6E73">
        <w:t>3&gt;</w:t>
      </w:r>
      <w:r w:rsidRPr="00EE6E73">
        <w:tab/>
        <w:t>release the RLC entity as specified in TS 38.322 [4], clause 5.1.3, and the associated logical channel for the source SpCell;</w:t>
      </w:r>
    </w:p>
    <w:p w14:paraId="717566C2" w14:textId="77777777" w:rsidR="005D39B1" w:rsidRPr="00EE6E73" w:rsidRDefault="005D39B1" w:rsidP="005D39B1">
      <w:pPr>
        <w:pStyle w:val="B2"/>
      </w:pPr>
      <w:r w:rsidRPr="00EE6E73">
        <w:t>2&gt;</w:t>
      </w:r>
      <w:r w:rsidRPr="00EE6E73">
        <w:tab/>
        <w:t>release the physical channel configuration for the source SpCell;</w:t>
      </w:r>
    </w:p>
    <w:p w14:paraId="3FF40BB3" w14:textId="77777777" w:rsidR="005D39B1" w:rsidRPr="00EE6E73" w:rsidRDefault="005D39B1" w:rsidP="005D39B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1071A92C" w14:textId="77777777" w:rsidR="005D39B1" w:rsidRPr="00EE6E73" w:rsidRDefault="005D39B1" w:rsidP="005D39B1">
      <w:pPr>
        <w:pStyle w:val="B1"/>
      </w:pPr>
      <w:r w:rsidRPr="00EE6E73">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7373B9F9" w14:textId="77777777" w:rsidR="005D39B1" w:rsidRPr="00EE6E73" w:rsidRDefault="005D39B1" w:rsidP="005D39B1">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39B2801E" w14:textId="77777777" w:rsidR="005D39B1" w:rsidRPr="00EE6E73" w:rsidRDefault="005D39B1" w:rsidP="005D39B1">
      <w:pPr>
        <w:pStyle w:val="B1"/>
      </w:pPr>
      <w:r w:rsidRPr="00EE6E73">
        <w:t>1&gt;</w:t>
      </w:r>
      <w:r w:rsidRPr="00EE6E73">
        <w:tab/>
        <w:t xml:space="preserve">release the SRAP entity </w:t>
      </w:r>
      <w:r w:rsidRPr="00EE6E73">
        <w:rPr>
          <w:iCs/>
        </w:rPr>
        <w:t>for L2 U2N relay operation</w:t>
      </w:r>
      <w:r w:rsidRPr="00EE6E73">
        <w:t>, if configured;</w:t>
      </w:r>
    </w:p>
    <w:p w14:paraId="0FE9BFB7" w14:textId="77777777" w:rsidR="005D39B1" w:rsidRPr="00EE6E73" w:rsidRDefault="005D39B1" w:rsidP="005D39B1">
      <w:pPr>
        <w:pStyle w:val="B1"/>
      </w:pPr>
      <w:r w:rsidRPr="00EE6E73">
        <w:t>1&gt;</w:t>
      </w:r>
      <w:r w:rsidRPr="00EE6E73">
        <w:tab/>
        <w:t xml:space="preserve">release </w:t>
      </w:r>
      <w:r w:rsidRPr="00EE6E73">
        <w:rPr>
          <w:i/>
        </w:rPr>
        <w:t>ncr</w:t>
      </w:r>
      <w:r w:rsidRPr="00EE6E73">
        <w:rPr>
          <w:i/>
          <w:iCs/>
        </w:rPr>
        <w:t>-FwdConfig</w:t>
      </w:r>
      <w:r w:rsidRPr="00EE6E73">
        <w:t>, if configured;</w:t>
      </w:r>
    </w:p>
    <w:p w14:paraId="156C8788" w14:textId="77777777" w:rsidR="005D39B1" w:rsidRPr="00EE6E73" w:rsidRDefault="005D39B1" w:rsidP="005D39B1">
      <w:pPr>
        <w:pStyle w:val="B1"/>
      </w:pPr>
      <w:r w:rsidRPr="00EE6E73">
        <w:t>1&gt;</w:t>
      </w:r>
      <w:r w:rsidRPr="00EE6E73">
        <w:tab/>
        <w:t>if the UE is NCR-MT:</w:t>
      </w:r>
    </w:p>
    <w:p w14:paraId="7F981AC9" w14:textId="77777777" w:rsidR="005D39B1" w:rsidRPr="00EE6E73" w:rsidRDefault="005D39B1" w:rsidP="005D39B1">
      <w:pPr>
        <w:pStyle w:val="B2"/>
      </w:pPr>
      <w:r w:rsidRPr="00EE6E73">
        <w:t>2&gt;</w:t>
      </w:r>
      <w:r w:rsidRPr="00EE6E73">
        <w:tab/>
        <w:t>indicate to NCR-Fwd to cease forwarding;</w:t>
      </w:r>
    </w:p>
    <w:p w14:paraId="09487B92" w14:textId="77777777" w:rsidR="005D39B1" w:rsidRPr="00EE6E73" w:rsidRDefault="005D39B1" w:rsidP="005D39B1">
      <w:pPr>
        <w:pStyle w:val="B1"/>
        <w:rPr>
          <w:rFonts w:eastAsia="宋体"/>
        </w:rPr>
      </w:pPr>
      <w:r w:rsidRPr="00EE6E73">
        <w:rPr>
          <w:rFonts w:eastAsia="宋体"/>
        </w:rPr>
        <w:t>1&gt;</w:t>
      </w:r>
      <w:r w:rsidRPr="00EE6E73">
        <w:rPr>
          <w:rFonts w:eastAsia="宋体"/>
        </w:rPr>
        <w:tab/>
        <w:t>if SL indirect path is configured:</w:t>
      </w:r>
    </w:p>
    <w:p w14:paraId="3CB94EE8"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Calibri"/>
        </w:rPr>
        <w:t>cell identity</w:t>
      </w:r>
      <w:r w:rsidRPr="00EE6E73">
        <w:rPr>
          <w:rFonts w:eastAsia="宋体"/>
        </w:rPr>
        <w:t xml:space="preserve"> and relay UE ID configured in </w:t>
      </w:r>
      <w:r w:rsidRPr="00EE6E73">
        <w:rPr>
          <w:rFonts w:eastAsia="宋体"/>
          <w:i/>
        </w:rPr>
        <w:t>sl-IndirectPathAddChange</w:t>
      </w:r>
      <w:r w:rsidRPr="00EE6E73">
        <w:rPr>
          <w:rFonts w:eastAsia="宋体"/>
        </w:rPr>
        <w:t>;</w:t>
      </w:r>
    </w:p>
    <w:p w14:paraId="2C14DCF8" w14:textId="77777777" w:rsidR="005D39B1" w:rsidRPr="00EE6E73" w:rsidRDefault="005D39B1" w:rsidP="005D39B1">
      <w:pPr>
        <w:pStyle w:val="B2"/>
        <w:rPr>
          <w:rFonts w:eastAsia="宋体"/>
        </w:rPr>
      </w:pPr>
      <w:r w:rsidRPr="00EE6E73">
        <w:rPr>
          <w:rFonts w:eastAsia="宋体"/>
        </w:rPr>
        <w:t>2&gt;</w:t>
      </w:r>
      <w:r w:rsidRPr="00EE6E73">
        <w:rPr>
          <w:rFonts w:eastAsia="宋体"/>
        </w:rPr>
        <w:tab/>
        <w:t>indicate upper layers to trigger PC5 unicast link release of the SL indirect path;</w:t>
      </w:r>
    </w:p>
    <w:p w14:paraId="376DE2E5" w14:textId="77777777" w:rsidR="005D39B1" w:rsidRPr="00EE6E73" w:rsidRDefault="005D39B1" w:rsidP="005D39B1">
      <w:pPr>
        <w:pStyle w:val="B1"/>
        <w:rPr>
          <w:rFonts w:eastAsia="宋体"/>
        </w:rPr>
      </w:pPr>
      <w:r w:rsidRPr="00EE6E73">
        <w:rPr>
          <w:rFonts w:eastAsia="宋体"/>
        </w:rPr>
        <w:t>1&gt;</w:t>
      </w:r>
      <w:r w:rsidRPr="00EE6E73">
        <w:rPr>
          <w:rFonts w:eastAsia="宋体"/>
        </w:rPr>
        <w:tab/>
        <w:t>if N3C indirect path is configured:</w:t>
      </w:r>
    </w:p>
    <w:p w14:paraId="0DA64C01"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n3c-IndirectPathAddChange</w:t>
      </w:r>
      <w:r w:rsidRPr="00EE6E73">
        <w:rPr>
          <w:rFonts w:eastAsia="宋体"/>
        </w:rPr>
        <w:t>;</w:t>
      </w:r>
    </w:p>
    <w:p w14:paraId="3FBE698D" w14:textId="77777777" w:rsidR="005D39B1" w:rsidRPr="00EE6E73" w:rsidRDefault="005D39B1" w:rsidP="005D39B1">
      <w:pPr>
        <w:pStyle w:val="B2"/>
        <w:rPr>
          <w:rFonts w:eastAsia="宋体"/>
        </w:rPr>
      </w:pPr>
      <w:r w:rsidRPr="00EE6E73">
        <w:rPr>
          <w:rFonts w:eastAsia="宋体"/>
        </w:rPr>
        <w:t>2&gt; consider the non-3GPP connection is not used;</w:t>
      </w:r>
    </w:p>
    <w:p w14:paraId="06E41FFE" w14:textId="77777777" w:rsidR="005D39B1" w:rsidRPr="00EE6E73" w:rsidRDefault="005D39B1" w:rsidP="005D39B1">
      <w:pPr>
        <w:pStyle w:val="B1"/>
        <w:rPr>
          <w:rFonts w:eastAsia="宋体"/>
        </w:rPr>
      </w:pPr>
      <w:r w:rsidRPr="00EE6E73">
        <w:rPr>
          <w:rFonts w:eastAsia="宋体"/>
        </w:rPr>
        <w:t>1&gt;</w:t>
      </w:r>
      <w:r w:rsidRPr="00EE6E73">
        <w:rPr>
          <w:rFonts w:eastAsia="宋体"/>
        </w:rPr>
        <w:tab/>
        <w:t>if the UE is acting as a N3C relay UE:</w:t>
      </w:r>
    </w:p>
    <w:p w14:paraId="78ABF79C" w14:textId="77777777" w:rsidR="005D39B1" w:rsidRPr="00EE6E73" w:rsidRDefault="005D39B1" w:rsidP="005D39B1">
      <w:pPr>
        <w:pStyle w:val="B2"/>
        <w:rPr>
          <w:rFonts w:eastAsia="宋体"/>
        </w:rPr>
      </w:pPr>
      <w:r w:rsidRPr="00EE6E73">
        <w:rPr>
          <w:rFonts w:eastAsia="宋体"/>
        </w:rPr>
        <w:t>2&gt;</w:t>
      </w:r>
      <w:r w:rsidRPr="00EE6E73">
        <w:rPr>
          <w:rFonts w:eastAsia="宋体"/>
        </w:rPr>
        <w:tab/>
        <w:t xml:space="preserve">release </w:t>
      </w:r>
      <w:r w:rsidRPr="00EE6E73">
        <w:rPr>
          <w:rFonts w:eastAsia="宋体"/>
          <w:i/>
          <w:iCs/>
        </w:rPr>
        <w:t>n3c-IndirectPathConfigRelay</w:t>
      </w:r>
      <w:r w:rsidRPr="00EE6E73">
        <w:rPr>
          <w:rFonts w:eastAsia="宋体"/>
        </w:rPr>
        <w:t>;</w:t>
      </w:r>
    </w:p>
    <w:p w14:paraId="78471F8B" w14:textId="77777777" w:rsidR="005D39B1" w:rsidRPr="00EE6E73" w:rsidRDefault="005D39B1" w:rsidP="005D39B1">
      <w:pPr>
        <w:pStyle w:val="B2"/>
      </w:pPr>
      <w:r w:rsidRPr="00EE6E73">
        <w:rPr>
          <w:rFonts w:eastAsia="宋体"/>
        </w:rPr>
        <w:t>2&gt; consider the non-3GPP connection is not used;</w:t>
      </w:r>
    </w:p>
    <w:p w14:paraId="5B920BB5" w14:textId="77777777" w:rsidR="005D39B1" w:rsidRPr="00EE6E73" w:rsidRDefault="005D39B1" w:rsidP="005D39B1">
      <w:pPr>
        <w:pStyle w:val="B1"/>
      </w:pPr>
      <w:r w:rsidRPr="00EE6E73">
        <w:t>1&gt;</w:t>
      </w:r>
      <w:r w:rsidRPr="00EE6E73">
        <w:tab/>
        <w:t>if the UE is acting as L2 U2N Remote UE</w:t>
      </w:r>
      <w:r w:rsidRPr="00EE6E73">
        <w:rPr>
          <w:rFonts w:eastAsia="宋体"/>
        </w:rPr>
        <w:t xml:space="preserve"> and MP via L2 U2N Relay UE is not configured</w:t>
      </w:r>
      <w:r w:rsidRPr="00EE6E73">
        <w:t>:</w:t>
      </w:r>
    </w:p>
    <w:p w14:paraId="0CD81478" w14:textId="77777777" w:rsidR="005D39B1" w:rsidRPr="00EE6E73" w:rsidRDefault="005D39B1" w:rsidP="005D39B1">
      <w:pPr>
        <w:pStyle w:val="B2"/>
      </w:pPr>
      <w:r w:rsidRPr="00EE6E73">
        <w:t>2&gt;</w:t>
      </w:r>
      <w:r w:rsidRPr="00EE6E73">
        <w:tab/>
        <w:t>if the PC5-RRC connection with the U2N Relay UE is determined to be released:</w:t>
      </w:r>
    </w:p>
    <w:p w14:paraId="589600C8" w14:textId="77777777" w:rsidR="005D39B1" w:rsidRPr="00EE6E73" w:rsidRDefault="005D39B1" w:rsidP="005D39B1">
      <w:pPr>
        <w:pStyle w:val="B3"/>
      </w:pPr>
      <w:r w:rsidRPr="00EE6E73">
        <w:t>3&gt;</w:t>
      </w:r>
      <w:r w:rsidRPr="00EE6E73">
        <w:tab/>
        <w:t>indicate upper layers to trigger PC5 unicast link release;</w:t>
      </w:r>
    </w:p>
    <w:p w14:paraId="0DA8D38C" w14:textId="77777777" w:rsidR="005D39B1" w:rsidRPr="00EE6E73" w:rsidRDefault="005D39B1" w:rsidP="005D39B1">
      <w:pPr>
        <w:pStyle w:val="B3"/>
      </w:pPr>
      <w:r w:rsidRPr="00EE6E73">
        <w:t>3&gt;</w:t>
      </w:r>
      <w:r w:rsidRPr="00EE6E73">
        <w:tab/>
        <w:t>perform either cell selection in accordance with the cell selection process as specified in TS 38.304 [20], or relay selection as specified in clause 5.8.15.3, or both;</w:t>
      </w:r>
    </w:p>
    <w:p w14:paraId="20C86200" w14:textId="77777777" w:rsidR="005D39B1" w:rsidRPr="00EE6E73" w:rsidRDefault="005D39B1" w:rsidP="005D39B1">
      <w:pPr>
        <w:pStyle w:val="B2"/>
      </w:pPr>
      <w:r w:rsidRPr="00EE6E73">
        <w:t>2&gt;</w:t>
      </w:r>
      <w:r w:rsidRPr="00EE6E73">
        <w:tab/>
        <w:t xml:space="preserve">else </w:t>
      </w:r>
      <w:r w:rsidRPr="00EE6E73">
        <w:rPr>
          <w:rFonts w:eastAsia="宋体"/>
          <w:lang w:eastAsia="en-US"/>
        </w:rPr>
        <w:t>(i.e., maintain the PC5 RRC connection)</w:t>
      </w:r>
      <w:r w:rsidRPr="00EE6E73">
        <w:t>:</w:t>
      </w:r>
    </w:p>
    <w:p w14:paraId="4264600F" w14:textId="77777777" w:rsidR="005D39B1" w:rsidRPr="00EE6E73" w:rsidRDefault="005D39B1" w:rsidP="005D39B1">
      <w:pPr>
        <w:pStyle w:val="B3"/>
      </w:pPr>
      <w:r w:rsidRPr="00EE6E73">
        <w:t>3&gt;</w:t>
      </w:r>
      <w:r w:rsidRPr="00EE6E73">
        <w:tab/>
      </w:r>
      <w:r w:rsidRPr="00EE6E73">
        <w:rPr>
          <w:rFonts w:eastAsia="宋体"/>
          <w:lang w:eastAsia="en-US"/>
        </w:rPr>
        <w:t>consider the connected L2 U2N Relay UE as suitable and perform actions as specified in clause 5.3.7.3a</w:t>
      </w:r>
      <w:r w:rsidRPr="00EE6E73">
        <w:t>;</w:t>
      </w:r>
    </w:p>
    <w:p w14:paraId="1FC5F2EC" w14:textId="77777777" w:rsidR="005D39B1" w:rsidRPr="00EE6E73" w:rsidRDefault="005D39B1" w:rsidP="005D39B1">
      <w:pPr>
        <w:pStyle w:val="NO"/>
      </w:pPr>
      <w:r w:rsidRPr="00EE6E73">
        <w:t>NOTE 1:</w:t>
      </w:r>
      <w:r w:rsidRPr="00EE6E73">
        <w:tab/>
        <w:t>It is up to Remote UE implementation whether to release or keep the current PC5 unicast link.</w:t>
      </w:r>
    </w:p>
    <w:p w14:paraId="0805088D" w14:textId="77777777" w:rsidR="005D39B1" w:rsidRPr="00EE6E73" w:rsidRDefault="005D39B1" w:rsidP="005D39B1">
      <w:pPr>
        <w:pStyle w:val="B1"/>
      </w:pPr>
      <w:r w:rsidRPr="00EE6E73">
        <w:t>1&gt; else:</w:t>
      </w:r>
    </w:p>
    <w:p w14:paraId="4425C145" w14:textId="77777777" w:rsidR="005D39B1" w:rsidRPr="00EE6E73" w:rsidRDefault="005D39B1" w:rsidP="005D39B1">
      <w:pPr>
        <w:pStyle w:val="B2"/>
      </w:pPr>
      <w:r w:rsidRPr="00EE6E73">
        <w:t>2&gt;</w:t>
      </w:r>
      <w:r w:rsidRPr="00EE6E73">
        <w:tab/>
        <w:t>if the UE is capable of L2 U2N Remote UE:</w:t>
      </w:r>
    </w:p>
    <w:p w14:paraId="777448CF" w14:textId="77777777" w:rsidR="005D39B1" w:rsidRPr="00EE6E73" w:rsidRDefault="005D39B1" w:rsidP="005D39B1">
      <w:pPr>
        <w:pStyle w:val="B3"/>
      </w:pPr>
      <w:r w:rsidRPr="00EE6E73">
        <w:t>3&gt;</w:t>
      </w:r>
      <w:r w:rsidRPr="00EE6E73">
        <w:tab/>
        <w:t>perform either cell selection as specified in TS 38.304 [20], or relay selection as specified in clause 5.8.15.3, or both;</w:t>
      </w:r>
    </w:p>
    <w:p w14:paraId="431A17BF" w14:textId="77777777" w:rsidR="005D39B1" w:rsidRPr="00EE6E73" w:rsidRDefault="005D39B1" w:rsidP="005D39B1">
      <w:pPr>
        <w:pStyle w:val="B2"/>
      </w:pPr>
      <w:r w:rsidRPr="00EE6E73">
        <w:t>2&gt;</w:t>
      </w:r>
      <w:r w:rsidRPr="00EE6E73">
        <w:tab/>
        <w:t>else:</w:t>
      </w:r>
    </w:p>
    <w:p w14:paraId="5B0DDF9D" w14:textId="77777777" w:rsidR="005D39B1" w:rsidRPr="00EE6E73" w:rsidRDefault="005D39B1" w:rsidP="005D39B1">
      <w:pPr>
        <w:pStyle w:val="B3"/>
      </w:pPr>
      <w:r w:rsidRPr="00EE6E73">
        <w:t>3&gt;</w:t>
      </w:r>
      <w:r w:rsidRPr="00EE6E73">
        <w:tab/>
        <w:t>perform cell selection in accordance with the cell selection process as specified in TS 38.304 [20].</w:t>
      </w:r>
    </w:p>
    <w:p w14:paraId="3E487316" w14:textId="77777777" w:rsidR="005D39B1" w:rsidRPr="00EE6E73" w:rsidRDefault="005D39B1" w:rsidP="005D39B1">
      <w:pPr>
        <w:pStyle w:val="NO"/>
      </w:pPr>
      <w:r w:rsidRPr="00EE6E73">
        <w:t>NOTE 2:</w:t>
      </w:r>
      <w:r w:rsidRPr="00EE6E73">
        <w:tab/>
        <w:t>For L2 U2N Remote UE, if both a suitable cell and a suitable relay are available, the UE can select either one based on its implementation.</w:t>
      </w:r>
    </w:p>
    <w:p w14:paraId="0D21C306" w14:textId="77777777" w:rsidR="000870BA" w:rsidRDefault="000870BA" w:rsidP="000870BA"/>
    <w:p w14:paraId="634379B8" w14:textId="77777777" w:rsidR="000870BA" w:rsidRDefault="000870BA" w:rsidP="000870BA"/>
    <w:p w14:paraId="2EA17F0E"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1E86E6F" w14:textId="77777777" w:rsidR="005D39B1" w:rsidRPr="00EE6E73" w:rsidRDefault="005D39B1" w:rsidP="005D39B1">
      <w:pPr>
        <w:pStyle w:val="40"/>
      </w:pPr>
      <w:bookmarkStart w:id="35" w:name="_Toc193445595"/>
      <w:bookmarkStart w:id="36" w:name="_Toc193451400"/>
      <w:bookmarkStart w:id="37" w:name="_Toc193462665"/>
      <w:bookmarkStart w:id="38" w:name="_Toc201294952"/>
      <w:r w:rsidRPr="00EE6E73">
        <w:t>5.3.13.2</w:t>
      </w:r>
      <w:r w:rsidRPr="00EE6E73">
        <w:tab/>
        <w:t>Initiation</w:t>
      </w:r>
      <w:bookmarkEnd w:id="35"/>
      <w:bookmarkEnd w:id="36"/>
      <w:bookmarkEnd w:id="37"/>
      <w:bookmarkEnd w:id="38"/>
    </w:p>
    <w:p w14:paraId="0CE176D0" w14:textId="77777777" w:rsidR="005D39B1" w:rsidRPr="00EE6E73" w:rsidRDefault="005D39B1" w:rsidP="005D39B1">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宋体"/>
        </w:rPr>
        <w:t>non-</w:t>
      </w:r>
      <w:r w:rsidRPr="00EE6E73">
        <w:t xml:space="preserve">preconfigured Positioning SRS </w:t>
      </w:r>
      <w:r w:rsidRPr="00EE6E73">
        <w:rPr>
          <w:rFonts w:eastAsia="宋体"/>
        </w:rPr>
        <w:t xml:space="preserve">with type semi-persistent </w:t>
      </w:r>
      <w:r w:rsidRPr="00EE6E73">
        <w:t>in RRC_INACTIVE</w:t>
      </w:r>
      <w:r w:rsidRPr="00EE6E73">
        <w:rPr>
          <w:rFonts w:eastAsia="宋体"/>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4097BEE9" w14:textId="77777777" w:rsidR="005D39B1" w:rsidRPr="00EE6E73" w:rsidRDefault="005D39B1" w:rsidP="005D39B1">
      <w:r w:rsidRPr="00EE6E73">
        <w:t>The UE shall ensure having valid and up to date essential system information as specified in clause 5.2.2.2 before initiating this procedure.</w:t>
      </w:r>
    </w:p>
    <w:p w14:paraId="1883D713" w14:textId="77777777" w:rsidR="005D39B1" w:rsidRPr="00EE6E73" w:rsidRDefault="005D39B1" w:rsidP="005D39B1">
      <w:r w:rsidRPr="00EE6E73">
        <w:t>Upon initiation of the procedure, the UE shall:</w:t>
      </w:r>
    </w:p>
    <w:p w14:paraId="14DEB2FF" w14:textId="77777777" w:rsidR="005D39B1" w:rsidRPr="00EE6E73" w:rsidRDefault="005D39B1" w:rsidP="005D39B1">
      <w:pPr>
        <w:pStyle w:val="B1"/>
      </w:pPr>
      <w:r w:rsidRPr="00EE6E73">
        <w:t>1&gt;</w:t>
      </w:r>
      <w:r w:rsidRPr="00EE6E73">
        <w:tab/>
        <w:t>if the resumption of the RRC connection is triggered by response to NG-RAN paging; or</w:t>
      </w:r>
    </w:p>
    <w:p w14:paraId="3E8591DD" w14:textId="77777777" w:rsidR="005D39B1" w:rsidRPr="00EE6E73" w:rsidRDefault="005D39B1" w:rsidP="005D39B1">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2539B217" w14:textId="77777777" w:rsidR="005D39B1" w:rsidRPr="00EE6E73" w:rsidRDefault="005D39B1" w:rsidP="005D39B1">
      <w:pPr>
        <w:pStyle w:val="B1"/>
      </w:pPr>
      <w:r w:rsidRPr="00EE6E73">
        <w:t>1&gt;</w:t>
      </w:r>
      <w:r w:rsidRPr="00EE6E73">
        <w:tab/>
        <w:t>if the resumption of the RRC connection is triggered for multicast reception as specified in clause 5.3.13.1d:</w:t>
      </w:r>
    </w:p>
    <w:p w14:paraId="3171D7ED" w14:textId="77777777" w:rsidR="005D39B1" w:rsidRPr="00EE6E73" w:rsidRDefault="005D39B1" w:rsidP="005D39B1">
      <w:pPr>
        <w:pStyle w:val="B2"/>
      </w:pPr>
      <w:r w:rsidRPr="00EE6E73">
        <w:t>2&gt;</w:t>
      </w:r>
      <w:r w:rsidRPr="00EE6E73">
        <w:tab/>
        <w:t>select '0' as the Access Category;</w:t>
      </w:r>
    </w:p>
    <w:p w14:paraId="77756215"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provided by upper layers;</w:t>
      </w:r>
    </w:p>
    <w:p w14:paraId="6D40A84D" w14:textId="77777777" w:rsidR="005D39B1" w:rsidRPr="00EE6E73" w:rsidRDefault="005D39B1" w:rsidP="005D39B1">
      <w:pPr>
        <w:pStyle w:val="B3"/>
      </w:pPr>
      <w:r w:rsidRPr="00EE6E73">
        <w:t>3&gt;</w:t>
      </w:r>
      <w:r w:rsidRPr="00EE6E73">
        <w:tab/>
        <w:t>if the access attempt is barred, the procedure ends;</w:t>
      </w:r>
    </w:p>
    <w:p w14:paraId="648588BB" w14:textId="77777777" w:rsidR="005D39B1" w:rsidRPr="00EE6E73" w:rsidRDefault="005D39B1" w:rsidP="005D39B1">
      <w:pPr>
        <w:pStyle w:val="B1"/>
      </w:pPr>
      <w:r w:rsidRPr="00EE6E73">
        <w:t>1&gt;</w:t>
      </w:r>
      <w:r w:rsidRPr="00EE6E73">
        <w:tab/>
        <w:t>else if the resumption of the RRC connection is triggered by upper layers:</w:t>
      </w:r>
    </w:p>
    <w:p w14:paraId="71DB6A63" w14:textId="77777777" w:rsidR="005D39B1" w:rsidRPr="00EE6E73" w:rsidRDefault="005D39B1" w:rsidP="005D39B1">
      <w:pPr>
        <w:pStyle w:val="B2"/>
      </w:pPr>
      <w:r w:rsidRPr="00EE6E73">
        <w:t>2&gt;</w:t>
      </w:r>
      <w:r w:rsidRPr="00EE6E73">
        <w:tab/>
        <w:t>if the upper layers provide an Access Category and one or more Access Identities:</w:t>
      </w:r>
    </w:p>
    <w:p w14:paraId="098D4CDB" w14:textId="77777777" w:rsidR="005D39B1" w:rsidRPr="00EE6E73" w:rsidRDefault="005D39B1" w:rsidP="005D39B1">
      <w:pPr>
        <w:pStyle w:val="B3"/>
      </w:pPr>
      <w:r w:rsidRPr="00EE6E73">
        <w:t>3&gt;</w:t>
      </w:r>
      <w:r w:rsidRPr="00EE6E73">
        <w:tab/>
        <w:t>perform the unified access control procedure as specified in 5.3.14 using the Access Category and Access Identities provided by upper layers;</w:t>
      </w:r>
    </w:p>
    <w:p w14:paraId="0CCA2ED3" w14:textId="77777777" w:rsidR="005D39B1" w:rsidRPr="00EE6E73" w:rsidRDefault="005D39B1" w:rsidP="005D39B1">
      <w:pPr>
        <w:pStyle w:val="B4"/>
      </w:pPr>
      <w:r w:rsidRPr="00EE6E73">
        <w:t>4&gt;</w:t>
      </w:r>
      <w:r w:rsidRPr="00EE6E73">
        <w:tab/>
        <w:t>if the access attempt is barred, the procedure ends;</w:t>
      </w:r>
    </w:p>
    <w:p w14:paraId="43731025" w14:textId="77777777" w:rsidR="005D39B1" w:rsidRPr="00EE6E73" w:rsidRDefault="005D39B1" w:rsidP="005D39B1">
      <w:pPr>
        <w:pStyle w:val="B2"/>
      </w:pPr>
      <w:r w:rsidRPr="00EE6E73">
        <w:t>2&gt;</w:t>
      </w:r>
      <w:r w:rsidRPr="00EE6E73">
        <w:tab/>
        <w:t>if the upper layers provide NSAG information and one or more S-NSSAI(s) triggering the access attempt (TS 23.501 [32] and TS 24.501 [23]):</w:t>
      </w:r>
    </w:p>
    <w:p w14:paraId="303F3DD3" w14:textId="77777777" w:rsidR="005D39B1" w:rsidRPr="00EE6E73" w:rsidRDefault="005D39B1" w:rsidP="005D39B1">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05338E17" w14:textId="77777777" w:rsidR="005D39B1" w:rsidRPr="00EE6E73" w:rsidRDefault="005D39B1" w:rsidP="005D39B1">
      <w:pPr>
        <w:pStyle w:val="NO"/>
      </w:pPr>
      <w:bookmarkStart w:id="39" w:name="_Hlk135910411"/>
      <w:r w:rsidRPr="00EE6E73">
        <w:rPr>
          <w:iCs/>
        </w:rPr>
        <w:t>NOTE 0:</w:t>
      </w:r>
      <w:r w:rsidRPr="00EE6E73">
        <w:tab/>
      </w:r>
      <w:r w:rsidRPr="00EE6E73">
        <w:rPr>
          <w:rFonts w:eastAsia="宋体"/>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39"/>
      <w:r w:rsidRPr="00EE6E73">
        <w:t>.</w:t>
      </w:r>
    </w:p>
    <w:p w14:paraId="25DEB1F1" w14:textId="77777777" w:rsidR="005D39B1" w:rsidRPr="00EE6E73" w:rsidRDefault="005D39B1" w:rsidP="005D39B1">
      <w:pPr>
        <w:pStyle w:val="B2"/>
      </w:pPr>
      <w:r w:rsidRPr="00EE6E73">
        <w:t>2&gt;</w:t>
      </w:r>
      <w:r w:rsidRPr="00EE6E73">
        <w:tab/>
        <w:t xml:space="preserve">if the resumption occurs after release with redirect with </w:t>
      </w:r>
      <w:r w:rsidRPr="00EE6E73">
        <w:rPr>
          <w:i/>
        </w:rPr>
        <w:t>mpsPriorityIndication</w:t>
      </w:r>
      <w:r w:rsidRPr="00EE6E73">
        <w:t>:</w:t>
      </w:r>
    </w:p>
    <w:p w14:paraId="6B5D3D1F" w14:textId="77777777" w:rsidR="005D39B1" w:rsidRPr="00EE6E73" w:rsidRDefault="005D39B1" w:rsidP="005D39B1">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72FEAE8B" w14:textId="77777777" w:rsidR="005D39B1" w:rsidRPr="00EE6E73" w:rsidRDefault="005D39B1" w:rsidP="005D39B1">
      <w:pPr>
        <w:pStyle w:val="B2"/>
        <w:rPr>
          <w:rFonts w:eastAsia="宋体"/>
          <w:iCs/>
        </w:rPr>
      </w:pPr>
      <w:r w:rsidRPr="00EE6E73">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宋体"/>
          <w:iCs/>
        </w:rPr>
        <w:t>; or</w:t>
      </w:r>
    </w:p>
    <w:p w14:paraId="2F7AF412" w14:textId="77777777" w:rsidR="005D39B1" w:rsidRPr="00EE6E73" w:rsidRDefault="005D39B1" w:rsidP="005D39B1">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宋体"/>
        </w:rPr>
        <w:t>; or</w:t>
      </w:r>
    </w:p>
    <w:p w14:paraId="1AF22DD5" w14:textId="77777777" w:rsidR="005D39B1" w:rsidRPr="00EE6E73" w:rsidRDefault="005D39B1" w:rsidP="005D39B1">
      <w:pPr>
        <w:pStyle w:val="B2"/>
      </w:pPr>
      <w:r w:rsidRPr="00EE6E73">
        <w:rPr>
          <w:rFonts w:eastAsia="宋体"/>
          <w:iCs/>
        </w:rPr>
        <w:t>2&gt;</w:t>
      </w:r>
      <w:r w:rsidRPr="00EE6E73">
        <w:rPr>
          <w:rFonts w:eastAsia="宋体"/>
          <w:iCs/>
        </w:rPr>
        <w:tab/>
        <w:t xml:space="preserve">if </w:t>
      </w:r>
      <w:r w:rsidRPr="00EE6E73">
        <w:t>the resumption of the RRC connection is triggered due to</w:t>
      </w:r>
      <w:r w:rsidRPr="00EE6E73">
        <w:rPr>
          <w:rFonts w:eastAsia="宋体"/>
        </w:rPr>
        <w:t xml:space="preserve"> </w:t>
      </w:r>
      <w:r w:rsidRPr="00EE6E73">
        <w:t xml:space="preserve">activation of </w:t>
      </w:r>
      <w:r w:rsidRPr="00EE6E73">
        <w:rPr>
          <w:rFonts w:eastAsia="宋体"/>
        </w:rPr>
        <w:t>non-</w:t>
      </w:r>
      <w:r w:rsidRPr="00EE6E73">
        <w:t xml:space="preserve">preconfigured SRS for positioning </w:t>
      </w:r>
      <w:r w:rsidRPr="00EE6E73">
        <w:rPr>
          <w:rFonts w:eastAsia="宋体"/>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57D50F4E" w14:textId="77777777" w:rsidR="005D39B1" w:rsidRPr="00EE6E73" w:rsidRDefault="005D39B1" w:rsidP="005D39B1">
      <w:pPr>
        <w:pStyle w:val="B3"/>
      </w:pPr>
      <w:r w:rsidRPr="00EE6E73">
        <w:t>3&gt;</w:t>
      </w:r>
      <w:r w:rsidRPr="00EE6E73">
        <w:tab/>
        <w:t>if an emergency service is ongoing:</w:t>
      </w:r>
    </w:p>
    <w:p w14:paraId="23B915C1" w14:textId="77777777" w:rsidR="005D39B1" w:rsidRPr="00EE6E73" w:rsidRDefault="005D39B1" w:rsidP="005D39B1">
      <w:pPr>
        <w:pStyle w:val="B4"/>
      </w:pPr>
      <w:r w:rsidRPr="00EE6E73">
        <w:t>4&gt;</w:t>
      </w:r>
      <w:r w:rsidRPr="00EE6E73">
        <w:tab/>
        <w:t>select '2' as the Access Category;</w:t>
      </w:r>
    </w:p>
    <w:p w14:paraId="0E844E9B" w14:textId="77777777" w:rsidR="005D39B1" w:rsidRPr="00EE6E73" w:rsidRDefault="005D39B1" w:rsidP="005D39B1">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4C83A59" w14:textId="77777777" w:rsidR="005D39B1" w:rsidRPr="00EE6E73" w:rsidRDefault="005D39B1" w:rsidP="005D39B1">
      <w:pPr>
        <w:pStyle w:val="B3"/>
      </w:pPr>
      <w:r w:rsidRPr="00EE6E73">
        <w:t>3&gt;</w:t>
      </w:r>
      <w:r w:rsidRPr="00EE6E73">
        <w:tab/>
        <w:t>else:</w:t>
      </w:r>
    </w:p>
    <w:p w14:paraId="107317FD" w14:textId="77777777" w:rsidR="005D39B1" w:rsidRPr="00EE6E73" w:rsidRDefault="005D39B1" w:rsidP="005D39B1">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2A6C0C78" w14:textId="77777777" w:rsidR="005D39B1" w:rsidRPr="00EE6E73" w:rsidRDefault="005D39B1" w:rsidP="005D39B1">
      <w:pPr>
        <w:pStyle w:val="B2"/>
      </w:pPr>
      <w:r w:rsidRPr="00EE6E73">
        <w:t>2&gt;</w:t>
      </w:r>
      <w:r w:rsidRPr="00EE6E73">
        <w:tab/>
        <w:t>else:</w:t>
      </w:r>
    </w:p>
    <w:p w14:paraId="0E271CFB" w14:textId="77777777" w:rsidR="005D39B1" w:rsidRPr="00EE6E73" w:rsidRDefault="005D39B1" w:rsidP="005D39B1">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0D8F844E" w14:textId="77777777" w:rsidR="005D39B1" w:rsidRPr="00EE6E73" w:rsidRDefault="005D39B1" w:rsidP="005D39B1">
      <w:pPr>
        <w:pStyle w:val="B1"/>
      </w:pPr>
      <w:r w:rsidRPr="00EE6E73">
        <w:t>1&gt;</w:t>
      </w:r>
      <w:r w:rsidRPr="00EE6E73">
        <w:tab/>
        <w:t>else if the resumption of the RRC connection is triggered due to an RNA update as specified in 5.3.13.8:</w:t>
      </w:r>
    </w:p>
    <w:p w14:paraId="55D363E0" w14:textId="77777777" w:rsidR="005D39B1" w:rsidRPr="00EE6E73" w:rsidRDefault="005D39B1" w:rsidP="005D39B1">
      <w:pPr>
        <w:pStyle w:val="B2"/>
      </w:pPr>
      <w:r w:rsidRPr="00EE6E73">
        <w:t>2&gt;</w:t>
      </w:r>
      <w:r w:rsidRPr="00EE6E73">
        <w:tab/>
        <w:t>if an emergency service is ongoing:</w:t>
      </w:r>
    </w:p>
    <w:p w14:paraId="29AB636A" w14:textId="77777777" w:rsidR="005D39B1" w:rsidRPr="00EE6E73" w:rsidRDefault="005D39B1" w:rsidP="005D39B1">
      <w:pPr>
        <w:pStyle w:val="NO"/>
      </w:pPr>
      <w:r w:rsidRPr="00EE6E73">
        <w:t>NOTE 1:</w:t>
      </w:r>
      <w:r w:rsidRPr="00EE6E73">
        <w:tab/>
        <w:t>How the RRC layer in the UE is aware of an ongoing emergency service is up to UE implementation.</w:t>
      </w:r>
    </w:p>
    <w:p w14:paraId="2F11A796" w14:textId="77777777" w:rsidR="005D39B1" w:rsidRPr="00EE6E73" w:rsidRDefault="005D39B1" w:rsidP="005D39B1">
      <w:pPr>
        <w:pStyle w:val="B3"/>
      </w:pPr>
      <w:r w:rsidRPr="00EE6E73">
        <w:t>3&gt;</w:t>
      </w:r>
      <w:r w:rsidRPr="00EE6E73">
        <w:tab/>
        <w:t>select '2' as the Access Category;</w:t>
      </w:r>
    </w:p>
    <w:p w14:paraId="5356E34F" w14:textId="77777777" w:rsidR="005D39B1" w:rsidRPr="00EE6E73" w:rsidRDefault="005D39B1" w:rsidP="005D39B1">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475B21EB" w14:textId="77777777" w:rsidR="005D39B1" w:rsidRPr="00EE6E73" w:rsidRDefault="005D39B1" w:rsidP="005D39B1">
      <w:pPr>
        <w:pStyle w:val="B2"/>
      </w:pPr>
      <w:r w:rsidRPr="00EE6E73">
        <w:t>2&gt;</w:t>
      </w:r>
      <w:r w:rsidRPr="00EE6E73">
        <w:tab/>
        <w:t>else:</w:t>
      </w:r>
    </w:p>
    <w:p w14:paraId="0E311482" w14:textId="77777777" w:rsidR="005D39B1" w:rsidRPr="00EE6E73" w:rsidRDefault="005D39B1" w:rsidP="005D39B1">
      <w:pPr>
        <w:pStyle w:val="B3"/>
      </w:pPr>
      <w:r w:rsidRPr="00EE6E73">
        <w:t>3&gt;</w:t>
      </w:r>
      <w:r w:rsidRPr="00EE6E73">
        <w:tab/>
        <w:t>select '8' as the Access Category;</w:t>
      </w:r>
    </w:p>
    <w:p w14:paraId="0BEC746E" w14:textId="77777777" w:rsidR="005D39B1" w:rsidRPr="00EE6E73" w:rsidRDefault="005D39B1" w:rsidP="005D39B1">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093B5217" w14:textId="77777777" w:rsidR="005D39B1" w:rsidRPr="00EE6E73" w:rsidRDefault="005D39B1" w:rsidP="005D39B1">
      <w:pPr>
        <w:pStyle w:val="B3"/>
      </w:pPr>
      <w:r w:rsidRPr="00EE6E73">
        <w:t>3&gt;</w:t>
      </w:r>
      <w:r w:rsidRPr="00EE6E73">
        <w:tab/>
        <w:t>if the access attempt is barred:</w:t>
      </w:r>
    </w:p>
    <w:p w14:paraId="43C903B0" w14:textId="77777777" w:rsidR="005D39B1" w:rsidRPr="00EE6E73" w:rsidRDefault="005D39B1" w:rsidP="005D39B1">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19F4DC8" w14:textId="77777777" w:rsidR="005D39B1" w:rsidRPr="00EE6E73" w:rsidRDefault="005D39B1" w:rsidP="005D39B1">
      <w:pPr>
        <w:pStyle w:val="B4"/>
      </w:pPr>
      <w:r w:rsidRPr="00EE6E73">
        <w:t>4&gt;</w:t>
      </w:r>
      <w:r w:rsidRPr="00EE6E73">
        <w:tab/>
        <w:t>the procedure ends;</w:t>
      </w:r>
    </w:p>
    <w:p w14:paraId="2777B924" w14:textId="77777777" w:rsidR="005D39B1" w:rsidRPr="00EE6E73" w:rsidRDefault="005D39B1" w:rsidP="005D39B1">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3706587F" w14:textId="77777777" w:rsidR="005D39B1" w:rsidRPr="00EE6E73" w:rsidRDefault="005D39B1" w:rsidP="005D39B1">
      <w:pPr>
        <w:pStyle w:val="B2"/>
      </w:pPr>
      <w:r w:rsidRPr="00EE6E73">
        <w:t>2&gt;</w:t>
      </w:r>
      <w:r w:rsidRPr="00EE6E73">
        <w:tab/>
        <w:t>if the resumption of the RRC connection is triggered due to cell reselection as specified in clause 5.3.13.6:</w:t>
      </w:r>
    </w:p>
    <w:p w14:paraId="097DBF61" w14:textId="77777777" w:rsidR="005D39B1" w:rsidRPr="00EE6E73" w:rsidRDefault="005D39B1" w:rsidP="005D39B1">
      <w:pPr>
        <w:pStyle w:val="B3"/>
      </w:pPr>
      <w:r w:rsidRPr="00EE6E73">
        <w:t>3&gt;</w:t>
      </w:r>
      <w:r w:rsidRPr="00EE6E73">
        <w:tab/>
        <w:t>if an emergency service is ongoing:</w:t>
      </w:r>
    </w:p>
    <w:p w14:paraId="3823AB67" w14:textId="77777777" w:rsidR="005D39B1" w:rsidRPr="00EE6E73" w:rsidRDefault="005D39B1" w:rsidP="005D39B1">
      <w:pPr>
        <w:pStyle w:val="B4"/>
      </w:pPr>
      <w:r w:rsidRPr="00EE6E73">
        <w:t>4&gt;</w:t>
      </w:r>
      <w:r w:rsidRPr="00EE6E73">
        <w:tab/>
        <w:t>select '2' as the Access Category;</w:t>
      </w:r>
    </w:p>
    <w:p w14:paraId="4B736CFA" w14:textId="77777777" w:rsidR="005D39B1" w:rsidRPr="00EE6E73" w:rsidRDefault="005D39B1" w:rsidP="005D39B1">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26289581" w14:textId="77777777" w:rsidR="005D39B1" w:rsidRPr="00EE6E73" w:rsidRDefault="005D39B1" w:rsidP="005D39B1">
      <w:pPr>
        <w:pStyle w:val="B3"/>
      </w:pPr>
      <w:r w:rsidRPr="00EE6E73">
        <w:t>3&gt;</w:t>
      </w:r>
      <w:r w:rsidRPr="00EE6E73">
        <w:tab/>
        <w:t>else:</w:t>
      </w:r>
    </w:p>
    <w:p w14:paraId="7DFC31CD" w14:textId="77777777" w:rsidR="005D39B1" w:rsidRPr="00EE6E73" w:rsidRDefault="005D39B1" w:rsidP="005D39B1">
      <w:pPr>
        <w:pStyle w:val="B4"/>
      </w:pPr>
      <w:r w:rsidRPr="00EE6E73">
        <w:t>4&gt;</w:t>
      </w:r>
      <w:r w:rsidRPr="00EE6E73">
        <w:tab/>
        <w:t>select '8' as the Access Category;</w:t>
      </w:r>
    </w:p>
    <w:p w14:paraId="4F0F91AA" w14:textId="77777777" w:rsidR="005D39B1" w:rsidRPr="00EE6E73" w:rsidRDefault="005D39B1" w:rsidP="005D39B1">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2353FAE8" w14:textId="77777777" w:rsidR="005D39B1" w:rsidRPr="00EE6E73" w:rsidRDefault="005D39B1" w:rsidP="005D39B1">
      <w:pPr>
        <w:pStyle w:val="NO"/>
        <w:rPr>
          <w:rFonts w:eastAsia="等线"/>
        </w:rPr>
      </w:pPr>
      <w:r w:rsidRPr="00EE6E73">
        <w:rPr>
          <w:rFonts w:eastAsia="等线"/>
        </w:rPr>
        <w:t>NOTE 2:</w:t>
      </w:r>
      <w:r w:rsidRPr="00EE6E73">
        <w:rPr>
          <w:rFonts w:eastAsia="等线"/>
        </w:rPr>
        <w:tab/>
        <w:t xml:space="preserve">In case the </w:t>
      </w:r>
      <w:r w:rsidRPr="00EE6E73">
        <w:t xml:space="preserve">L2 U2N Relay UE initiates RRC connection resume triggered either by reception of </w:t>
      </w:r>
      <w:r w:rsidRPr="00EE6E73">
        <w:rPr>
          <w:rFonts w:eastAsia="宋体"/>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宋体"/>
        </w:rPr>
        <w:t>message received from the L2 U2N Remote UE via SL-RLC0</w:t>
      </w:r>
      <w:r w:rsidRPr="00EE6E73">
        <w:t>.</w:t>
      </w:r>
    </w:p>
    <w:p w14:paraId="67CD4915" w14:textId="77777777" w:rsidR="005D39B1" w:rsidRPr="00EE6E73" w:rsidRDefault="005D39B1" w:rsidP="005D39B1">
      <w:pPr>
        <w:pStyle w:val="B1"/>
      </w:pPr>
      <w:r w:rsidRPr="00EE6E73">
        <w:t>1&gt;</w:t>
      </w:r>
      <w:r w:rsidRPr="00EE6E73">
        <w:tab/>
        <w:t>if the UE is in NE-DC or NR-DC:</w:t>
      </w:r>
    </w:p>
    <w:p w14:paraId="49798A50" w14:textId="77777777" w:rsidR="005D39B1" w:rsidRPr="00EE6E73" w:rsidRDefault="005D39B1" w:rsidP="005D39B1">
      <w:pPr>
        <w:pStyle w:val="B2"/>
      </w:pPr>
      <w:r w:rsidRPr="00EE6E73">
        <w:t>2&gt;</w:t>
      </w:r>
      <w:r w:rsidRPr="00EE6E73">
        <w:tab/>
        <w:t>if the UE does not support maintaining SCG configuration upon connection resumption:</w:t>
      </w:r>
    </w:p>
    <w:p w14:paraId="56BBF72D" w14:textId="77777777" w:rsidR="005D39B1" w:rsidRPr="00EE6E73" w:rsidRDefault="005D39B1" w:rsidP="005D39B1">
      <w:pPr>
        <w:pStyle w:val="B3"/>
      </w:pPr>
      <w:r w:rsidRPr="00EE6E73">
        <w:t>3&gt;</w:t>
      </w:r>
      <w:r w:rsidRPr="00EE6E73">
        <w:tab/>
        <w:t>release the MR-DC related configurations (i.e., as specified in 5.3.5.10) from the UE Inactive AS context, if stored;</w:t>
      </w:r>
    </w:p>
    <w:p w14:paraId="04066A91" w14:textId="77777777" w:rsidR="005D39B1" w:rsidRPr="00EE6E73" w:rsidRDefault="005D39B1" w:rsidP="005D39B1">
      <w:pPr>
        <w:pStyle w:val="B1"/>
      </w:pPr>
      <w:r w:rsidRPr="00EE6E73">
        <w:t>1&gt;</w:t>
      </w:r>
      <w:r w:rsidRPr="00EE6E73">
        <w:tab/>
        <w:t>if the UE does not support maintaining the MCG SCell configurations upon connection resumption:</w:t>
      </w:r>
    </w:p>
    <w:p w14:paraId="053301C3" w14:textId="77777777" w:rsidR="005D39B1" w:rsidRPr="00EE6E73" w:rsidRDefault="005D39B1" w:rsidP="005D39B1">
      <w:pPr>
        <w:pStyle w:val="B2"/>
      </w:pPr>
      <w:r w:rsidRPr="00EE6E73">
        <w:t>2&gt;</w:t>
      </w:r>
      <w:r w:rsidRPr="00EE6E73">
        <w:tab/>
        <w:t>release the MCG SCell(s) from the UE Inactive AS context, if stored;</w:t>
      </w:r>
    </w:p>
    <w:p w14:paraId="10D75B74" w14:textId="77777777" w:rsidR="005D39B1" w:rsidRPr="00EE6E73" w:rsidRDefault="005D39B1" w:rsidP="005D39B1">
      <w:pPr>
        <w:pStyle w:val="B1"/>
      </w:pPr>
      <w:r w:rsidRPr="00EE6E73">
        <w:t>1&gt;</w:t>
      </w:r>
      <w:r w:rsidRPr="00EE6E73">
        <w:tab/>
        <w:t>if the UE is acting as L2 U2N Remote UE:</w:t>
      </w:r>
    </w:p>
    <w:p w14:paraId="30DC1ACD" w14:textId="77777777" w:rsidR="005D39B1" w:rsidRPr="00EE6E73" w:rsidRDefault="005D39B1" w:rsidP="005D39B1">
      <w:pPr>
        <w:pStyle w:val="B2"/>
        <w:rPr>
          <w:rFonts w:eastAsia="等线"/>
        </w:rPr>
      </w:pPr>
      <w:r w:rsidRPr="00EE6E73">
        <w:rPr>
          <w:rFonts w:eastAsia="等线"/>
        </w:rPr>
        <w:t>2&gt;</w:t>
      </w:r>
      <w:r w:rsidRPr="00EE6E73">
        <w:rPr>
          <w:rFonts w:eastAsia="等线"/>
        </w:rPr>
        <w:tab/>
        <w:t>establish a SRAP entity as specified in TS 38.351 [66], if no SRAP entity has been established;</w:t>
      </w:r>
    </w:p>
    <w:p w14:paraId="06FD0404" w14:textId="77777777" w:rsidR="005D39B1" w:rsidRPr="00EE6E73" w:rsidRDefault="005D39B1" w:rsidP="005D39B1">
      <w:pPr>
        <w:pStyle w:val="B2"/>
        <w:rPr>
          <w:rFonts w:eastAsia="等线"/>
        </w:rPr>
      </w:pPr>
      <w:r w:rsidRPr="00EE6E73">
        <w:rPr>
          <w:rFonts w:eastAsia="等线"/>
        </w:rPr>
        <w:t>2&gt;</w:t>
      </w:r>
      <w:r w:rsidRPr="00EE6E73">
        <w:rPr>
          <w:rFonts w:eastAsia="等线"/>
        </w:rPr>
        <w:tab/>
        <w:t>apply the default configuration of SL-RLC1 as defined in 9.2.4 for SRB1;</w:t>
      </w:r>
    </w:p>
    <w:p w14:paraId="338FC341" w14:textId="77777777" w:rsidR="005D39B1" w:rsidRPr="00EE6E73" w:rsidRDefault="005D39B1" w:rsidP="005D39B1">
      <w:pPr>
        <w:pStyle w:val="B2"/>
      </w:pPr>
      <w:r w:rsidRPr="00EE6E73">
        <w:t>2&gt;</w:t>
      </w:r>
      <w:r w:rsidRPr="00EE6E73">
        <w:tab/>
        <w:t>apply the default PDCP configuration as defined in 9.2.1 for SRB1;</w:t>
      </w:r>
    </w:p>
    <w:p w14:paraId="2D425820" w14:textId="77777777" w:rsidR="005D39B1" w:rsidRPr="00EE6E73" w:rsidRDefault="005D39B1" w:rsidP="005D39B1">
      <w:pPr>
        <w:pStyle w:val="B2"/>
      </w:pPr>
      <w:r w:rsidRPr="00EE6E73">
        <w:rPr>
          <w:rFonts w:eastAsia="等线"/>
        </w:rPr>
        <w:t>2&gt;</w:t>
      </w:r>
      <w:r w:rsidRPr="00EE6E73">
        <w:rPr>
          <w:rFonts w:eastAsia="等线"/>
        </w:rPr>
        <w:tab/>
        <w:t>apply the default configuration of SRAP as defined in 9.2.5 for SRB1;</w:t>
      </w:r>
    </w:p>
    <w:p w14:paraId="653B905A" w14:textId="77777777" w:rsidR="005D39B1" w:rsidRPr="00EE6E73" w:rsidRDefault="005D39B1" w:rsidP="005D39B1">
      <w:pPr>
        <w:pStyle w:val="B1"/>
      </w:pPr>
      <w:r w:rsidRPr="00EE6E73">
        <w:t>1&gt;</w:t>
      </w:r>
      <w:r w:rsidRPr="00EE6E73">
        <w:tab/>
        <w:t>else:</w:t>
      </w:r>
    </w:p>
    <w:p w14:paraId="391DA689" w14:textId="77777777" w:rsidR="005D39B1" w:rsidRPr="00EE6E73" w:rsidRDefault="005D39B1" w:rsidP="005D39B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418AA771" w14:textId="77777777" w:rsidR="005D39B1" w:rsidRPr="00EE6E73" w:rsidRDefault="005D39B1" w:rsidP="005D39B1">
      <w:pPr>
        <w:pStyle w:val="B2"/>
      </w:pPr>
      <w:r w:rsidRPr="00EE6E73">
        <w:t>2&gt;</w:t>
      </w:r>
      <w:r w:rsidRPr="00EE6E73">
        <w:tab/>
        <w:t>apply the default SRB1 configuration as specified in 9.2.1;</w:t>
      </w:r>
    </w:p>
    <w:p w14:paraId="7F467370" w14:textId="77777777" w:rsidR="005D39B1" w:rsidRPr="00EE6E73" w:rsidRDefault="005D39B1" w:rsidP="005D39B1">
      <w:pPr>
        <w:pStyle w:val="B2"/>
      </w:pPr>
      <w:r w:rsidRPr="00EE6E73">
        <w:t>2&gt;</w:t>
      </w:r>
      <w:r w:rsidRPr="00EE6E73">
        <w:tab/>
        <w:t>apply the default MAC Cell Group configuration as specified in 9.2.2;</w:t>
      </w:r>
    </w:p>
    <w:p w14:paraId="4CC78447" w14:textId="77777777" w:rsidR="005D39B1" w:rsidRPr="00EE6E73" w:rsidRDefault="005D39B1" w:rsidP="005D39B1">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1D2A638C" w14:textId="77777777" w:rsidR="005D39B1" w:rsidRPr="00EE6E73" w:rsidRDefault="005D39B1" w:rsidP="005D39B1">
      <w:pPr>
        <w:pStyle w:val="B1"/>
      </w:pPr>
      <w:r w:rsidRPr="00EE6E73">
        <w:t>1&gt;</w:t>
      </w:r>
      <w:r w:rsidRPr="00EE6E73">
        <w:tab/>
        <w:t>stop timer T342, if running;</w:t>
      </w:r>
    </w:p>
    <w:p w14:paraId="7E39BDD5" w14:textId="77777777" w:rsidR="005D39B1" w:rsidRPr="00EE6E73" w:rsidRDefault="005D39B1" w:rsidP="005D39B1">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08349BA1" w14:textId="77777777" w:rsidR="005D39B1" w:rsidRPr="00EE6E73" w:rsidRDefault="005D39B1" w:rsidP="005D39B1">
      <w:pPr>
        <w:pStyle w:val="B1"/>
      </w:pPr>
      <w:r w:rsidRPr="00EE6E73">
        <w:t>1&gt;</w:t>
      </w:r>
      <w:r w:rsidRPr="00EE6E73">
        <w:tab/>
        <w:t>stop timer T345, if running;</w:t>
      </w:r>
    </w:p>
    <w:p w14:paraId="65431DB8" w14:textId="77777777" w:rsidR="005D39B1" w:rsidRPr="00EE6E73" w:rsidRDefault="005D39B1" w:rsidP="005D39B1">
      <w:pPr>
        <w:pStyle w:val="B1"/>
      </w:pPr>
      <w:r w:rsidRPr="00EE6E73">
        <w:t>1&gt;</w:t>
      </w:r>
      <w:r w:rsidRPr="00EE6E73">
        <w:tab/>
        <w:t xml:space="preserve">release </w:t>
      </w:r>
      <w:r w:rsidRPr="00EE6E73">
        <w:rPr>
          <w:i/>
        </w:rPr>
        <w:t xml:space="preserve">idc-AssistanceConfig </w:t>
      </w:r>
      <w:r w:rsidRPr="00EE6E73">
        <w:t>from the UE Inactive AS context, if stored;</w:t>
      </w:r>
    </w:p>
    <w:p w14:paraId="5AD7F874" w14:textId="77777777" w:rsidR="005D39B1" w:rsidRPr="00EE6E73" w:rsidRDefault="005D39B1" w:rsidP="005D39B1">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2A636776" w14:textId="77777777" w:rsidR="005D39B1" w:rsidRPr="00EE6E73" w:rsidRDefault="005D39B1" w:rsidP="005D39B1">
      <w:pPr>
        <w:pStyle w:val="B1"/>
      </w:pPr>
      <w:r w:rsidRPr="00EE6E73">
        <w:t>1&gt;</w:t>
      </w:r>
      <w:r w:rsidRPr="00EE6E73">
        <w:tab/>
        <w:t>stop all instances of timer T346a, if running;</w:t>
      </w:r>
    </w:p>
    <w:p w14:paraId="4284F43B" w14:textId="77777777" w:rsidR="005D39B1" w:rsidRPr="00EE6E73" w:rsidRDefault="005D39B1" w:rsidP="005D39B1">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019A5786" w14:textId="77777777" w:rsidR="005D39B1" w:rsidRPr="00EE6E73" w:rsidRDefault="005D39B1" w:rsidP="005D39B1">
      <w:pPr>
        <w:pStyle w:val="B1"/>
      </w:pPr>
      <w:r w:rsidRPr="00EE6E73">
        <w:t>1&gt;</w:t>
      </w:r>
      <w:r w:rsidRPr="00EE6E73">
        <w:tab/>
        <w:t>stop all instances of timer T346b, if running;</w:t>
      </w:r>
    </w:p>
    <w:p w14:paraId="191C6C39" w14:textId="77777777" w:rsidR="005D39B1" w:rsidRPr="00EE6E73" w:rsidRDefault="005D39B1" w:rsidP="005D39B1">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7270978E" w14:textId="77777777" w:rsidR="005D39B1" w:rsidRPr="00EE6E73" w:rsidRDefault="005D39B1" w:rsidP="005D39B1">
      <w:pPr>
        <w:pStyle w:val="B1"/>
      </w:pPr>
      <w:r w:rsidRPr="00EE6E73">
        <w:t>1&gt;</w:t>
      </w:r>
      <w:r w:rsidRPr="00EE6E73">
        <w:tab/>
        <w:t>stop all instances of timer T346c, if running;</w:t>
      </w:r>
    </w:p>
    <w:p w14:paraId="6473078D" w14:textId="77777777" w:rsidR="005D39B1" w:rsidRPr="00EE6E73" w:rsidRDefault="005D39B1" w:rsidP="005D39B1">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2BF5901B" w14:textId="77777777" w:rsidR="005D39B1" w:rsidRPr="00EE6E73" w:rsidRDefault="005D39B1" w:rsidP="005D39B1">
      <w:pPr>
        <w:pStyle w:val="B1"/>
      </w:pPr>
      <w:r w:rsidRPr="00EE6E73">
        <w:t>1&gt;</w:t>
      </w:r>
      <w:r w:rsidRPr="00EE6E73">
        <w:tab/>
        <w:t>stop all instances of timer T346d, if running;</w:t>
      </w:r>
    </w:p>
    <w:p w14:paraId="06A61429" w14:textId="77777777" w:rsidR="005D39B1" w:rsidRPr="00EE6E73" w:rsidRDefault="005D39B1" w:rsidP="005D39B1">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2C600CC9" w14:textId="77777777" w:rsidR="005D39B1" w:rsidRPr="00EE6E73" w:rsidRDefault="005D39B1" w:rsidP="005D39B1">
      <w:pPr>
        <w:pStyle w:val="B1"/>
      </w:pPr>
      <w:r w:rsidRPr="00EE6E73">
        <w:t>1&gt;</w:t>
      </w:r>
      <w:r w:rsidRPr="00EE6E73">
        <w:tab/>
        <w:t>stop all instances of timer T346e, if running;</w:t>
      </w:r>
    </w:p>
    <w:p w14:paraId="7BD75514" w14:textId="77777777" w:rsidR="005D39B1" w:rsidRPr="00EE6E73" w:rsidRDefault="005D39B1" w:rsidP="005D39B1">
      <w:pPr>
        <w:pStyle w:val="B1"/>
      </w:pPr>
      <w:r w:rsidRPr="00EE6E73">
        <w:t>1&gt;</w:t>
      </w:r>
      <w:r w:rsidRPr="00EE6E73">
        <w:tab/>
        <w:t xml:space="preserve">release </w:t>
      </w:r>
      <w:r w:rsidRPr="00EE6E73">
        <w:rPr>
          <w:rFonts w:eastAsia="等线"/>
          <w:i/>
          <w:iCs/>
        </w:rPr>
        <w:t>rlm-Relaxation</w:t>
      </w:r>
      <w:r w:rsidRPr="00EE6E73">
        <w:rPr>
          <w:i/>
          <w:iCs/>
        </w:rPr>
        <w:t>ReportingConfig</w:t>
      </w:r>
      <w:r w:rsidRPr="00EE6E73">
        <w:t xml:space="preserve"> for all configured cell groups from the UE Inactive AS context, if stored;</w:t>
      </w:r>
    </w:p>
    <w:p w14:paraId="0EE7ED36" w14:textId="77777777" w:rsidR="005D39B1" w:rsidRPr="00EE6E73" w:rsidRDefault="005D39B1" w:rsidP="005D39B1">
      <w:pPr>
        <w:pStyle w:val="B1"/>
      </w:pPr>
      <w:r w:rsidRPr="00EE6E73">
        <w:t>1&gt;</w:t>
      </w:r>
      <w:r w:rsidRPr="00EE6E73">
        <w:tab/>
        <w:t>stop all instances of timer T346j, if running;</w:t>
      </w:r>
    </w:p>
    <w:p w14:paraId="7283D75A" w14:textId="77777777" w:rsidR="005D39B1" w:rsidRPr="00EE6E73" w:rsidRDefault="005D39B1" w:rsidP="005D39B1">
      <w:pPr>
        <w:pStyle w:val="B1"/>
      </w:pPr>
      <w:r w:rsidRPr="00EE6E73">
        <w:t>1&gt;</w:t>
      </w:r>
      <w:r w:rsidRPr="00EE6E73">
        <w:tab/>
        <w:t xml:space="preserve">release </w:t>
      </w:r>
      <w:r w:rsidRPr="00EE6E73">
        <w:rPr>
          <w:rFonts w:eastAsia="等线"/>
          <w:i/>
          <w:iCs/>
        </w:rPr>
        <w:t>bfd-Relaxation</w:t>
      </w:r>
      <w:r w:rsidRPr="00EE6E73">
        <w:rPr>
          <w:i/>
          <w:iCs/>
        </w:rPr>
        <w:t>ReportingConfig</w:t>
      </w:r>
      <w:r w:rsidRPr="00EE6E73">
        <w:t xml:space="preserve"> for all configured cell groups from the UE Inactive AS context, if stored;</w:t>
      </w:r>
    </w:p>
    <w:p w14:paraId="46E99460" w14:textId="77777777" w:rsidR="005D39B1" w:rsidRPr="00EE6E73" w:rsidRDefault="005D39B1" w:rsidP="005D39B1">
      <w:pPr>
        <w:pStyle w:val="B1"/>
      </w:pPr>
      <w:r w:rsidRPr="00EE6E73">
        <w:t>1&gt;</w:t>
      </w:r>
      <w:r w:rsidRPr="00EE6E73">
        <w:tab/>
        <w:t>stop all instances of timer T346k, if running;</w:t>
      </w:r>
    </w:p>
    <w:p w14:paraId="09EE0A4F" w14:textId="77777777" w:rsidR="005D39B1" w:rsidRPr="00EE6E73" w:rsidRDefault="005D39B1" w:rsidP="005D39B1">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0C0E2D9A" w14:textId="77777777" w:rsidR="005D39B1" w:rsidRPr="00EE6E73" w:rsidRDefault="005D39B1" w:rsidP="005D39B1">
      <w:pPr>
        <w:pStyle w:val="B1"/>
      </w:pPr>
      <w:r w:rsidRPr="00EE6E73">
        <w:t>1&gt;</w:t>
      </w:r>
      <w:r w:rsidRPr="00EE6E73">
        <w:tab/>
        <w:t xml:space="preserve">release </w:t>
      </w:r>
      <w:r w:rsidRPr="00EE6E73">
        <w:rPr>
          <w:i/>
        </w:rPr>
        <w:t>wlanNameList</w:t>
      </w:r>
      <w:r w:rsidRPr="00EE6E73">
        <w:t xml:space="preserve"> from the UE Inactive AS context, if stored;</w:t>
      </w:r>
    </w:p>
    <w:p w14:paraId="16F82991" w14:textId="77777777" w:rsidR="005D39B1" w:rsidRPr="00EE6E73" w:rsidRDefault="005D39B1" w:rsidP="005D39B1">
      <w:pPr>
        <w:pStyle w:val="B1"/>
      </w:pPr>
      <w:r w:rsidRPr="00EE6E73">
        <w:t>1&gt;</w:t>
      </w:r>
      <w:r w:rsidRPr="00EE6E73">
        <w:tab/>
        <w:t xml:space="preserve">release </w:t>
      </w:r>
      <w:r w:rsidRPr="00EE6E73">
        <w:rPr>
          <w:i/>
        </w:rPr>
        <w:t>btNameList</w:t>
      </w:r>
      <w:r w:rsidRPr="00EE6E73">
        <w:t xml:space="preserve"> from the UE Inactive AS context, if stored;</w:t>
      </w:r>
    </w:p>
    <w:p w14:paraId="495F5121" w14:textId="77777777" w:rsidR="005D39B1" w:rsidRPr="00EE6E73" w:rsidRDefault="005D39B1" w:rsidP="005D39B1">
      <w:pPr>
        <w:pStyle w:val="B1"/>
      </w:pPr>
      <w:r w:rsidRPr="00EE6E73">
        <w:t>1&gt;</w:t>
      </w:r>
      <w:r w:rsidRPr="00EE6E73">
        <w:tab/>
        <w:t xml:space="preserve">release </w:t>
      </w:r>
      <w:r w:rsidRPr="00EE6E73">
        <w:rPr>
          <w:i/>
        </w:rPr>
        <w:t>sensorNameList</w:t>
      </w:r>
      <w:r w:rsidRPr="00EE6E73">
        <w:t xml:space="preserve"> from the UE Inactive AS context, if stored;</w:t>
      </w:r>
    </w:p>
    <w:p w14:paraId="68B83454" w14:textId="77777777" w:rsidR="005D39B1" w:rsidRPr="00EE6E73" w:rsidRDefault="005D39B1" w:rsidP="005D39B1">
      <w:pPr>
        <w:pStyle w:val="B1"/>
      </w:pPr>
      <w:r w:rsidRPr="00EE6E73">
        <w:t>1&gt;</w:t>
      </w:r>
      <w:r w:rsidRPr="00EE6E73">
        <w:tab/>
        <w:t xml:space="preserve">release </w:t>
      </w:r>
      <w:bookmarkStart w:id="40" w:name="OLE_LINK9"/>
      <w:bookmarkStart w:id="41" w:name="OLE_LINK10"/>
      <w:r w:rsidRPr="00EE6E73">
        <w:rPr>
          <w:i/>
        </w:rPr>
        <w:t>obtainCommonLocation</w:t>
      </w:r>
      <w:bookmarkEnd w:id="40"/>
      <w:bookmarkEnd w:id="41"/>
      <w:r w:rsidRPr="00EE6E73">
        <w:t xml:space="preserve"> from the UE Inactive AS context, if stored;</w:t>
      </w:r>
    </w:p>
    <w:p w14:paraId="7DBC7672" w14:textId="77777777" w:rsidR="005D39B1" w:rsidRPr="00EE6E73" w:rsidRDefault="005D39B1" w:rsidP="005D39B1">
      <w:pPr>
        <w:pStyle w:val="B1"/>
      </w:pPr>
      <w:r w:rsidRPr="00EE6E73">
        <w:t>1&gt;</w:t>
      </w:r>
      <w:r w:rsidRPr="00EE6E73">
        <w:tab/>
        <w:t>stop timer T346f, if running;</w:t>
      </w:r>
    </w:p>
    <w:p w14:paraId="4218DDE3" w14:textId="77777777" w:rsidR="005D39B1" w:rsidRPr="00EE6E73" w:rsidRDefault="005D39B1" w:rsidP="005D39B1">
      <w:pPr>
        <w:pStyle w:val="B1"/>
      </w:pPr>
      <w:r w:rsidRPr="00EE6E73">
        <w:t>1&gt;</w:t>
      </w:r>
      <w:r w:rsidRPr="00EE6E73">
        <w:tab/>
        <w:t>stop timer T346i, if running;</w:t>
      </w:r>
    </w:p>
    <w:p w14:paraId="4F052BA6" w14:textId="77777777" w:rsidR="005D39B1" w:rsidRPr="00EE6E73" w:rsidRDefault="005D39B1" w:rsidP="005D39B1">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14686583" w14:textId="77777777" w:rsidR="005D39B1" w:rsidRPr="00EE6E73" w:rsidRDefault="005D39B1" w:rsidP="005D39B1">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040AFCC7" w14:textId="77777777" w:rsidR="005D39B1" w:rsidRPr="00EE6E73" w:rsidRDefault="005D39B1" w:rsidP="005D39B1">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宋体"/>
        </w:rPr>
        <w:t xml:space="preserve"> and </w:t>
      </w:r>
      <w:r w:rsidRPr="00EE6E73">
        <w:t>stop timer T346h, if running;</w:t>
      </w:r>
    </w:p>
    <w:p w14:paraId="34901BE3" w14:textId="77777777" w:rsidR="005D39B1" w:rsidRPr="00EE6E73" w:rsidRDefault="005D39B1" w:rsidP="005D39B1">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78A92C8" w14:textId="77777777" w:rsidR="005D39B1" w:rsidRPr="00EE6E73" w:rsidRDefault="005D39B1" w:rsidP="005D39B1">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3A2DC8CA" w14:textId="77777777" w:rsidR="005D39B1" w:rsidRPr="00EE6E73" w:rsidRDefault="005D39B1" w:rsidP="005D39B1">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097CC7D3" w14:textId="77777777" w:rsidR="005D39B1" w:rsidRPr="00EE6E73" w:rsidRDefault="005D39B1" w:rsidP="005D39B1">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130AA659" w14:textId="77777777" w:rsidR="005D39B1" w:rsidRPr="00EE6E73" w:rsidRDefault="005D39B1" w:rsidP="005D39B1">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1A9C5CC1" w14:textId="77777777" w:rsidR="005D39B1" w:rsidRPr="00EE6E73" w:rsidRDefault="005D39B1" w:rsidP="005D39B1">
      <w:pPr>
        <w:pStyle w:val="B1"/>
      </w:pPr>
      <w:r w:rsidRPr="00EE6E73">
        <w:t>1&gt;</w:t>
      </w:r>
      <w:r w:rsidRPr="00EE6E73">
        <w:tab/>
        <w:t xml:space="preserve">release </w:t>
      </w:r>
      <w:r w:rsidRPr="00EE6E73">
        <w:rPr>
          <w:i/>
          <w:iCs/>
        </w:rPr>
        <w:t>ul-GapFR2-PreferenceConfig</w:t>
      </w:r>
      <w:r w:rsidRPr="00EE6E73">
        <w:t>, if configured;</w:t>
      </w:r>
    </w:p>
    <w:p w14:paraId="7B9F2955" w14:textId="77777777" w:rsidR="005D39B1" w:rsidRPr="00EE6E73" w:rsidRDefault="005D39B1" w:rsidP="005D39B1">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24019E30" w14:textId="77777777" w:rsidR="005D39B1" w:rsidRPr="00EE6E73" w:rsidRDefault="005D39B1" w:rsidP="005D39B1">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6D1E5819" w14:textId="77777777" w:rsidR="005D39B1" w:rsidRPr="00EE6E73" w:rsidRDefault="005D39B1" w:rsidP="005D39B1">
      <w:pPr>
        <w:pStyle w:val="B1"/>
        <w:rPr>
          <w:rFonts w:eastAsia="宋体"/>
          <w:lang w:eastAsia="en-US"/>
        </w:rPr>
      </w:pPr>
      <w:r w:rsidRPr="00EE6E73">
        <w:rPr>
          <w:rFonts w:eastAsia="宋体"/>
          <w:lang w:eastAsia="en-US"/>
        </w:rPr>
        <w:t>1&gt;</w:t>
      </w:r>
      <w:r w:rsidRPr="00EE6E73">
        <w:rPr>
          <w:rFonts w:eastAsia="宋体"/>
          <w:lang w:eastAsia="en-US"/>
        </w:rPr>
        <w:tab/>
        <w:t xml:space="preserve">release </w:t>
      </w:r>
      <w:r w:rsidRPr="00EE6E73">
        <w:rPr>
          <w:rFonts w:eastAsia="宋体"/>
          <w:i/>
          <w:lang w:eastAsia="en-US"/>
        </w:rPr>
        <w:t>aerial-FlightPathAvailabilityConfig</w:t>
      </w:r>
      <w:r w:rsidRPr="00EE6E73">
        <w:rPr>
          <w:rFonts w:eastAsia="宋体"/>
          <w:lang w:eastAsia="en-US"/>
        </w:rPr>
        <w:t xml:space="preserve"> from the UE Inactive AS context, if stored;</w:t>
      </w:r>
    </w:p>
    <w:p w14:paraId="4026ADEB" w14:textId="77777777" w:rsidR="005D39B1" w:rsidRPr="00EE6E73" w:rsidRDefault="005D39B1" w:rsidP="005D39B1">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26EAED82" w14:textId="77777777" w:rsidR="005D39B1" w:rsidRPr="00EE6E73" w:rsidRDefault="005D39B1" w:rsidP="005D39B1">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1DA6659A" w14:textId="77777777" w:rsidR="005D39B1" w:rsidRPr="00EE6E73" w:rsidRDefault="005D39B1" w:rsidP="005D39B1">
      <w:pPr>
        <w:pStyle w:val="B1"/>
      </w:pPr>
      <w:r w:rsidRPr="00EE6E73">
        <w:t>1&gt;</w:t>
      </w:r>
      <w:r w:rsidRPr="00EE6E73">
        <w:tab/>
        <w:t>if the UE is acting as L2 U2N Remote UE:</w:t>
      </w:r>
    </w:p>
    <w:p w14:paraId="13948277" w14:textId="77777777" w:rsidR="005D39B1" w:rsidRPr="00EE6E73" w:rsidRDefault="005D39B1" w:rsidP="005D39B1">
      <w:pPr>
        <w:pStyle w:val="B2"/>
      </w:pPr>
      <w:r w:rsidRPr="00EE6E73">
        <w:t>2&gt;</w:t>
      </w:r>
      <w:r w:rsidRPr="00EE6E73">
        <w:tab/>
        <w:t xml:space="preserve">apply the specified configuration of </w:t>
      </w:r>
      <w:r w:rsidRPr="00EE6E73">
        <w:rPr>
          <w:rFonts w:eastAsia="等线"/>
        </w:rPr>
        <w:t xml:space="preserve">SL-RLC0 </w:t>
      </w:r>
      <w:r w:rsidRPr="00EE6E73">
        <w:t>used for the delivery of RRC message over SRB0 as specified in 9.1.1.4;</w:t>
      </w:r>
    </w:p>
    <w:p w14:paraId="435DC794" w14:textId="77777777" w:rsidR="005D39B1" w:rsidRPr="00EE6E73" w:rsidRDefault="005D39B1" w:rsidP="005D39B1">
      <w:pPr>
        <w:pStyle w:val="B2"/>
      </w:pPr>
      <w:r w:rsidRPr="00EE6E73">
        <w:t>2&gt;</w:t>
      </w:r>
      <w:r w:rsidRPr="00EE6E73">
        <w:tab/>
        <w:t>apply the SDAP configuration and PDCP configuration as specified in 9.1.1.2 for SRB0;</w:t>
      </w:r>
    </w:p>
    <w:p w14:paraId="7FBE4304" w14:textId="77777777" w:rsidR="005D39B1" w:rsidRPr="00EE6E73" w:rsidRDefault="005D39B1" w:rsidP="005D39B1">
      <w:pPr>
        <w:pStyle w:val="B1"/>
      </w:pPr>
      <w:r w:rsidRPr="00EE6E73">
        <w:t>1&gt;</w:t>
      </w:r>
      <w:r w:rsidRPr="00EE6E73">
        <w:tab/>
        <w:t>else:</w:t>
      </w:r>
    </w:p>
    <w:p w14:paraId="411DF0E1" w14:textId="77777777" w:rsidR="005D39B1" w:rsidRPr="00EE6E73" w:rsidRDefault="005D39B1" w:rsidP="005D39B1">
      <w:pPr>
        <w:pStyle w:val="B2"/>
      </w:pPr>
      <w:r w:rsidRPr="00EE6E73">
        <w:t>2&gt;</w:t>
      </w:r>
      <w:r w:rsidRPr="00EE6E73">
        <w:tab/>
        <w:t>apply the CCCH configuration as specified in 9.1.1.2;</w:t>
      </w:r>
    </w:p>
    <w:p w14:paraId="34AECE77" w14:textId="77777777" w:rsidR="005D39B1" w:rsidRPr="00EE6E73" w:rsidRDefault="005D39B1" w:rsidP="005D39B1">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31338632" w14:textId="77777777" w:rsidR="005D39B1" w:rsidRPr="00EE6E73" w:rsidRDefault="005D39B1" w:rsidP="005D39B1">
      <w:pPr>
        <w:pStyle w:val="B1"/>
      </w:pPr>
      <w:r w:rsidRPr="00EE6E73">
        <w:t>1&gt;</w:t>
      </w:r>
      <w:r w:rsidRPr="00EE6E73">
        <w:tab/>
        <w:t xml:space="preserve">if </w:t>
      </w:r>
      <w:r w:rsidRPr="00EE6E73">
        <w:rPr>
          <w:i/>
          <w:iCs/>
        </w:rPr>
        <w:t>sdt-MAC-PHY-CG-Config</w:t>
      </w:r>
      <w:r w:rsidRPr="00EE6E73">
        <w:t xml:space="preserve"> is configured:</w:t>
      </w:r>
    </w:p>
    <w:p w14:paraId="20AFF346" w14:textId="77777777" w:rsidR="005D39B1" w:rsidRPr="00EE6E73" w:rsidRDefault="005D39B1" w:rsidP="005D39B1">
      <w:pPr>
        <w:pStyle w:val="B2"/>
      </w:pPr>
      <w:r w:rsidRPr="00EE6E73">
        <w:t>2&gt;</w:t>
      </w:r>
      <w:bookmarkStart w:id="42" w:name="_Hlk85564571"/>
      <w:r w:rsidRPr="00EE6E73">
        <w:tab/>
        <w:t xml:space="preserve">if the resume procedure is initiated </w:t>
      </w:r>
      <w:bookmarkEnd w:id="42"/>
      <w:r w:rsidRPr="00EE6E73">
        <w:t xml:space="preserve">in a cell that is different to the PCell in which the UE received the stored </w:t>
      </w:r>
      <w:r w:rsidRPr="00EE6E73">
        <w:rPr>
          <w:i/>
          <w:iCs/>
        </w:rPr>
        <w:t>sdt-MAC-PHY-CG-Config</w:t>
      </w:r>
      <w:r w:rsidRPr="00EE6E73">
        <w:t>:</w:t>
      </w:r>
    </w:p>
    <w:p w14:paraId="1914865F" w14:textId="77777777" w:rsidR="005D39B1" w:rsidRPr="00EE6E73" w:rsidRDefault="005D39B1" w:rsidP="005D39B1">
      <w:pPr>
        <w:pStyle w:val="B3"/>
      </w:pPr>
      <w:r w:rsidRPr="00EE6E73">
        <w:t>3&gt;</w:t>
      </w:r>
      <w:r w:rsidRPr="00EE6E73">
        <w:tab/>
        <w:t xml:space="preserve">release the stored </w:t>
      </w:r>
      <w:r w:rsidRPr="00EE6E73">
        <w:rPr>
          <w:i/>
          <w:iCs/>
        </w:rPr>
        <w:t>sdt-MAC-PHY-CG-Config</w:t>
      </w:r>
      <w:r w:rsidRPr="00EE6E73">
        <w:t>;</w:t>
      </w:r>
    </w:p>
    <w:p w14:paraId="437397FE" w14:textId="77777777" w:rsidR="005D39B1" w:rsidRPr="00EE6E73" w:rsidRDefault="005D39B1" w:rsidP="005D39B1">
      <w:pPr>
        <w:pStyle w:val="B3"/>
      </w:pPr>
      <w:r w:rsidRPr="00EE6E73">
        <w:t>3&gt;</w:t>
      </w:r>
      <w:r w:rsidRPr="00EE6E73">
        <w:tab/>
        <w:t xml:space="preserve">instruct the MAC entity to stop the </w:t>
      </w:r>
      <w:r w:rsidRPr="00EE6E73">
        <w:rPr>
          <w:i/>
          <w:iCs/>
        </w:rPr>
        <w:t>cg-SDT-TimeAlignmentTimer</w:t>
      </w:r>
      <w:r w:rsidRPr="00EE6E73">
        <w:t>, if it is running;</w:t>
      </w:r>
    </w:p>
    <w:p w14:paraId="449ACEEE" w14:textId="77777777" w:rsidR="005D39B1" w:rsidRPr="00EE6E73" w:rsidRDefault="005D39B1" w:rsidP="005D39B1">
      <w:pPr>
        <w:pStyle w:val="B1"/>
      </w:pPr>
      <w:r w:rsidRPr="00EE6E73">
        <w:t>1&gt;</w:t>
      </w:r>
      <w:r w:rsidRPr="00EE6E73">
        <w:tab/>
        <w:t xml:space="preserve">if </w:t>
      </w:r>
      <w:r w:rsidRPr="00EE6E73">
        <w:rPr>
          <w:i/>
          <w:iCs/>
        </w:rPr>
        <w:t>ncd-SSB-RedCapInitialBWP-SDT</w:t>
      </w:r>
      <w:r w:rsidRPr="00EE6E73">
        <w:t xml:space="preserve"> is configured:</w:t>
      </w:r>
    </w:p>
    <w:p w14:paraId="02014A45" w14:textId="77777777" w:rsidR="005D39B1" w:rsidRPr="00EE6E73" w:rsidRDefault="005D39B1" w:rsidP="005D39B1">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068AE953" w14:textId="77777777" w:rsidR="005D39B1" w:rsidRPr="00EE6E73" w:rsidRDefault="005D39B1" w:rsidP="005D39B1">
      <w:pPr>
        <w:pStyle w:val="B3"/>
      </w:pPr>
      <w:r w:rsidRPr="00EE6E73">
        <w:t>3&gt;</w:t>
      </w:r>
      <w:r w:rsidRPr="00EE6E73">
        <w:tab/>
        <w:t xml:space="preserve">release the stored </w:t>
      </w:r>
      <w:r w:rsidRPr="00EE6E73">
        <w:rPr>
          <w:i/>
          <w:iCs/>
        </w:rPr>
        <w:t>ncd-SSB-RedCapInitialBWP-SDT;</w:t>
      </w:r>
    </w:p>
    <w:p w14:paraId="1A25C7BC" w14:textId="08B8BA30" w:rsidR="005D39B1" w:rsidRPr="00EE6E73" w:rsidRDefault="005D39B1" w:rsidP="005D39B1">
      <w:pPr>
        <w:pStyle w:val="B1"/>
      </w:pPr>
      <w:r w:rsidRPr="00EE6E73">
        <w:t>1&gt;</w:t>
      </w:r>
      <w:r w:rsidRPr="00EE6E73">
        <w:tab/>
        <w:t>if conditions for initiating SDT in accordance with 5.3.13.1b are fulfilled</w:t>
      </w:r>
      <w:ins w:id="43" w:author="Ericsson Martin" w:date="2025-09-26T10:28:00Z">
        <w:r w:rsidR="00916DDD" w:rsidRPr="00916DDD">
          <w:t xml:space="preserve"> [RIL]: E037, LPWUS</w:t>
        </w:r>
      </w:ins>
      <w:r w:rsidRPr="00EE6E73">
        <w:t>:</w:t>
      </w:r>
    </w:p>
    <w:p w14:paraId="366C32B5" w14:textId="77777777" w:rsidR="005D39B1" w:rsidRPr="00EE6E73" w:rsidRDefault="005D39B1" w:rsidP="005D39B1">
      <w:pPr>
        <w:pStyle w:val="B2"/>
      </w:pPr>
      <w:r w:rsidRPr="00EE6E73">
        <w:t>2&gt;</w:t>
      </w:r>
      <w:r w:rsidRPr="00EE6E73">
        <w:tab/>
        <w:t>consider the resume procedure is initiated for SDT;</w:t>
      </w:r>
    </w:p>
    <w:p w14:paraId="6FE215EA" w14:textId="77777777" w:rsidR="005D39B1" w:rsidRPr="00EE6E73" w:rsidRDefault="005D39B1" w:rsidP="005D39B1">
      <w:pPr>
        <w:pStyle w:val="B2"/>
      </w:pPr>
      <w:r w:rsidRPr="00EE6E73">
        <w:t>2&gt;</w:t>
      </w:r>
      <w:r w:rsidRPr="00EE6E73">
        <w:tab/>
        <w:t>start timer T319a when the lower layers first transmit the CCCH message;</w:t>
      </w:r>
    </w:p>
    <w:p w14:paraId="4F6FB788" w14:textId="77777777" w:rsidR="005D39B1" w:rsidRPr="00EE6E73" w:rsidRDefault="005D39B1" w:rsidP="005D39B1">
      <w:pPr>
        <w:pStyle w:val="B2"/>
      </w:pPr>
      <w:r w:rsidRPr="00EE6E73">
        <w:t>2&gt;</w:t>
      </w:r>
      <w:r w:rsidRPr="00EE6E73">
        <w:tab/>
        <w:t>consider SDT procedure is ongoing;</w:t>
      </w:r>
    </w:p>
    <w:p w14:paraId="0BE0AA43" w14:textId="77777777" w:rsidR="005D39B1" w:rsidRPr="00EE6E73" w:rsidRDefault="005D39B1" w:rsidP="005D39B1">
      <w:pPr>
        <w:pStyle w:val="B1"/>
      </w:pPr>
      <w:r w:rsidRPr="00EE6E73">
        <w:t>1&gt; else:</w:t>
      </w:r>
    </w:p>
    <w:p w14:paraId="44F07540" w14:textId="77777777" w:rsidR="005D39B1" w:rsidRPr="00EE6E73" w:rsidRDefault="005D39B1" w:rsidP="005D39B1">
      <w:pPr>
        <w:pStyle w:val="B2"/>
      </w:pPr>
      <w:r w:rsidRPr="00EE6E73">
        <w:t>2&gt;</w:t>
      </w:r>
      <w:r w:rsidRPr="00EE6E73">
        <w:tab/>
        <w:t>start timer T319;</w:t>
      </w:r>
    </w:p>
    <w:p w14:paraId="57CEF8D5" w14:textId="77777777" w:rsidR="005D39B1" w:rsidRPr="00EE6E73" w:rsidRDefault="005D39B1" w:rsidP="005D39B1">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3A2CE263" w14:textId="77777777" w:rsidR="005D39B1" w:rsidRPr="00EE6E73" w:rsidRDefault="005D39B1" w:rsidP="005D39B1">
      <w:pPr>
        <w:pStyle w:val="B1"/>
      </w:pPr>
      <w:r w:rsidRPr="00EE6E73">
        <w:t>1&gt;</w:t>
      </w:r>
      <w:r w:rsidRPr="00EE6E73">
        <w:tab/>
        <w:t xml:space="preserve">if </w:t>
      </w:r>
      <w:r w:rsidRPr="00EE6E73">
        <w:rPr>
          <w:i/>
          <w:iCs/>
        </w:rPr>
        <w:t>ta-Report</w:t>
      </w:r>
      <w:r w:rsidRPr="00EE6E73">
        <w:t xml:space="preserve"> </w:t>
      </w:r>
      <w:r w:rsidRPr="00EE6E73">
        <w:rPr>
          <w:rFonts w:eastAsia="宋体"/>
        </w:rPr>
        <w:t xml:space="preserve">or </w:t>
      </w:r>
      <w:r w:rsidRPr="00EE6E73">
        <w:rPr>
          <w:i/>
          <w:iCs/>
        </w:rPr>
        <w:t>ta-Report</w:t>
      </w:r>
      <w:r w:rsidRPr="00EE6E73">
        <w:rPr>
          <w:rFonts w:eastAsia="宋体"/>
          <w:i/>
          <w:iCs/>
        </w:rPr>
        <w:t>ATG</w:t>
      </w:r>
      <w:r w:rsidRPr="00EE6E73">
        <w:t xml:space="preserve"> is configured with value </w:t>
      </w:r>
      <w:r w:rsidRPr="00EE6E73">
        <w:rPr>
          <w:i/>
          <w:iCs/>
        </w:rPr>
        <w:t>enabled</w:t>
      </w:r>
      <w:r w:rsidRPr="00EE6E73">
        <w:t xml:space="preserve"> and the UE supports TA reporting:</w:t>
      </w:r>
    </w:p>
    <w:p w14:paraId="66F5D617" w14:textId="77777777" w:rsidR="005D39B1" w:rsidRPr="00EE6E73" w:rsidRDefault="005D39B1" w:rsidP="005D39B1">
      <w:pPr>
        <w:pStyle w:val="B2"/>
      </w:pPr>
      <w:r w:rsidRPr="00EE6E73">
        <w:t>2&gt;</w:t>
      </w:r>
      <w:r w:rsidRPr="00EE6E73">
        <w:tab/>
        <w:t>indicate TA report initiation to lower layers;</w:t>
      </w:r>
    </w:p>
    <w:p w14:paraId="0023204D" w14:textId="77777777" w:rsidR="005D39B1" w:rsidRPr="00EE6E73" w:rsidRDefault="005D39B1" w:rsidP="005D39B1">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5E9AEBAF" w14:textId="77777777" w:rsidR="005D39B1" w:rsidRPr="00EE6E73" w:rsidRDefault="005D39B1" w:rsidP="005D39B1">
      <w:pPr>
        <w:pStyle w:val="B1"/>
      </w:pPr>
      <w:r w:rsidRPr="00EE6E73">
        <w:t>1&gt;</w:t>
      </w:r>
      <w:r w:rsidRPr="00EE6E73">
        <w:tab/>
        <w:t xml:space="preserve">release </w:t>
      </w:r>
      <w:r w:rsidRPr="00EE6E73">
        <w:rPr>
          <w:i/>
          <w:iCs/>
        </w:rPr>
        <w:t>successHO-Config</w:t>
      </w:r>
      <w:r w:rsidRPr="00EE6E73">
        <w:t xml:space="preserve"> from the UE Inactive AS context, if stored;</w:t>
      </w:r>
    </w:p>
    <w:p w14:paraId="78507DE0" w14:textId="77777777" w:rsidR="005D39B1" w:rsidRPr="00EE6E73" w:rsidRDefault="005D39B1" w:rsidP="005D39B1">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42F9F8C7" w14:textId="77777777" w:rsidR="005D39B1" w:rsidRPr="00EE6E73" w:rsidRDefault="005D39B1" w:rsidP="005D39B1">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308F7914" w14:textId="2DC1D8AC" w:rsidR="005D39B1" w:rsidRPr="00BF04D6" w:rsidRDefault="005D39B1" w:rsidP="005D39B1">
      <w:pPr>
        <w:pStyle w:val="B1"/>
      </w:pPr>
      <w:r w:rsidRPr="0096519C">
        <w:t>1&gt;</w:t>
      </w:r>
      <w:r w:rsidRPr="0096519C">
        <w:tab/>
        <w:t xml:space="preserve">release </w:t>
      </w:r>
      <w:r>
        <w:rPr>
          <w:i/>
          <w:iCs/>
        </w:rPr>
        <w:t>lpwus-O</w:t>
      </w:r>
      <w:r w:rsidRPr="00763A40">
        <w:rPr>
          <w:i/>
          <w:iCs/>
        </w:rPr>
        <w:t>ffset</w:t>
      </w:r>
      <w:r w:rsidRPr="001E62EA">
        <w:rPr>
          <w:i/>
        </w:rPr>
        <w:t>PreferenceConfig</w:t>
      </w:r>
      <w:r w:rsidRPr="0096519C">
        <w:t xml:space="preserve"> from the UE Inactive AS context, if stored;</w:t>
      </w:r>
      <w:ins w:id="44" w:author="Huawei (Rama)" w:date="2025-09-26T15:32:00Z">
        <w:r w:rsidR="00481B3D">
          <w:t>[RIL]: H056 LPWUS</w:t>
        </w:r>
      </w:ins>
    </w:p>
    <w:p w14:paraId="0B24C33E" w14:textId="31639AC1" w:rsidR="005D39B1" w:rsidRPr="00140DE9" w:rsidRDefault="005D39B1" w:rsidP="005D39B1">
      <w:pPr>
        <w:pStyle w:val="B1"/>
      </w:pPr>
      <w:r w:rsidRPr="0096519C">
        <w:t>1&gt;</w:t>
      </w:r>
      <w:r w:rsidRPr="0096519C">
        <w:tab/>
        <w:t>stop timer T3</w:t>
      </w:r>
      <w:r>
        <w:t>46xx</w:t>
      </w:r>
      <w:r w:rsidRPr="0096519C">
        <w:t>, if running</w:t>
      </w:r>
      <w:r>
        <w:t>;</w:t>
      </w:r>
      <w:ins w:id="45" w:author="Huawei (Rama)" w:date="2025-09-26T15:34:00Z">
        <w:r w:rsidR="00BF04D6">
          <w:t xml:space="preserve"> [RIL]: H057 LPWUS</w:t>
        </w:r>
      </w:ins>
    </w:p>
    <w:p w14:paraId="47E432DF" w14:textId="77777777" w:rsidR="005D39B1" w:rsidRPr="0096519C" w:rsidRDefault="005D39B1" w:rsidP="005D39B1">
      <w:pPr>
        <w:pStyle w:val="B1"/>
      </w:pPr>
      <w:r w:rsidRPr="00D839FF">
        <w:t>1&gt;</w:t>
      </w:r>
      <w:r w:rsidRPr="00D839FF">
        <w:tab/>
        <w:t xml:space="preserve">initiate transmission of the </w:t>
      </w:r>
      <w:r w:rsidRPr="00D839FF">
        <w:rPr>
          <w:i/>
        </w:rPr>
        <w:t>RRCResumeRequest</w:t>
      </w:r>
      <w:r w:rsidRPr="00D839FF">
        <w:t xml:space="preserve"> message or </w:t>
      </w:r>
      <w:r w:rsidRPr="00D839FF">
        <w:rPr>
          <w:i/>
        </w:rPr>
        <w:t xml:space="preserve">RRCResumeRequest1 </w:t>
      </w:r>
      <w:r w:rsidRPr="00D839FF">
        <w:t>in accordance with 5.3.13.3</w:t>
      </w:r>
      <w:r>
        <w:t>.</w:t>
      </w:r>
    </w:p>
    <w:p w14:paraId="17BCAB81" w14:textId="77777777" w:rsidR="000870BA" w:rsidRDefault="000870BA" w:rsidP="000870BA"/>
    <w:p w14:paraId="3C0C4037" w14:textId="77777777" w:rsidR="000870BA" w:rsidRDefault="000870BA" w:rsidP="000870BA"/>
    <w:p w14:paraId="3D085B57" w14:textId="77777777" w:rsidR="000870BA" w:rsidRDefault="000870BA" w:rsidP="000870BA">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6269577" w14:textId="77777777" w:rsidR="00EB5E4D" w:rsidRPr="00EB5E4D" w:rsidRDefault="00EB5E4D" w:rsidP="00EB5E4D">
      <w:pPr>
        <w:keepNext/>
        <w:keepLines/>
        <w:spacing w:before="120"/>
        <w:ind w:left="1134" w:hanging="1134"/>
        <w:outlineLvl w:val="2"/>
        <w:rPr>
          <w:rFonts w:ascii="Arial" w:hAnsi="Arial"/>
          <w:sz w:val="28"/>
        </w:rPr>
      </w:pPr>
      <w:bookmarkStart w:id="46" w:name="_Toc60776965"/>
      <w:bookmarkStart w:id="47" w:name="_Toc193445754"/>
      <w:bookmarkStart w:id="48" w:name="_Toc193451559"/>
      <w:bookmarkStart w:id="49" w:name="_Toc193462824"/>
      <w:bookmarkStart w:id="50" w:name="_Toc201295111"/>
      <w:r w:rsidRPr="00EB5E4D">
        <w:rPr>
          <w:rFonts w:ascii="Arial" w:hAnsi="Arial"/>
          <w:sz w:val="28"/>
        </w:rPr>
        <w:t>5.7.4</w:t>
      </w:r>
      <w:r w:rsidRPr="00EB5E4D">
        <w:rPr>
          <w:rFonts w:ascii="Arial" w:hAnsi="Arial"/>
          <w:sz w:val="28"/>
        </w:rPr>
        <w:tab/>
        <w:t>UE Assistance Information</w:t>
      </w:r>
      <w:bookmarkEnd w:id="46"/>
      <w:bookmarkEnd w:id="47"/>
      <w:bookmarkEnd w:id="48"/>
      <w:bookmarkEnd w:id="49"/>
      <w:bookmarkEnd w:id="50"/>
    </w:p>
    <w:p w14:paraId="5140CFFE" w14:textId="77777777" w:rsidR="00EB5E4D" w:rsidRPr="00EB5E4D" w:rsidRDefault="00EB5E4D" w:rsidP="00EB5E4D">
      <w:pPr>
        <w:keepNext/>
        <w:keepLines/>
        <w:spacing w:before="120"/>
        <w:ind w:left="1418" w:hanging="1418"/>
        <w:outlineLvl w:val="3"/>
        <w:rPr>
          <w:rFonts w:ascii="Arial" w:hAnsi="Arial"/>
          <w:sz w:val="24"/>
        </w:rPr>
      </w:pPr>
      <w:bookmarkStart w:id="51" w:name="_Toc60776966"/>
      <w:bookmarkStart w:id="52" w:name="_Toc193445755"/>
      <w:bookmarkStart w:id="53" w:name="_Toc193451560"/>
      <w:bookmarkStart w:id="54" w:name="_Toc193462825"/>
      <w:bookmarkStart w:id="55" w:name="_Toc201295112"/>
      <w:r w:rsidRPr="00EB5E4D">
        <w:rPr>
          <w:rFonts w:ascii="Arial" w:hAnsi="Arial"/>
          <w:sz w:val="24"/>
        </w:rPr>
        <w:t>5.7.4.1</w:t>
      </w:r>
      <w:r w:rsidRPr="00EB5E4D">
        <w:rPr>
          <w:rFonts w:ascii="Arial" w:hAnsi="Arial"/>
          <w:sz w:val="24"/>
        </w:rPr>
        <w:tab/>
        <w:t>General</w:t>
      </w:r>
      <w:bookmarkEnd w:id="51"/>
      <w:bookmarkEnd w:id="52"/>
      <w:bookmarkEnd w:id="53"/>
      <w:bookmarkEnd w:id="54"/>
      <w:bookmarkEnd w:id="55"/>
    </w:p>
    <w:p w14:paraId="3E783457" w14:textId="77777777" w:rsidR="00EB5E4D" w:rsidRPr="00EB5E4D" w:rsidRDefault="00EB5E4D" w:rsidP="00EB5E4D">
      <w:pPr>
        <w:keepNext/>
        <w:keepLines/>
        <w:spacing w:before="60"/>
        <w:jc w:val="center"/>
        <w:rPr>
          <w:rFonts w:ascii="Arial" w:hAnsi="Arial"/>
          <w:b/>
        </w:rPr>
      </w:pPr>
      <w:r w:rsidRPr="00EB5E4D">
        <w:rPr>
          <w:rFonts w:ascii="Arial" w:hAnsi="Arial"/>
          <w:b/>
          <w:noProof/>
        </w:rPr>
        <w:object w:dxaOrig="3990" w:dyaOrig="2055" w14:anchorId="13E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06.5pt" o:ole="">
            <v:imagedata r:id="rId14" o:title=""/>
          </v:shape>
          <o:OLEObject Type="Embed" ProgID="Mscgen.Chart" ShapeID="_x0000_i1025" DrawAspect="Content" ObjectID="_1822850911" r:id="rId15"/>
        </w:object>
      </w:r>
    </w:p>
    <w:p w14:paraId="247CCB1E" w14:textId="77777777" w:rsidR="00EB5E4D" w:rsidRPr="00EB5E4D" w:rsidRDefault="00EB5E4D" w:rsidP="00EB5E4D">
      <w:pPr>
        <w:keepLines/>
        <w:spacing w:after="240"/>
        <w:jc w:val="center"/>
        <w:rPr>
          <w:rFonts w:ascii="Arial" w:hAnsi="Arial"/>
          <w:b/>
        </w:rPr>
      </w:pPr>
      <w:r w:rsidRPr="00EB5E4D">
        <w:rPr>
          <w:rFonts w:ascii="Arial" w:hAnsi="Arial"/>
          <w:b/>
        </w:rPr>
        <w:t>Figure 5.7.4.1-1: UE Assistance Information</w:t>
      </w:r>
    </w:p>
    <w:p w14:paraId="62890BBF" w14:textId="77777777" w:rsidR="00EB5E4D" w:rsidRPr="00EB5E4D" w:rsidRDefault="00EB5E4D" w:rsidP="00EB5E4D">
      <w:r w:rsidRPr="00EB5E4D">
        <w:t>The purpose of this procedure is for the UE to inform the network of:</w:t>
      </w:r>
    </w:p>
    <w:p w14:paraId="3E949406" w14:textId="77777777" w:rsidR="00EB5E4D" w:rsidRPr="00EB5E4D" w:rsidRDefault="00EB5E4D" w:rsidP="00EB5E4D">
      <w:pPr>
        <w:ind w:left="568" w:hanging="284"/>
      </w:pPr>
      <w:r w:rsidRPr="00EB5E4D">
        <w:t>-</w:t>
      </w:r>
      <w:r w:rsidRPr="00EB5E4D">
        <w:tab/>
        <w:t>its delay budget report carrying desired increment/decrement in the connected mode DRX cycle length; or</w:t>
      </w:r>
    </w:p>
    <w:p w14:paraId="64FF8AC3" w14:textId="77777777" w:rsidR="00EB5E4D" w:rsidRPr="00EB5E4D" w:rsidRDefault="00EB5E4D" w:rsidP="00EB5E4D">
      <w:pPr>
        <w:ind w:left="568" w:hanging="284"/>
      </w:pPr>
      <w:r w:rsidRPr="00EB5E4D">
        <w:t>-</w:t>
      </w:r>
      <w:r w:rsidRPr="00EB5E4D">
        <w:tab/>
        <w:t>its overheating assistance information; or</w:t>
      </w:r>
    </w:p>
    <w:p w14:paraId="3A7B39D9" w14:textId="77777777" w:rsidR="00EB5E4D" w:rsidRPr="00EB5E4D" w:rsidRDefault="00EB5E4D" w:rsidP="00EB5E4D">
      <w:pPr>
        <w:ind w:left="568" w:hanging="284"/>
      </w:pPr>
      <w:r w:rsidRPr="00EB5E4D">
        <w:t>-</w:t>
      </w:r>
      <w:r w:rsidRPr="00EB5E4D">
        <w:tab/>
        <w:t>its IDC assistance information; or</w:t>
      </w:r>
    </w:p>
    <w:p w14:paraId="24671FF6" w14:textId="77777777" w:rsidR="00EB5E4D" w:rsidRPr="00EB5E4D" w:rsidRDefault="00EB5E4D" w:rsidP="00EB5E4D">
      <w:pPr>
        <w:ind w:left="568" w:hanging="284"/>
      </w:pPr>
      <w:r w:rsidRPr="00EB5E4D">
        <w:t>-</w:t>
      </w:r>
      <w:r w:rsidRPr="00EB5E4D">
        <w:tab/>
        <w:t>its preference on DRX parameters for power saving; or</w:t>
      </w:r>
    </w:p>
    <w:p w14:paraId="2341E9F3" w14:textId="77777777" w:rsidR="00EB5E4D" w:rsidRPr="00EB5E4D" w:rsidRDefault="00EB5E4D" w:rsidP="00EB5E4D">
      <w:pPr>
        <w:ind w:left="568" w:hanging="284"/>
      </w:pPr>
      <w:r w:rsidRPr="00EB5E4D">
        <w:t>-</w:t>
      </w:r>
      <w:r w:rsidRPr="00EB5E4D">
        <w:tab/>
        <w:t>its preference on the maximum aggregated bandwidth for power saving; or</w:t>
      </w:r>
    </w:p>
    <w:p w14:paraId="32B8D0FE" w14:textId="77777777" w:rsidR="00EB5E4D" w:rsidRPr="00EB5E4D" w:rsidRDefault="00EB5E4D" w:rsidP="00EB5E4D">
      <w:pPr>
        <w:ind w:left="568" w:hanging="284"/>
      </w:pPr>
      <w:r w:rsidRPr="00EB5E4D">
        <w:t>-</w:t>
      </w:r>
      <w:r w:rsidRPr="00EB5E4D">
        <w:tab/>
        <w:t>its preference on the maximum number of secondary component carriers for power saving; or</w:t>
      </w:r>
    </w:p>
    <w:p w14:paraId="77365F36" w14:textId="77777777" w:rsidR="00EB5E4D" w:rsidRPr="00EB5E4D" w:rsidRDefault="00EB5E4D" w:rsidP="00EB5E4D">
      <w:pPr>
        <w:ind w:left="568" w:hanging="284"/>
      </w:pPr>
      <w:r w:rsidRPr="00EB5E4D">
        <w:t>-</w:t>
      </w:r>
      <w:r w:rsidRPr="00EB5E4D">
        <w:tab/>
        <w:t>its preference on the maximum number of MIMO layers for power saving; or</w:t>
      </w:r>
    </w:p>
    <w:p w14:paraId="7BEF8AA2" w14:textId="77777777" w:rsidR="00EB5E4D" w:rsidRPr="00EB5E4D" w:rsidRDefault="00EB5E4D" w:rsidP="00EB5E4D">
      <w:pPr>
        <w:ind w:left="568" w:hanging="284"/>
      </w:pPr>
      <w:r w:rsidRPr="00EB5E4D">
        <w:t>-</w:t>
      </w:r>
      <w:r w:rsidRPr="00EB5E4D">
        <w:tab/>
        <w:t>its preference on the minimum scheduling offset for cross-slot scheduling for power saving; or</w:t>
      </w:r>
    </w:p>
    <w:p w14:paraId="2FA657F9" w14:textId="77777777" w:rsidR="00EB5E4D" w:rsidRPr="00EB5E4D" w:rsidRDefault="00EB5E4D" w:rsidP="00EB5E4D">
      <w:pPr>
        <w:ind w:left="568" w:hanging="284"/>
      </w:pPr>
      <w:r w:rsidRPr="00EB5E4D">
        <w:t>-</w:t>
      </w:r>
      <w:r w:rsidRPr="00EB5E4D">
        <w:tab/>
        <w:t>its preference on the RRC state; or</w:t>
      </w:r>
    </w:p>
    <w:p w14:paraId="1B89AD52" w14:textId="77777777" w:rsidR="00EB5E4D" w:rsidRPr="00EB5E4D" w:rsidRDefault="00EB5E4D" w:rsidP="00EB5E4D">
      <w:pPr>
        <w:ind w:left="568" w:hanging="284"/>
      </w:pPr>
      <w:r w:rsidRPr="00EB5E4D">
        <w:t>-</w:t>
      </w:r>
      <w:r w:rsidRPr="00EB5E4D">
        <w:tab/>
        <w:t>configured grant assistance information for NR sidelink communication; or</w:t>
      </w:r>
    </w:p>
    <w:p w14:paraId="0BCAEFAB" w14:textId="77777777" w:rsidR="00EB5E4D" w:rsidRPr="00EB5E4D" w:rsidRDefault="00EB5E4D" w:rsidP="00EB5E4D">
      <w:pPr>
        <w:ind w:left="568" w:hanging="284"/>
      </w:pPr>
      <w:r w:rsidRPr="00EB5E4D">
        <w:t>-</w:t>
      </w:r>
      <w:r w:rsidRPr="00EB5E4D">
        <w:tab/>
        <w:t>its preference in being provisioned with reference time information; or</w:t>
      </w:r>
    </w:p>
    <w:p w14:paraId="0359348A" w14:textId="77777777" w:rsidR="00EB5E4D" w:rsidRPr="00EB5E4D" w:rsidRDefault="00EB5E4D" w:rsidP="00EB5E4D">
      <w:pPr>
        <w:ind w:left="568" w:hanging="284"/>
      </w:pPr>
      <w:r w:rsidRPr="00EB5E4D">
        <w:t>-</w:t>
      </w:r>
      <w:r w:rsidRPr="00EB5E4D">
        <w:tab/>
        <w:t>its preference for FR2 UL gap; or</w:t>
      </w:r>
    </w:p>
    <w:p w14:paraId="10413534" w14:textId="77777777" w:rsidR="00EB5E4D" w:rsidRPr="00EB5E4D" w:rsidRDefault="00EB5E4D" w:rsidP="00EB5E4D">
      <w:pPr>
        <w:ind w:left="568" w:hanging="284"/>
      </w:pPr>
      <w:r w:rsidRPr="00EB5E4D">
        <w:t>-</w:t>
      </w:r>
      <w:r w:rsidRPr="00EB5E4D">
        <w:tab/>
        <w:t>its preference to transition out of RRC_CONNECTED state for MUSIM operation; or</w:t>
      </w:r>
    </w:p>
    <w:p w14:paraId="30A2BFAB" w14:textId="77777777" w:rsidR="00EB5E4D" w:rsidRPr="00EB5E4D" w:rsidRDefault="00EB5E4D" w:rsidP="00EB5E4D">
      <w:pPr>
        <w:ind w:left="568" w:hanging="284"/>
      </w:pPr>
      <w:r w:rsidRPr="00EB5E4D">
        <w:t>-</w:t>
      </w:r>
      <w:r w:rsidRPr="00EB5E4D">
        <w:tab/>
        <w:t>its preference on the MUSIM gaps; or</w:t>
      </w:r>
    </w:p>
    <w:p w14:paraId="6E9FCA4D" w14:textId="77777777" w:rsidR="00EB5E4D" w:rsidRPr="00EB5E4D" w:rsidRDefault="00EB5E4D" w:rsidP="00EB5E4D">
      <w:pPr>
        <w:ind w:left="568" w:hanging="284"/>
      </w:pPr>
      <w:bookmarkStart w:id="56" w:name="_Toc60776967"/>
      <w:r w:rsidRPr="00EB5E4D">
        <w:t>-</w:t>
      </w:r>
      <w:r w:rsidRPr="00EB5E4D">
        <w:tab/>
        <w:t>its preference on the MUSIM gap priority; or</w:t>
      </w:r>
    </w:p>
    <w:p w14:paraId="0320DB3F" w14:textId="77777777" w:rsidR="00EB5E4D" w:rsidRPr="00EB5E4D" w:rsidRDefault="00EB5E4D" w:rsidP="00EB5E4D">
      <w:pPr>
        <w:ind w:left="568" w:hanging="284"/>
        <w:rPr>
          <w:rFonts w:eastAsia="Yu Mincho"/>
        </w:rPr>
      </w:pPr>
      <w:r w:rsidRPr="00EB5E4D">
        <w:t>-</w:t>
      </w:r>
      <w:r w:rsidRPr="00EB5E4D">
        <w:tab/>
        <w:t>its preference on keeping the collid</w:t>
      </w:r>
      <w:r w:rsidRPr="00EB5E4D">
        <w:rPr>
          <w:rFonts w:eastAsia="等线"/>
        </w:rPr>
        <w:t>ing</w:t>
      </w:r>
      <w:r w:rsidRPr="00EB5E4D">
        <w:t xml:space="preserve"> </w:t>
      </w:r>
      <w:r w:rsidRPr="00EB5E4D">
        <w:rPr>
          <w:rFonts w:eastAsia="宋体"/>
        </w:rPr>
        <w:t>MUSIM</w:t>
      </w:r>
      <w:r w:rsidRPr="00EB5E4D">
        <w:t xml:space="preserve"> gaps; or</w:t>
      </w:r>
    </w:p>
    <w:p w14:paraId="1E87A953" w14:textId="77777777" w:rsidR="00EB5E4D" w:rsidRPr="00EB5E4D" w:rsidRDefault="00EB5E4D" w:rsidP="00EB5E4D">
      <w:pPr>
        <w:ind w:left="568" w:hanging="284"/>
      </w:pPr>
      <w:r w:rsidRPr="00EB5E4D">
        <w:t>-</w:t>
      </w:r>
      <w:r w:rsidRPr="00EB5E4D">
        <w:tab/>
        <w:t>its preference on the MUSIM temporary capability restriction; or</w:t>
      </w:r>
    </w:p>
    <w:p w14:paraId="557799CA" w14:textId="77777777" w:rsidR="00EB5E4D" w:rsidRPr="00EB5E4D" w:rsidRDefault="00EB5E4D" w:rsidP="00EB5E4D">
      <w:pPr>
        <w:ind w:left="568" w:hanging="284"/>
      </w:pPr>
      <w:r w:rsidRPr="00EB5E4D">
        <w:t>-</w:t>
      </w:r>
      <w:r w:rsidRPr="00EB5E4D">
        <w:tab/>
        <w:t>its relaxation state for RLM measurements; or</w:t>
      </w:r>
    </w:p>
    <w:p w14:paraId="6853B38C" w14:textId="77777777" w:rsidR="00EB5E4D" w:rsidRPr="00EB5E4D" w:rsidRDefault="00EB5E4D" w:rsidP="00EB5E4D">
      <w:pPr>
        <w:ind w:left="568" w:hanging="284"/>
      </w:pPr>
      <w:r w:rsidRPr="00EB5E4D">
        <w:t>-</w:t>
      </w:r>
      <w:r w:rsidRPr="00EB5E4D">
        <w:tab/>
        <w:t>its relaxation state for BFD measurements; or</w:t>
      </w:r>
    </w:p>
    <w:p w14:paraId="6E1BE18A" w14:textId="77777777" w:rsidR="00EB5E4D" w:rsidRPr="00EB5E4D" w:rsidRDefault="00EB5E4D" w:rsidP="00EB5E4D">
      <w:pPr>
        <w:ind w:left="568" w:hanging="284"/>
      </w:pPr>
      <w:r w:rsidRPr="00EB5E4D">
        <w:t>-</w:t>
      </w:r>
      <w:r w:rsidRPr="00EB5E4D">
        <w:tab/>
        <w:t>availability of data and/or signalling mapped to radio bearers which are not configured for SDT; or</w:t>
      </w:r>
    </w:p>
    <w:p w14:paraId="3EA8699D" w14:textId="77777777" w:rsidR="00EB5E4D" w:rsidRPr="00EB5E4D" w:rsidRDefault="00EB5E4D" w:rsidP="00EB5E4D">
      <w:pPr>
        <w:ind w:left="568" w:hanging="284"/>
      </w:pPr>
      <w:r w:rsidRPr="00EB5E4D">
        <w:t>-</w:t>
      </w:r>
      <w:r w:rsidRPr="00EB5E4D">
        <w:tab/>
        <w:t>its preference for the SCG to be deactivated; or</w:t>
      </w:r>
    </w:p>
    <w:p w14:paraId="5DE876E3" w14:textId="77777777" w:rsidR="00EB5E4D" w:rsidRPr="00EB5E4D" w:rsidRDefault="00EB5E4D" w:rsidP="00EB5E4D">
      <w:pPr>
        <w:ind w:left="568" w:hanging="284"/>
      </w:pPr>
      <w:r w:rsidRPr="00EB5E4D">
        <w:t>-</w:t>
      </w:r>
      <w:r w:rsidRPr="00EB5E4D">
        <w:tab/>
        <w:t>availability of uplink data to transmit for a DRB for which there is no MCG RLC bearer while the SCG is deactivated; or</w:t>
      </w:r>
    </w:p>
    <w:p w14:paraId="3A25CDEA" w14:textId="77777777" w:rsidR="00EB5E4D" w:rsidRPr="00EB5E4D" w:rsidRDefault="00EB5E4D" w:rsidP="00EB5E4D">
      <w:pPr>
        <w:ind w:left="568" w:hanging="284"/>
      </w:pPr>
      <w:r w:rsidRPr="00EB5E4D">
        <w:t>-</w:t>
      </w:r>
      <w:r w:rsidRPr="00EB5E4D">
        <w:tab/>
        <w:t>change of its fulfilment status for RRM measurement relaxation criterion; or</w:t>
      </w:r>
    </w:p>
    <w:p w14:paraId="57594F9D" w14:textId="77777777" w:rsidR="00EB5E4D" w:rsidRPr="00EB5E4D" w:rsidRDefault="00EB5E4D" w:rsidP="00EB5E4D">
      <w:pPr>
        <w:ind w:left="568" w:hanging="284"/>
      </w:pPr>
      <w:r w:rsidRPr="00EB5E4D">
        <w:t>-</w:t>
      </w:r>
      <w:r w:rsidRPr="00EB5E4D">
        <w:tab/>
        <w:t>service link (specified in TS 38.300 [2]) propagation delay difference between serving cell and neighbour cell(s); or</w:t>
      </w:r>
    </w:p>
    <w:p w14:paraId="1850306D" w14:textId="77777777" w:rsidR="00EB5E4D" w:rsidRPr="00EB5E4D" w:rsidRDefault="00EB5E4D" w:rsidP="00EB5E4D">
      <w:pPr>
        <w:ind w:left="568" w:hanging="284"/>
        <w:rPr>
          <w:rFonts w:eastAsia="宋体"/>
          <w:lang w:eastAsia="en-US"/>
        </w:rPr>
      </w:pPr>
      <w:r w:rsidRPr="00EB5E4D">
        <w:t>-</w:t>
      </w:r>
      <w:r w:rsidRPr="00EB5E4D">
        <w:tab/>
        <w:t xml:space="preserve">its preference on </w:t>
      </w:r>
      <w:r w:rsidRPr="00EB5E4D">
        <w:rPr>
          <w:rFonts w:eastAsia="MS Mincho"/>
        </w:rPr>
        <w:t xml:space="preserve">multi-Rx operation </w:t>
      </w:r>
      <w:r w:rsidRPr="00EB5E4D">
        <w:t>for FR2</w:t>
      </w:r>
      <w:r w:rsidRPr="00EB5E4D">
        <w:rPr>
          <w:rFonts w:eastAsia="宋体"/>
          <w:lang w:eastAsia="en-US"/>
        </w:rPr>
        <w:t>; or</w:t>
      </w:r>
    </w:p>
    <w:p w14:paraId="575E78C6" w14:textId="77777777" w:rsidR="00EB5E4D" w:rsidRPr="00EB5E4D" w:rsidRDefault="00EB5E4D" w:rsidP="00EB5E4D">
      <w:pPr>
        <w:ind w:left="568" w:hanging="284"/>
      </w:pPr>
      <w:r w:rsidRPr="00EB5E4D">
        <w:t>-</w:t>
      </w:r>
      <w:r w:rsidRPr="00EB5E4D">
        <w:tab/>
        <w:t>availability of flight path information for Aerial UE operation; or</w:t>
      </w:r>
    </w:p>
    <w:p w14:paraId="5E4C2017" w14:textId="77777777" w:rsidR="00EB5E4D" w:rsidRPr="00EB5E4D" w:rsidRDefault="00EB5E4D" w:rsidP="00EB5E4D">
      <w:pPr>
        <w:ind w:left="568" w:hanging="284"/>
      </w:pPr>
      <w:r w:rsidRPr="00EB5E4D">
        <w:t>-</w:t>
      </w:r>
      <w:r w:rsidRPr="00EB5E4D">
        <w:tab/>
        <w:t>UL traffic information; or</w:t>
      </w:r>
    </w:p>
    <w:p w14:paraId="2977FC3B" w14:textId="77777777" w:rsidR="00EB5E4D" w:rsidRPr="00EB5E4D" w:rsidRDefault="00EB5E4D" w:rsidP="00EB5E4D">
      <w:pPr>
        <w:ind w:left="568" w:hanging="284"/>
      </w:pPr>
      <w:r w:rsidRPr="00EB5E4D">
        <w:t>-</w:t>
      </w:r>
      <w:r w:rsidRPr="00EB5E4D">
        <w:rPr>
          <w:rFonts w:eastAsia="宋体"/>
        </w:rPr>
        <w:tab/>
        <w:t>the information of the relay UE(s) with which it connects via a non-3GPP connection for MP</w:t>
      </w:r>
      <w:r w:rsidRPr="00EB5E4D">
        <w:t>; or</w:t>
      </w:r>
    </w:p>
    <w:p w14:paraId="7CD009D4" w14:textId="77777777" w:rsidR="00EB5E4D" w:rsidRDefault="00EB5E4D" w:rsidP="00EB5E4D">
      <w:pPr>
        <w:ind w:left="568" w:hanging="284"/>
      </w:pPr>
      <w:r w:rsidRPr="00EB5E4D">
        <w:t>-</w:t>
      </w:r>
      <w:r w:rsidRPr="00EB5E4D">
        <w:tab/>
        <w:t>configured grant assistance information for NR sidelink positioning</w:t>
      </w:r>
      <w:r>
        <w:t>; or</w:t>
      </w:r>
    </w:p>
    <w:p w14:paraId="7B143028" w14:textId="7E500ED5" w:rsidR="00EB5E4D" w:rsidRPr="00EB5E4D" w:rsidRDefault="00EB5E4D" w:rsidP="00EB5E4D">
      <w:pPr>
        <w:ind w:left="568" w:hanging="284"/>
      </w:pPr>
      <w:r w:rsidRPr="008F41CF">
        <w:t>-</w:t>
      </w:r>
      <w:r w:rsidRPr="008F41CF">
        <w:tab/>
        <w:t xml:space="preserve">its preference on </w:t>
      </w:r>
      <w:r>
        <w:t>time offset for LP-WUS monitoring</w:t>
      </w:r>
      <w:r w:rsidRPr="00EB5E4D">
        <w:t>.</w:t>
      </w:r>
    </w:p>
    <w:p w14:paraId="50886EBC" w14:textId="77777777" w:rsidR="00EB5E4D" w:rsidRPr="00EB5E4D" w:rsidRDefault="00EB5E4D" w:rsidP="00EB5E4D">
      <w:pPr>
        <w:keepNext/>
        <w:keepLines/>
        <w:spacing w:before="120"/>
        <w:ind w:left="1418" w:hanging="1418"/>
        <w:outlineLvl w:val="3"/>
        <w:rPr>
          <w:rFonts w:ascii="Arial" w:hAnsi="Arial"/>
          <w:sz w:val="24"/>
        </w:rPr>
      </w:pPr>
      <w:bookmarkStart w:id="57" w:name="_Toc193445756"/>
      <w:bookmarkStart w:id="58" w:name="_Toc193451561"/>
      <w:bookmarkStart w:id="59" w:name="_Toc193462826"/>
      <w:bookmarkStart w:id="60" w:name="_Toc201295113"/>
      <w:r w:rsidRPr="00EB5E4D">
        <w:rPr>
          <w:rFonts w:ascii="Arial" w:hAnsi="Arial"/>
          <w:sz w:val="24"/>
        </w:rPr>
        <w:t>5.7.4.2</w:t>
      </w:r>
      <w:r w:rsidRPr="00EB5E4D">
        <w:rPr>
          <w:rFonts w:ascii="Arial" w:hAnsi="Arial"/>
          <w:sz w:val="24"/>
        </w:rPr>
        <w:tab/>
        <w:t>Initiation</w:t>
      </w:r>
      <w:bookmarkEnd w:id="56"/>
      <w:bookmarkEnd w:id="57"/>
      <w:bookmarkEnd w:id="58"/>
      <w:bookmarkEnd w:id="59"/>
      <w:bookmarkEnd w:id="60"/>
    </w:p>
    <w:p w14:paraId="1D0CF40C" w14:textId="77777777" w:rsidR="00EB5E4D" w:rsidRPr="00EB5E4D" w:rsidRDefault="00EB5E4D" w:rsidP="00EB5E4D">
      <w:r w:rsidRPr="00EB5E4D">
        <w:t>A UE capable of providing delay budget report in RRC_CONNECTED may initiate the procedure in several cases, including upon being configured to provide delay budget report and upon change of delay budget preference.</w:t>
      </w:r>
    </w:p>
    <w:p w14:paraId="14FB2A5B" w14:textId="77777777" w:rsidR="00EB5E4D" w:rsidRPr="00EB5E4D" w:rsidRDefault="00EB5E4D" w:rsidP="00EB5E4D">
      <w:r w:rsidRPr="00EB5E4D">
        <w:t>A UE capable of providing overheating assistance information in RRC_CONNECTED may initiate the procedure if it was configured to do so, upon detecting internal overheating, or upon detecting that it is no longer experiencing an overheating condition.</w:t>
      </w:r>
    </w:p>
    <w:p w14:paraId="0294AF2B" w14:textId="77777777" w:rsidR="00EB5E4D" w:rsidRPr="00EB5E4D" w:rsidRDefault="00EB5E4D" w:rsidP="00EB5E4D">
      <w:r w:rsidRPr="00EB5E4D">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1D10AA63" w14:textId="77777777" w:rsidR="00EB5E4D" w:rsidRPr="00EB5E4D" w:rsidRDefault="00EB5E4D" w:rsidP="00EB5E4D">
      <w:r w:rsidRPr="00EB5E4D">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365606D" w14:textId="77777777" w:rsidR="00EB5E4D" w:rsidRPr="00EB5E4D" w:rsidRDefault="00EB5E4D" w:rsidP="00EB5E4D">
      <w:r w:rsidRPr="00EB5E4D">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330F285" w14:textId="77777777" w:rsidR="00EB5E4D" w:rsidRPr="00EB5E4D" w:rsidRDefault="00EB5E4D" w:rsidP="00EB5E4D">
      <w:r w:rsidRPr="00EB5E4D">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7D47F48" w14:textId="77777777" w:rsidR="00EB5E4D" w:rsidRPr="00EB5E4D" w:rsidRDefault="00EB5E4D" w:rsidP="00EB5E4D">
      <w:r w:rsidRPr="00EB5E4D">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E23B204" w14:textId="77777777" w:rsidR="00EB5E4D" w:rsidRPr="00EB5E4D" w:rsidRDefault="00EB5E4D" w:rsidP="00EB5E4D">
      <w:r w:rsidRPr="00EB5E4D">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A713184" w14:textId="77777777" w:rsidR="00EB5E4D" w:rsidRPr="00EB5E4D" w:rsidRDefault="00EB5E4D" w:rsidP="00EB5E4D">
      <w:r w:rsidRPr="00EB5E4D">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3855911" w14:textId="77777777" w:rsidR="00EB5E4D" w:rsidRPr="00EB5E4D" w:rsidRDefault="00EB5E4D" w:rsidP="00EB5E4D">
      <w:r w:rsidRPr="00EB5E4D">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4DB698EC" w14:textId="77777777" w:rsidR="00EB5E4D" w:rsidRPr="00EB5E4D" w:rsidRDefault="00EB5E4D" w:rsidP="00EB5E4D">
      <w:r w:rsidRPr="00EB5E4D">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711574F7" w14:textId="77777777" w:rsidR="00EB5E4D" w:rsidRPr="00EB5E4D" w:rsidRDefault="00EB5E4D" w:rsidP="00EB5E4D">
      <w:r w:rsidRPr="00EB5E4D">
        <w:t>A UE capable of providing an indication of its preference in FR2 UL gap may initiate the procedure if it was configured to do so, upon detecting the need of FR2 UL gap activation/deactivation.</w:t>
      </w:r>
    </w:p>
    <w:p w14:paraId="5F3522C3" w14:textId="77777777" w:rsidR="00EB5E4D" w:rsidRPr="00EB5E4D" w:rsidRDefault="00EB5E4D" w:rsidP="00EB5E4D">
      <w:pPr>
        <w:rPr>
          <w:rFonts w:eastAsia="宋体"/>
        </w:rPr>
      </w:pPr>
      <w:r w:rsidRPr="00EB5E4D">
        <w:t>A UE capable of providing MUSIM assistance information for gap preference may initiate the procedure if it was configured to do so</w:t>
      </w:r>
      <w:r w:rsidRPr="00EB5E4D">
        <w:rPr>
          <w:rFonts w:eastAsia="宋体"/>
        </w:rPr>
        <w:t xml:space="preserve">, </w:t>
      </w:r>
      <w:r w:rsidRPr="00EB5E4D">
        <w:t>upon determining it needs the gaps, or upon change of the gap preference information</w:t>
      </w:r>
      <w:r w:rsidRPr="00EB5E4D">
        <w:rPr>
          <w:rFonts w:eastAsia="宋体"/>
        </w:rPr>
        <w:t>.</w:t>
      </w:r>
    </w:p>
    <w:p w14:paraId="14837693" w14:textId="77777777" w:rsidR="00EB5E4D" w:rsidRPr="00EB5E4D" w:rsidRDefault="00EB5E4D" w:rsidP="00EB5E4D">
      <w:pPr>
        <w:rPr>
          <w:rFonts w:eastAsia="宋体"/>
        </w:rPr>
      </w:pPr>
      <w:r w:rsidRPr="00EB5E4D">
        <w:t>A UE capable of providing MUSIM assistance information for gap priority preference and/or preference to keep the colliding MUSIM gaps may initiate the procedure if it was configured to do so</w:t>
      </w:r>
      <w:r w:rsidRPr="00EB5E4D">
        <w:rPr>
          <w:rFonts w:eastAsia="宋体"/>
        </w:rPr>
        <w:t xml:space="preserve">, </w:t>
      </w:r>
      <w:r w:rsidRPr="00EB5E4D">
        <w:t>upon determining it has gap priority preference information and/or it has preference to keep the collid</w:t>
      </w:r>
      <w:r w:rsidRPr="00EB5E4D">
        <w:rPr>
          <w:rFonts w:eastAsia="等线"/>
        </w:rPr>
        <w:t>ing</w:t>
      </w:r>
      <w:r w:rsidRPr="00EB5E4D">
        <w:t xml:space="preserve"> </w:t>
      </w:r>
      <w:r w:rsidRPr="00EB5E4D">
        <w:rPr>
          <w:rFonts w:eastAsia="宋体"/>
        </w:rPr>
        <w:t>MUSIM</w:t>
      </w:r>
      <w:r w:rsidRPr="00EB5E4D">
        <w:t xml:space="preserve"> gaps</w:t>
      </w:r>
      <w:r w:rsidRPr="00EB5E4D">
        <w:rPr>
          <w:rFonts w:eastAsia="宋体"/>
        </w:rPr>
        <w:t>.</w:t>
      </w:r>
    </w:p>
    <w:p w14:paraId="12688FD1" w14:textId="77777777" w:rsidR="00EB5E4D" w:rsidRPr="00EB5E4D" w:rsidRDefault="00EB5E4D" w:rsidP="00EB5E4D">
      <w:r w:rsidRPr="00EB5E4D">
        <w:rPr>
          <w:rFonts w:eastAsia="宋体"/>
        </w:rPr>
        <w:t>A UE capable of providing MUSIM assistance information for leave indication may initiate the procedure if it was configured to do so upon determining that it needs to leave RRC_CONNECTED state.</w:t>
      </w:r>
    </w:p>
    <w:p w14:paraId="5061F10F" w14:textId="77777777" w:rsidR="00EB5E4D" w:rsidRPr="00EB5E4D" w:rsidRDefault="00EB5E4D" w:rsidP="00EB5E4D">
      <w:pPr>
        <w:rPr>
          <w:rFonts w:eastAsia="宋体"/>
        </w:rPr>
      </w:pPr>
      <w:r w:rsidRPr="00EB5E4D">
        <w:t>A UE capable of providing MUSIM assistance information for temporary capability restriction may initiate the procedure if it was configured to do so</w:t>
      </w:r>
      <w:r w:rsidRPr="00EB5E4D">
        <w:rPr>
          <w:rFonts w:eastAsia="宋体"/>
        </w:rPr>
        <w:t xml:space="preserve">, </w:t>
      </w:r>
      <w:r w:rsidRPr="00EB5E4D">
        <w:t>upon determining it has temporary capability restriction or upon determining the removal of the capability restriction</w:t>
      </w:r>
      <w:r w:rsidRPr="00EB5E4D">
        <w:rPr>
          <w:rFonts w:eastAsia="宋体"/>
        </w:rPr>
        <w:t>.</w:t>
      </w:r>
    </w:p>
    <w:p w14:paraId="5869A5C3" w14:textId="77777777" w:rsidR="00EB5E4D" w:rsidRPr="00EB5E4D" w:rsidRDefault="00EB5E4D" w:rsidP="00EB5E4D">
      <w:r w:rsidRPr="00EB5E4D">
        <w:t xml:space="preserve">A UE capable of </w:t>
      </w:r>
      <w:r w:rsidRPr="00EB5E4D">
        <w:rPr>
          <w:bCs/>
          <w:noProof/>
          <w:lang w:eastAsia="sv-SE"/>
        </w:rPr>
        <w:t xml:space="preserve">relaxing </w:t>
      </w:r>
      <w:r w:rsidRPr="00EB5E4D">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8091775" w14:textId="77777777" w:rsidR="00EB5E4D" w:rsidRPr="00EB5E4D" w:rsidRDefault="00EB5E4D" w:rsidP="00EB5E4D">
      <w:r w:rsidRPr="00EB5E4D">
        <w:t xml:space="preserve">A UE capable of </w:t>
      </w:r>
      <w:r w:rsidRPr="00EB5E4D">
        <w:rPr>
          <w:bCs/>
          <w:noProof/>
          <w:lang w:eastAsia="sv-SE"/>
        </w:rPr>
        <w:t>relaxing</w:t>
      </w:r>
      <w:r w:rsidRPr="00EB5E4D">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FD5D9BE" w14:textId="77777777" w:rsidR="00EB5E4D" w:rsidRPr="00EB5E4D" w:rsidRDefault="00EB5E4D" w:rsidP="00EB5E4D">
      <w:r w:rsidRPr="00EB5E4D">
        <w:t>A UE capable of SDT initiates this procedure when data and/or signalling mapped to radio bearers that are not configured for SDT becomes available during SDT (i.e. while SDT procedure is ongoing).</w:t>
      </w:r>
    </w:p>
    <w:p w14:paraId="0A0F19A1" w14:textId="77777777" w:rsidR="00EB5E4D" w:rsidRPr="00EB5E4D" w:rsidRDefault="00EB5E4D" w:rsidP="00EB5E4D">
      <w:r w:rsidRPr="00EB5E4D">
        <w:t>A UE capable of providing its preference for SCG deactivation may initiate the procedure if it was configured to do so, upon determining that it prefers or does no more prefer the SCG to be deactivated.</w:t>
      </w:r>
    </w:p>
    <w:p w14:paraId="0056F388" w14:textId="77777777" w:rsidR="00EB5E4D" w:rsidRPr="00EB5E4D" w:rsidRDefault="00EB5E4D" w:rsidP="00EB5E4D">
      <w:r w:rsidRPr="00EB5E4D">
        <w:t>A UE that has uplink data to transmit for a DRB for which there is no MCG RLC bearer while the SCG is deactivated shall initiate the procedure.</w:t>
      </w:r>
    </w:p>
    <w:p w14:paraId="22C96B2B" w14:textId="77777777" w:rsidR="00EB5E4D" w:rsidRPr="00EB5E4D" w:rsidRDefault="00EB5E4D" w:rsidP="00EB5E4D">
      <w:r w:rsidRPr="00EB5E4D">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4212465" w14:textId="77777777" w:rsidR="00EB5E4D" w:rsidRPr="00EB5E4D" w:rsidRDefault="00EB5E4D" w:rsidP="00EB5E4D">
      <w:r w:rsidRPr="00EB5E4D">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B5E4D">
        <w:rPr>
          <w:i/>
        </w:rPr>
        <w:t>threshPropDelayDiff</w:t>
      </w:r>
      <w:r w:rsidRPr="00EB5E4D">
        <w:t xml:space="preserve"> compared with the last reported value.</w:t>
      </w:r>
    </w:p>
    <w:p w14:paraId="267DFB67" w14:textId="77777777" w:rsidR="00EB5E4D" w:rsidRPr="00EB5E4D" w:rsidRDefault="00EB5E4D" w:rsidP="00EB5E4D">
      <w:r w:rsidRPr="00EB5E4D">
        <w:t xml:space="preserve">A UE capable of providing an indication of its preference </w:t>
      </w:r>
      <w:r w:rsidRPr="00EB5E4D">
        <w:rPr>
          <w:rFonts w:eastAsia="MS Mincho"/>
        </w:rPr>
        <w:t xml:space="preserve">on multi-Rx operation </w:t>
      </w:r>
      <w:r w:rsidRPr="00EB5E4D">
        <w:t>for FR2 may initiate the procedure if it was configured to do so, upon detecting having a preference on multi-Rx operation for FR2 and upon change of its preference on multi-Rx operation for FR2.</w:t>
      </w:r>
    </w:p>
    <w:p w14:paraId="4A22678C" w14:textId="77777777" w:rsidR="00EB5E4D" w:rsidRPr="00EB5E4D" w:rsidRDefault="00EB5E4D" w:rsidP="00EB5E4D">
      <w:pPr>
        <w:textAlignment w:val="auto"/>
      </w:pPr>
      <w:r w:rsidRPr="00EB5E4D">
        <w:t>A UE capable of indicating the availability of flight path information may initiate the procedure, if it was configured to do so, upon determining that an initial or updated flight path information is available.</w:t>
      </w:r>
    </w:p>
    <w:p w14:paraId="24EB4A7D" w14:textId="77777777" w:rsidR="00EB5E4D" w:rsidRPr="00EB5E4D" w:rsidRDefault="00EB5E4D" w:rsidP="00EB5E4D">
      <w:r w:rsidRPr="00EB5E4D">
        <w:t>A UE capable of providing UL traffic information shall initiate the procedure when this information is available upon being configured to do so, and upon change of UL traffic information.</w:t>
      </w:r>
    </w:p>
    <w:p w14:paraId="71957513" w14:textId="77777777" w:rsidR="00EB5E4D" w:rsidRPr="00EB5E4D" w:rsidRDefault="00EB5E4D" w:rsidP="00EB5E4D">
      <w:r w:rsidRPr="00EB5E4D">
        <w:t>A</w:t>
      </w:r>
      <w:r w:rsidRPr="00EB5E4D">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0DB947AD" w14:textId="77777777" w:rsidR="00EB5E4D" w:rsidRPr="00EB5E4D" w:rsidRDefault="00EB5E4D" w:rsidP="00EB5E4D">
      <w:r w:rsidRPr="00EB5E4D">
        <w:t>A UE capable of providing configured grant assistance information including SL-PRS transmission periodicity, priority, bandwidth and delay budget for NR sidelink positioning in RRC_CONNECTED may initiate the procedure.</w:t>
      </w:r>
    </w:p>
    <w:p w14:paraId="7F6F2401" w14:textId="77777777" w:rsidR="00525EFB" w:rsidRPr="0096519C" w:rsidRDefault="00525EFB" w:rsidP="00525EFB">
      <w:r w:rsidRPr="0096519C">
        <w:t>A UE capable of providing</w:t>
      </w:r>
      <w:r>
        <w:t xml:space="preserve"> its</w:t>
      </w:r>
      <w:r w:rsidRPr="0096519C">
        <w:t xml:space="preserve"> </w:t>
      </w:r>
      <w:r>
        <w:t>preference</w:t>
      </w:r>
      <w:r w:rsidRPr="0096519C">
        <w:t xml:space="preserve"> </w:t>
      </w:r>
      <w:r>
        <w:t xml:space="preserve">on time offset for LP-WUS monitoring </w:t>
      </w:r>
      <w:r w:rsidRPr="0096519C">
        <w:t xml:space="preserve">may initiate the procedure </w:t>
      </w:r>
      <w:r>
        <w:t>in several cases, including upon being configured to provide its preference on time offset for LP-WUS monitoring and upon change of its preference</w:t>
      </w:r>
      <w:r w:rsidRPr="001B7901">
        <w:t xml:space="preserve"> </w:t>
      </w:r>
      <w:r>
        <w:t>on time offset for LP-WUS monitoring</w:t>
      </w:r>
      <w:r w:rsidRPr="0096519C">
        <w:t>.</w:t>
      </w:r>
    </w:p>
    <w:p w14:paraId="17FF6F5F" w14:textId="77777777" w:rsidR="00EB5E4D" w:rsidRPr="00EB5E4D" w:rsidRDefault="00EB5E4D" w:rsidP="00EB5E4D">
      <w:r w:rsidRPr="00EB5E4D">
        <w:t>Upon initiating the procedure, the UE shall:</w:t>
      </w:r>
    </w:p>
    <w:p w14:paraId="3D6059D7" w14:textId="77777777" w:rsidR="00EB5E4D" w:rsidRPr="00EB5E4D" w:rsidRDefault="00EB5E4D" w:rsidP="00EB5E4D">
      <w:pPr>
        <w:ind w:left="568" w:hanging="284"/>
      </w:pPr>
      <w:r w:rsidRPr="00EB5E4D">
        <w:t>1&gt;</w:t>
      </w:r>
      <w:r w:rsidRPr="00EB5E4D">
        <w:tab/>
        <w:t>if configured to provide delay budget report:</w:t>
      </w:r>
    </w:p>
    <w:p w14:paraId="34636E2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rPr>
        <w:t>delayBudget</w:t>
      </w:r>
      <w:r w:rsidRPr="00EB5E4D">
        <w:rPr>
          <w:i/>
          <w:lang w:eastAsia="ko-KR"/>
        </w:rPr>
        <w:t>Report</w:t>
      </w:r>
      <w:r w:rsidRPr="00EB5E4D">
        <w:t xml:space="preserve"> since it was configured to provide delay budget report; or</w:t>
      </w:r>
    </w:p>
    <w:p w14:paraId="6585172B" w14:textId="77777777" w:rsidR="00EB5E4D" w:rsidRPr="00EB5E4D" w:rsidRDefault="00EB5E4D" w:rsidP="00EB5E4D">
      <w:pPr>
        <w:ind w:left="851" w:hanging="284"/>
      </w:pPr>
      <w:r w:rsidRPr="00EB5E4D">
        <w:t>2&gt;</w:t>
      </w:r>
      <w:r w:rsidRPr="00EB5E4D">
        <w:tab/>
        <w:t xml:space="preserve">if the current delay budget is different from the one indicated in the last transmission of the </w:t>
      </w:r>
      <w:r w:rsidRPr="00EB5E4D">
        <w:rPr>
          <w:i/>
          <w:iCs/>
        </w:rPr>
        <w:t>UEAssistanceInformation</w:t>
      </w:r>
      <w:r w:rsidRPr="00EB5E4D">
        <w:t xml:space="preserve"> message including </w:t>
      </w:r>
      <w:r w:rsidRPr="00EB5E4D">
        <w:rPr>
          <w:i/>
        </w:rPr>
        <w:t>delayBudget</w:t>
      </w:r>
      <w:r w:rsidRPr="00EB5E4D">
        <w:rPr>
          <w:i/>
          <w:lang w:eastAsia="ko-KR"/>
        </w:rPr>
        <w:t>Report</w:t>
      </w:r>
      <w:r w:rsidRPr="00EB5E4D">
        <w:t xml:space="preserve"> and timer T342 is not running:</w:t>
      </w:r>
    </w:p>
    <w:p w14:paraId="3DD6C063" w14:textId="77777777" w:rsidR="00EB5E4D" w:rsidRPr="00EB5E4D" w:rsidRDefault="00EB5E4D" w:rsidP="00EB5E4D">
      <w:pPr>
        <w:ind w:left="1135" w:hanging="284"/>
        <w:rPr>
          <w:iCs/>
        </w:rPr>
      </w:pPr>
      <w:r w:rsidRPr="00EB5E4D">
        <w:rPr>
          <w:lang w:eastAsia="ko-KR"/>
        </w:rPr>
        <w:t>3</w:t>
      </w:r>
      <w:r w:rsidRPr="00EB5E4D">
        <w:t>&gt;</w:t>
      </w:r>
      <w:r w:rsidRPr="00EB5E4D">
        <w:rPr>
          <w:lang w:eastAsia="ko-KR"/>
        </w:rPr>
        <w:tab/>
      </w:r>
      <w:r w:rsidRPr="00EB5E4D">
        <w:t xml:space="preserve">start or restart timer T342 with the timer value set to the </w:t>
      </w:r>
      <w:r w:rsidRPr="00EB5E4D">
        <w:rPr>
          <w:i/>
          <w:iCs/>
        </w:rPr>
        <w:t>delayBudgetReportingProhibitTimer</w:t>
      </w:r>
      <w:r w:rsidRPr="00EB5E4D">
        <w:t>;</w:t>
      </w:r>
    </w:p>
    <w:p w14:paraId="729F61C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a delay budget report;</w:t>
      </w:r>
    </w:p>
    <w:p w14:paraId="67777BB1" w14:textId="77777777" w:rsidR="00EB5E4D" w:rsidRPr="00EB5E4D" w:rsidRDefault="00EB5E4D" w:rsidP="00EB5E4D">
      <w:pPr>
        <w:ind w:left="568" w:hanging="284"/>
      </w:pPr>
      <w:r w:rsidRPr="00EB5E4D">
        <w:t>1&gt;</w:t>
      </w:r>
      <w:r w:rsidRPr="00EB5E4D">
        <w:tab/>
        <w:t>if configured to provide overheating assistance information:</w:t>
      </w:r>
    </w:p>
    <w:p w14:paraId="6DD11222" w14:textId="77777777" w:rsidR="00EB5E4D" w:rsidRPr="00EB5E4D" w:rsidRDefault="00EB5E4D" w:rsidP="00EB5E4D">
      <w:pPr>
        <w:ind w:left="851" w:hanging="284"/>
      </w:pPr>
      <w:r w:rsidRPr="00EB5E4D">
        <w:t>2&gt;</w:t>
      </w:r>
      <w:r w:rsidRPr="00EB5E4D">
        <w:tab/>
        <w:t>if the overheating condition has been detected and T345 is not running; or</w:t>
      </w:r>
    </w:p>
    <w:p w14:paraId="08B1A495" w14:textId="77777777" w:rsidR="00EB5E4D" w:rsidRPr="00EB5E4D" w:rsidRDefault="00EB5E4D" w:rsidP="00EB5E4D">
      <w:pPr>
        <w:ind w:left="851" w:hanging="284"/>
      </w:pPr>
      <w:r w:rsidRPr="00EB5E4D">
        <w:t>2&gt;</w:t>
      </w:r>
      <w:r w:rsidRPr="00EB5E4D">
        <w:tab/>
        <w:t xml:space="preserve">if the current overheating assistance information is different from the one indicated in the last transmission of the </w:t>
      </w:r>
      <w:r w:rsidRPr="00EB5E4D">
        <w:rPr>
          <w:i/>
        </w:rPr>
        <w:t>UEAssistanceInformation</w:t>
      </w:r>
      <w:r w:rsidRPr="00EB5E4D">
        <w:t xml:space="preserve"> message including </w:t>
      </w:r>
      <w:r w:rsidRPr="00EB5E4D">
        <w:rPr>
          <w:i/>
        </w:rPr>
        <w:t>overheatingAssistance</w:t>
      </w:r>
      <w:r w:rsidRPr="00EB5E4D">
        <w:t xml:space="preserve"> and timer T345 is not running:</w:t>
      </w:r>
    </w:p>
    <w:p w14:paraId="22038FEB" w14:textId="77777777" w:rsidR="00EB5E4D" w:rsidRPr="00EB5E4D" w:rsidRDefault="00EB5E4D" w:rsidP="00EB5E4D">
      <w:pPr>
        <w:ind w:left="1134" w:hanging="284"/>
        <w:rPr>
          <w:iCs/>
        </w:rPr>
      </w:pPr>
      <w:r w:rsidRPr="00EB5E4D">
        <w:rPr>
          <w:iCs/>
        </w:rPr>
        <w:t>3&gt;</w:t>
      </w:r>
      <w:r w:rsidRPr="00EB5E4D">
        <w:rPr>
          <w:iCs/>
        </w:rPr>
        <w:tab/>
        <w:t xml:space="preserve">start timer T345 with the timer value set to the </w:t>
      </w:r>
      <w:r w:rsidRPr="00EB5E4D">
        <w:rPr>
          <w:i/>
          <w:iCs/>
        </w:rPr>
        <w:t>overheatingIndicationProhibitTimer</w:t>
      </w:r>
      <w:r w:rsidRPr="00EB5E4D">
        <w:rPr>
          <w:iCs/>
        </w:rPr>
        <w:t>;</w:t>
      </w:r>
    </w:p>
    <w:p w14:paraId="7DB4EF27"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overheating assistance information;</w:t>
      </w:r>
    </w:p>
    <w:p w14:paraId="2147A1A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 xml:space="preserve">candidateServingFreqListNR </w:t>
      </w:r>
      <w:r w:rsidRPr="00EB5E4D">
        <w:t xml:space="preserve">included in </w:t>
      </w:r>
      <w:r w:rsidRPr="00EB5E4D">
        <w:rPr>
          <w:i/>
          <w:iCs/>
        </w:rPr>
        <w:t>idc-AssistanceConfig</w:t>
      </w:r>
      <w:r w:rsidRPr="00EB5E4D">
        <w:t xml:space="preserve"> of a cell group:</w:t>
      </w:r>
    </w:p>
    <w:p w14:paraId="54107E12"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idc-Assistance </w:t>
      </w:r>
      <w:r w:rsidRPr="00EB5E4D">
        <w:t>since it was configured to provide IDC assistance information:</w:t>
      </w:r>
    </w:p>
    <w:p w14:paraId="17C1578D" w14:textId="77777777" w:rsidR="00EB5E4D" w:rsidRPr="00EB5E4D" w:rsidRDefault="00EB5E4D" w:rsidP="00EB5E4D">
      <w:pPr>
        <w:ind w:left="1135" w:hanging="284"/>
      </w:pPr>
      <w:r w:rsidRPr="00EB5E4D">
        <w:t>3&gt;</w:t>
      </w:r>
      <w:r w:rsidRPr="00EB5E4D">
        <w:tab/>
        <w:t xml:space="preserve">if on one or more frequencies included in </w:t>
      </w:r>
      <w:r w:rsidRPr="00EB5E4D">
        <w:rPr>
          <w:i/>
          <w:iCs/>
        </w:rPr>
        <w:t>candidateServingFreqListNR</w:t>
      </w:r>
      <w:r w:rsidRPr="00EB5E4D">
        <w:t>, the UE is experiencing IDC problems that it cannot solve by itself; or</w:t>
      </w:r>
    </w:p>
    <w:p w14:paraId="6F487BFC"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the UE is experiencing IDC problems that it cannot solve by itself:</w:t>
      </w:r>
    </w:p>
    <w:p w14:paraId="4AC9627D"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FDM IDC assistance information including a list of affected frequencies and/or frequency combinations;</w:t>
      </w:r>
    </w:p>
    <w:p w14:paraId="2AD43DA3" w14:textId="77777777" w:rsidR="00EB5E4D" w:rsidRPr="00EB5E4D" w:rsidRDefault="00EB5E4D" w:rsidP="00EB5E4D">
      <w:pPr>
        <w:ind w:left="851" w:hanging="284"/>
      </w:pPr>
      <w:r w:rsidRPr="00EB5E4D">
        <w:t>2&gt;</w:t>
      </w:r>
      <w:r w:rsidRPr="00EB5E4D">
        <w:tab/>
        <w:t xml:space="preserve">else if the current </w:t>
      </w:r>
      <w:r w:rsidRPr="00EB5E4D">
        <w:rPr>
          <w:i/>
          <w:iCs/>
        </w:rPr>
        <w:t>idc-Assistance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2B4D631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FDM assistance information including a list of affected frequencies and/or frequency combinations;</w:t>
      </w:r>
    </w:p>
    <w:p w14:paraId="52DF5121"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idc-FDM-AssistanceConfig</w:t>
      </w:r>
      <w:r w:rsidRPr="00EB5E4D">
        <w:t xml:space="preserve"> included in </w:t>
      </w:r>
      <w:r w:rsidRPr="00EB5E4D">
        <w:rPr>
          <w:i/>
          <w:iCs/>
        </w:rPr>
        <w:t>idc-AssistanceConfig</w:t>
      </w:r>
      <w:r w:rsidRPr="00EB5E4D">
        <w:t xml:space="preserve"> of a cell group:</w:t>
      </w:r>
    </w:p>
    <w:p w14:paraId="5C384EC8"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idc-FDM-Assistance </w:t>
      </w:r>
      <w:r w:rsidRPr="00EB5E4D">
        <w:t>since it was configured to provide IDC assistance information:</w:t>
      </w:r>
    </w:p>
    <w:p w14:paraId="773328CB" w14:textId="77777777" w:rsidR="00EB5E4D" w:rsidRPr="00EB5E4D" w:rsidRDefault="00EB5E4D" w:rsidP="00EB5E4D">
      <w:pPr>
        <w:ind w:left="1135" w:hanging="284"/>
      </w:pPr>
      <w:r w:rsidRPr="00EB5E4D">
        <w:t>3&gt;</w:t>
      </w:r>
      <w:r w:rsidRPr="00EB5E4D">
        <w:tab/>
        <w:t xml:space="preserve">if on one or more frequency ranges included in </w:t>
      </w:r>
      <w:r w:rsidRPr="00EB5E4D">
        <w:rPr>
          <w:i/>
          <w:iCs/>
        </w:rPr>
        <w:t>candidateServingFreqRangeListNR</w:t>
      </w:r>
      <w:r w:rsidRPr="00EB5E4D">
        <w:t>, the UE is experiencing IDC problems that it cannot solve by itself; or</w:t>
      </w:r>
    </w:p>
    <w:p w14:paraId="00B0E14C" w14:textId="77777777" w:rsidR="00EB5E4D" w:rsidRPr="00EB5E4D" w:rsidRDefault="00EB5E4D" w:rsidP="00EB5E4D">
      <w:pPr>
        <w:ind w:left="1135" w:hanging="284"/>
      </w:pPr>
      <w:r w:rsidRPr="00EB5E4D">
        <w:t>3&gt;</w:t>
      </w:r>
      <w:r w:rsidRPr="00EB5E4D">
        <w:tab/>
        <w:t xml:space="preserve">if on one or more supported UL CA or NR-DC combination comprising of frequency ranges included in </w:t>
      </w:r>
      <w:r w:rsidRPr="00EB5E4D">
        <w:rPr>
          <w:i/>
          <w:iCs/>
        </w:rPr>
        <w:t>candidateServingFreqRangeListNR</w:t>
      </w:r>
      <w:r w:rsidRPr="00EB5E4D">
        <w:t>, the UE is experiencing IDC problems that it cannot solve by itself:</w:t>
      </w:r>
    </w:p>
    <w:p w14:paraId="1CBFC34E"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03B43EA3" w14:textId="77777777" w:rsidR="00EB5E4D" w:rsidRPr="00EB5E4D" w:rsidRDefault="00EB5E4D" w:rsidP="00EB5E4D">
      <w:pPr>
        <w:ind w:left="851" w:hanging="284"/>
      </w:pPr>
      <w:r w:rsidRPr="00EB5E4D">
        <w:t>2&gt;</w:t>
      </w:r>
      <w:r w:rsidRPr="00EB5E4D">
        <w:tab/>
        <w:t xml:space="preserve">else if the current </w:t>
      </w:r>
      <w:r w:rsidRPr="00EB5E4D">
        <w:rPr>
          <w:i/>
          <w:iCs/>
        </w:rPr>
        <w:t>idc-FDM-Assistance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34D3B42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enhanced FDM assistance information including a list of affected frequency ranges and/or frequency range combinations;</w:t>
      </w:r>
    </w:p>
    <w:p w14:paraId="38B29EC2" w14:textId="77777777" w:rsidR="00EB5E4D" w:rsidRPr="00EB5E4D" w:rsidRDefault="00EB5E4D" w:rsidP="00EB5E4D">
      <w:pPr>
        <w:ind w:left="568" w:hanging="284"/>
      </w:pPr>
      <w:r w:rsidRPr="00EB5E4D">
        <w:t>1&gt;</w:t>
      </w:r>
      <w:r w:rsidRPr="00EB5E4D">
        <w:tab/>
        <w:t xml:space="preserve">if configured to provide IDC assistance information based on </w:t>
      </w:r>
      <w:r w:rsidRPr="00EB5E4D">
        <w:rPr>
          <w:i/>
          <w:iCs/>
        </w:rPr>
        <w:t>idc-TDM-AssistanceConfig</w:t>
      </w:r>
      <w:r w:rsidRPr="00EB5E4D">
        <w:t xml:space="preserve"> included in </w:t>
      </w:r>
      <w:r w:rsidRPr="00EB5E4D">
        <w:rPr>
          <w:i/>
          <w:iCs/>
        </w:rPr>
        <w:t>idc-AssistanceConfig</w:t>
      </w:r>
      <w:r w:rsidRPr="00EB5E4D">
        <w:t xml:space="preserve"> of a cell group:</w:t>
      </w:r>
    </w:p>
    <w:p w14:paraId="37815A39"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idc-TDM-Assistance </w:t>
      </w:r>
      <w:r w:rsidRPr="00EB5E4D">
        <w:t>since it was configured to provide IDC assistance information:</w:t>
      </w:r>
    </w:p>
    <w:p w14:paraId="786F017D" w14:textId="77777777" w:rsidR="00EB5E4D" w:rsidRPr="00EB5E4D" w:rsidRDefault="00EB5E4D" w:rsidP="00EB5E4D">
      <w:pPr>
        <w:ind w:left="1135" w:hanging="284"/>
      </w:pPr>
      <w:r w:rsidRPr="00EB5E4D">
        <w:t>3&gt;</w:t>
      </w:r>
      <w:r w:rsidRPr="00EB5E4D">
        <w:tab/>
        <w:t xml:space="preserve">if on one or more frequencies included in </w:t>
      </w:r>
      <w:bookmarkStart w:id="61" w:name="_Hlk142356366"/>
      <w:r w:rsidRPr="00EB5E4D">
        <w:rPr>
          <w:i/>
          <w:iCs/>
        </w:rPr>
        <w:t>candidateServingFreqListNR</w:t>
      </w:r>
      <w:bookmarkEnd w:id="61"/>
      <w:r w:rsidRPr="00EB5E4D">
        <w:t xml:space="preserve"> or frequency ranges included in </w:t>
      </w:r>
      <w:bookmarkStart w:id="62" w:name="_Hlk142356338"/>
      <w:r w:rsidRPr="00EB5E4D">
        <w:rPr>
          <w:i/>
          <w:iCs/>
        </w:rPr>
        <w:t>candidateServingFreqRangeListNR</w:t>
      </w:r>
      <w:bookmarkEnd w:id="62"/>
      <w:r w:rsidRPr="00EB5E4D">
        <w:t>, the UE is experiencing IDC problems that it cannot solve by itself; or</w:t>
      </w:r>
    </w:p>
    <w:p w14:paraId="55990EDF" w14:textId="77777777" w:rsidR="00EB5E4D" w:rsidRPr="00EB5E4D" w:rsidRDefault="00EB5E4D" w:rsidP="00EB5E4D">
      <w:pPr>
        <w:ind w:left="1135" w:hanging="284"/>
      </w:pPr>
      <w:r w:rsidRPr="00EB5E4D">
        <w:t>3&gt;</w:t>
      </w:r>
      <w:r w:rsidRPr="00EB5E4D">
        <w:tab/>
        <w:t xml:space="preserve">if on one or more supported UL CA or NR-DC combination comprising of carrier frequencies included in </w:t>
      </w:r>
      <w:r w:rsidRPr="00EB5E4D">
        <w:rPr>
          <w:i/>
          <w:iCs/>
        </w:rPr>
        <w:t>candidateServingFreqListNR</w:t>
      </w:r>
      <w:r w:rsidRPr="00EB5E4D">
        <w:t xml:space="preserve"> or frequency ranges included in </w:t>
      </w:r>
      <w:r w:rsidRPr="00EB5E4D">
        <w:rPr>
          <w:i/>
          <w:iCs/>
        </w:rPr>
        <w:t>candidateServingFreqRangeListNR</w:t>
      </w:r>
      <w:r w:rsidRPr="00EB5E4D">
        <w:t>, the UE is experiencing IDC problems that it cannot solve by itself:</w:t>
      </w:r>
    </w:p>
    <w:p w14:paraId="6BDC6198"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0098E33B" w14:textId="77777777" w:rsidR="00EB5E4D" w:rsidRPr="00EB5E4D" w:rsidRDefault="00EB5E4D" w:rsidP="00EB5E4D">
      <w:pPr>
        <w:ind w:left="851" w:hanging="284"/>
      </w:pPr>
      <w:r w:rsidRPr="00EB5E4D">
        <w:t>2&gt;</w:t>
      </w:r>
      <w:r w:rsidRPr="00EB5E4D">
        <w:tab/>
        <w:t xml:space="preserve">else if the current </w:t>
      </w:r>
      <w:r w:rsidRPr="00EB5E4D">
        <w:rPr>
          <w:i/>
          <w:iCs/>
        </w:rPr>
        <w:t>idc-TDM-Assistance</w:t>
      </w:r>
      <w:r w:rsidRPr="00EB5E4D">
        <w:t xml:space="preserve"> information for the cell group is different from the one indicated in the last transmission of the </w:t>
      </w:r>
      <w:r w:rsidRPr="00EB5E4D">
        <w:rPr>
          <w:i/>
          <w:iCs/>
        </w:rPr>
        <w:t>UEAssistanceInformation</w:t>
      </w:r>
      <w:r w:rsidRPr="00EB5E4D">
        <w:t xml:space="preserve"> message:</w:t>
      </w:r>
    </w:p>
    <w:p w14:paraId="04520E3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IDC TDM assistance information;</w:t>
      </w:r>
    </w:p>
    <w:p w14:paraId="5AF7841B" w14:textId="77777777" w:rsidR="00EB5E4D" w:rsidRPr="00EB5E4D" w:rsidRDefault="00EB5E4D" w:rsidP="00EB5E4D">
      <w:pPr>
        <w:keepLines/>
        <w:ind w:left="1135" w:hanging="851"/>
      </w:pPr>
      <w:r w:rsidRPr="00EB5E4D">
        <w:t>NOTE 1:</w:t>
      </w:r>
      <w:r w:rsidRPr="00EB5E4D">
        <w:tab/>
        <w:t>The term "IDC problems" refers to interference issues applicable across several subframes/slots where not necessarily all the subframes/slots are affected.</w:t>
      </w:r>
    </w:p>
    <w:p w14:paraId="6493F361" w14:textId="77777777" w:rsidR="00EB5E4D" w:rsidRPr="00EB5E4D" w:rsidRDefault="00EB5E4D" w:rsidP="00EB5E4D">
      <w:pPr>
        <w:keepLines/>
        <w:ind w:left="1135" w:hanging="851"/>
      </w:pPr>
      <w:r w:rsidRPr="00EB5E4D">
        <w:t>NOTE 2:</w:t>
      </w:r>
      <w:r w:rsidRPr="00EB5E4D">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B5E4D">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B5E4D">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AECBC96" w14:textId="77777777" w:rsidR="00EB5E4D" w:rsidRPr="00EB5E4D" w:rsidRDefault="00EB5E4D" w:rsidP="00EB5E4D">
      <w:pPr>
        <w:ind w:left="568" w:hanging="284"/>
      </w:pPr>
      <w:r w:rsidRPr="00EB5E4D">
        <w:t>1&gt;</w:t>
      </w:r>
      <w:r w:rsidRPr="00EB5E4D">
        <w:tab/>
        <w:t>if configured to provide its preference on DRX parameters of a cell group for power saving:</w:t>
      </w:r>
    </w:p>
    <w:p w14:paraId="070B92FF" w14:textId="77777777" w:rsidR="00EB5E4D" w:rsidRPr="00EB5E4D" w:rsidRDefault="00EB5E4D" w:rsidP="00EB5E4D">
      <w:pPr>
        <w:ind w:left="851" w:hanging="284"/>
      </w:pPr>
      <w:r w:rsidRPr="00EB5E4D">
        <w:t>2&gt;</w:t>
      </w:r>
      <w:r w:rsidRPr="00EB5E4D">
        <w:tab/>
        <w:t xml:space="preserve">if the UE has a preference on DRX parameters of the cell group and the UE did not transmit a </w:t>
      </w:r>
      <w:r w:rsidRPr="00EB5E4D">
        <w:rPr>
          <w:i/>
          <w:iCs/>
        </w:rPr>
        <w:t>UEAssistanceInformation</w:t>
      </w:r>
      <w:r w:rsidRPr="00EB5E4D">
        <w:t xml:space="preserve"> message with </w:t>
      </w:r>
      <w:r w:rsidRPr="00EB5E4D">
        <w:rPr>
          <w:i/>
        </w:rPr>
        <w:t>drx-Preference</w:t>
      </w:r>
      <w:r w:rsidRPr="00EB5E4D">
        <w:t xml:space="preserve"> for the cell group since it was configured to provide its preference on DRX parameters of the cell group for power saving; or</w:t>
      </w:r>
    </w:p>
    <w:p w14:paraId="62130592" w14:textId="77777777" w:rsidR="00EB5E4D" w:rsidRPr="00EB5E4D" w:rsidRDefault="00EB5E4D" w:rsidP="00EB5E4D">
      <w:pPr>
        <w:ind w:left="851" w:hanging="284"/>
      </w:pPr>
      <w:r w:rsidRPr="00EB5E4D">
        <w:t>2&gt;</w:t>
      </w:r>
      <w:r w:rsidRPr="00EB5E4D">
        <w:tab/>
        <w:t xml:space="preserve">if the current </w:t>
      </w:r>
      <w:r w:rsidRPr="00EB5E4D">
        <w:rPr>
          <w:i/>
        </w:rPr>
        <w:t>drx-Preference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drx-Preference</w:t>
      </w:r>
      <w:r w:rsidRPr="00EB5E4D">
        <w:t xml:space="preserve"> for the cell group and timer T346a associated with the cell group is not running:</w:t>
      </w:r>
    </w:p>
    <w:p w14:paraId="0EC99014" w14:textId="77777777" w:rsidR="00EB5E4D" w:rsidRPr="00EB5E4D" w:rsidRDefault="00EB5E4D" w:rsidP="00EB5E4D">
      <w:pPr>
        <w:ind w:left="1135" w:hanging="284"/>
      </w:pPr>
      <w:r w:rsidRPr="00EB5E4D">
        <w:t>3&gt;</w:t>
      </w:r>
      <w:r w:rsidRPr="00EB5E4D">
        <w:tab/>
        <w:t xml:space="preserve">start the timer T346a with the timer value set to the </w:t>
      </w:r>
      <w:r w:rsidRPr="00EB5E4D">
        <w:rPr>
          <w:i/>
        </w:rPr>
        <w:t xml:space="preserve">drx-PreferenceProhibitTimer </w:t>
      </w:r>
      <w:r w:rsidRPr="00EB5E4D">
        <w:t>of the cell group;</w:t>
      </w:r>
    </w:p>
    <w:p w14:paraId="65A9012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drx-Preference</w:t>
      </w:r>
      <w:r w:rsidRPr="00EB5E4D">
        <w:t>;</w:t>
      </w:r>
    </w:p>
    <w:p w14:paraId="1F9EA76A" w14:textId="77777777" w:rsidR="00EB5E4D" w:rsidRPr="00EB5E4D" w:rsidRDefault="00EB5E4D" w:rsidP="00EB5E4D">
      <w:pPr>
        <w:ind w:left="568" w:hanging="284"/>
      </w:pPr>
      <w:r w:rsidRPr="00EB5E4D">
        <w:t>1&gt;</w:t>
      </w:r>
      <w:r w:rsidRPr="00EB5E4D">
        <w:tab/>
        <w:t>if configured to provide its preference on the maximum aggregated bandwidth of a cell group for power saving:</w:t>
      </w:r>
    </w:p>
    <w:p w14:paraId="24894A5A" w14:textId="77777777" w:rsidR="00EB5E4D" w:rsidRPr="00EB5E4D" w:rsidRDefault="00EB5E4D" w:rsidP="00EB5E4D">
      <w:pPr>
        <w:ind w:left="851" w:hanging="284"/>
      </w:pPr>
      <w:r w:rsidRPr="00EB5E4D">
        <w:t>2&gt;</w:t>
      </w:r>
      <w:r w:rsidRPr="00EB5E4D">
        <w:tab/>
        <w:t xml:space="preserve">if the UE has a preference on the maximum aggregated bandwidth of the cell group and the UE did not transmit a </w:t>
      </w:r>
      <w:r w:rsidRPr="00EB5E4D">
        <w:rPr>
          <w:i/>
          <w:iCs/>
        </w:rPr>
        <w:t>UEAssistanceInformation</w:t>
      </w:r>
      <w:r w:rsidRPr="00EB5E4D">
        <w:t xml:space="preserve"> message with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rPr>
          <w:rFonts w:eastAsia="宋体"/>
          <w:lang w:eastAsia="en-US"/>
        </w:rPr>
        <w:t xml:space="preserve"> </w:t>
      </w:r>
      <w:r w:rsidRPr="00EB5E4D">
        <w:t>for the cell group since it was configured to provide its preference on the maximum aggregated bandwidth of the cell group for power saving; or</w:t>
      </w:r>
    </w:p>
    <w:p w14:paraId="41F6250E" w14:textId="77777777" w:rsidR="00EB5E4D" w:rsidRPr="00EB5E4D" w:rsidRDefault="00EB5E4D" w:rsidP="00EB5E4D">
      <w:pPr>
        <w:ind w:left="851" w:hanging="284"/>
      </w:pPr>
      <w:r w:rsidRPr="00EB5E4D">
        <w:t>2&gt;</w:t>
      </w:r>
      <w:r w:rsidRPr="00EB5E4D">
        <w:tab/>
        <w:t xml:space="preserve">if the current </w:t>
      </w:r>
      <w:r w:rsidRPr="00EB5E4D">
        <w:rPr>
          <w:i/>
        </w:rPr>
        <w:t>maxBW-Preference</w:t>
      </w:r>
      <w:r w:rsidRPr="00EB5E4D">
        <w:t xml:space="preserve"> information for the cell group is different from the one indicated in the last transmission of the </w:t>
      </w:r>
      <w:r w:rsidRPr="00EB5E4D">
        <w:rPr>
          <w:i/>
        </w:rPr>
        <w:t>UEAssistanceInformation</w:t>
      </w:r>
      <w:r w:rsidRPr="00EB5E4D">
        <w:t xml:space="preserve"> message including </w:t>
      </w:r>
      <w:r w:rsidRPr="00EB5E4D">
        <w:rPr>
          <w:i/>
        </w:rPr>
        <w:t>maxBW-Preference</w:t>
      </w:r>
      <w:r w:rsidRPr="00EB5E4D">
        <w:t xml:space="preserve"> </w:t>
      </w:r>
      <w:r w:rsidRPr="00EB5E4D">
        <w:rPr>
          <w:rFonts w:eastAsia="宋体"/>
          <w:lang w:eastAsia="en-US"/>
        </w:rPr>
        <w:t xml:space="preserve">and/or </w:t>
      </w:r>
      <w:r w:rsidRPr="00EB5E4D">
        <w:rPr>
          <w:rFonts w:eastAsia="宋体"/>
          <w:i/>
          <w:lang w:eastAsia="en-US"/>
        </w:rPr>
        <w:t>maxBW-PreferenceFR2-2</w:t>
      </w:r>
      <w:r w:rsidRPr="00EB5E4D">
        <w:t>for the cell group and timer T346b associated with the cell group is not running:</w:t>
      </w:r>
    </w:p>
    <w:p w14:paraId="1AF85312" w14:textId="77777777" w:rsidR="00EB5E4D" w:rsidRPr="00EB5E4D" w:rsidRDefault="00EB5E4D" w:rsidP="00EB5E4D">
      <w:pPr>
        <w:ind w:left="1135" w:hanging="284"/>
      </w:pPr>
      <w:r w:rsidRPr="00EB5E4D">
        <w:t>3&gt;</w:t>
      </w:r>
      <w:r w:rsidRPr="00EB5E4D">
        <w:tab/>
        <w:t xml:space="preserve">start the timer T346b with the timer value set to the </w:t>
      </w:r>
      <w:r w:rsidRPr="00EB5E4D">
        <w:rPr>
          <w:i/>
        </w:rPr>
        <w:t xml:space="preserve">maxBW-PreferenceProhibitTimer </w:t>
      </w:r>
      <w:r w:rsidRPr="00EB5E4D">
        <w:t>of the cell group;</w:t>
      </w:r>
    </w:p>
    <w:p w14:paraId="439789DE"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maxBW-Preference</w:t>
      </w:r>
      <w:r w:rsidRPr="00EB5E4D">
        <w:rPr>
          <w:rFonts w:eastAsia="宋体"/>
          <w:lang w:eastAsia="en-US"/>
        </w:rPr>
        <w:t xml:space="preserve"> and/or </w:t>
      </w:r>
      <w:r w:rsidRPr="00EB5E4D">
        <w:rPr>
          <w:rFonts w:eastAsia="宋体"/>
          <w:i/>
          <w:lang w:eastAsia="en-US"/>
        </w:rPr>
        <w:t>maxBW-PreferenceFR2-2</w:t>
      </w:r>
      <w:r w:rsidRPr="00EB5E4D">
        <w:t>;</w:t>
      </w:r>
    </w:p>
    <w:p w14:paraId="2790E98F" w14:textId="77777777" w:rsidR="00EB5E4D" w:rsidRPr="00EB5E4D" w:rsidRDefault="00EB5E4D" w:rsidP="00EB5E4D">
      <w:pPr>
        <w:ind w:left="568" w:hanging="284"/>
      </w:pPr>
      <w:r w:rsidRPr="00EB5E4D">
        <w:t>1&gt;</w:t>
      </w:r>
      <w:r w:rsidRPr="00EB5E4D">
        <w:tab/>
        <w:t>if configured to provide its preference on the maximum number of secondary component carriers of a cell group for power saving:</w:t>
      </w:r>
    </w:p>
    <w:p w14:paraId="7D5CD99A" w14:textId="77777777" w:rsidR="00EB5E4D" w:rsidRPr="00EB5E4D" w:rsidRDefault="00EB5E4D" w:rsidP="00EB5E4D">
      <w:pPr>
        <w:ind w:left="851" w:hanging="284"/>
      </w:pPr>
      <w:r w:rsidRPr="00EB5E4D">
        <w:t>2&gt;</w:t>
      </w:r>
      <w:r w:rsidRPr="00EB5E4D">
        <w:tab/>
        <w:t xml:space="preserve">if the UE has a preference on the maximum number of secondary component carriers of the cell group and the UE did not transmit a </w:t>
      </w:r>
      <w:r w:rsidRPr="00EB5E4D">
        <w:rPr>
          <w:i/>
          <w:iCs/>
        </w:rPr>
        <w:t>UEAssistanceInformation</w:t>
      </w:r>
      <w:r w:rsidRPr="00EB5E4D">
        <w:t xml:space="preserve"> message with </w:t>
      </w:r>
      <w:r w:rsidRPr="00EB5E4D">
        <w:rPr>
          <w:i/>
        </w:rPr>
        <w:t xml:space="preserve">maxCC-Preference </w:t>
      </w:r>
      <w:r w:rsidRPr="00EB5E4D">
        <w:t>for the cell group since it was configured to provide its preference on the maximum number of secondary component carriers of the cell group for power saving; or</w:t>
      </w:r>
    </w:p>
    <w:p w14:paraId="6E14F429" w14:textId="77777777" w:rsidR="00EB5E4D" w:rsidRPr="00EB5E4D" w:rsidRDefault="00EB5E4D" w:rsidP="00EB5E4D">
      <w:pPr>
        <w:ind w:left="851" w:hanging="284"/>
      </w:pPr>
      <w:r w:rsidRPr="00EB5E4D">
        <w:t>2&gt;</w:t>
      </w:r>
      <w:r w:rsidRPr="00EB5E4D">
        <w:tab/>
        <w:t xml:space="preserve">if the current </w:t>
      </w:r>
      <w:r w:rsidRPr="00EB5E4D">
        <w:rPr>
          <w:i/>
        </w:rPr>
        <w:t xml:space="preserve">maxCC-Preference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maxCC-Preference </w:t>
      </w:r>
      <w:r w:rsidRPr="00EB5E4D">
        <w:t>for the cell group and timer T346c associated with the cell group is not running:</w:t>
      </w:r>
    </w:p>
    <w:p w14:paraId="34E7B59E" w14:textId="77777777" w:rsidR="00EB5E4D" w:rsidRPr="00EB5E4D" w:rsidRDefault="00EB5E4D" w:rsidP="00EB5E4D">
      <w:pPr>
        <w:ind w:left="1135" w:hanging="284"/>
      </w:pPr>
      <w:r w:rsidRPr="00EB5E4D">
        <w:t>3&gt;</w:t>
      </w:r>
      <w:r w:rsidRPr="00EB5E4D">
        <w:tab/>
        <w:t xml:space="preserve">start the timer T346c with the timer value set to the </w:t>
      </w:r>
      <w:r w:rsidRPr="00EB5E4D">
        <w:rPr>
          <w:i/>
        </w:rPr>
        <w:t xml:space="preserve">maxCC-PreferenceProhibitTimer </w:t>
      </w:r>
      <w:r w:rsidRPr="00EB5E4D">
        <w:t>of the cell group;</w:t>
      </w:r>
    </w:p>
    <w:p w14:paraId="382F3774"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maxCC-Preference</w:t>
      </w:r>
      <w:r w:rsidRPr="00EB5E4D">
        <w:t>;</w:t>
      </w:r>
    </w:p>
    <w:p w14:paraId="066F3ACE" w14:textId="77777777" w:rsidR="00EB5E4D" w:rsidRPr="00EB5E4D" w:rsidRDefault="00EB5E4D" w:rsidP="00EB5E4D">
      <w:pPr>
        <w:ind w:left="568" w:hanging="284"/>
      </w:pPr>
      <w:r w:rsidRPr="00EB5E4D">
        <w:t>1&gt;</w:t>
      </w:r>
      <w:r w:rsidRPr="00EB5E4D">
        <w:tab/>
        <w:t>if configured to provide its preference on the maximum number of MIMO layers of a cell group for power saving:</w:t>
      </w:r>
    </w:p>
    <w:p w14:paraId="742FA642" w14:textId="77777777" w:rsidR="00EB5E4D" w:rsidRPr="00EB5E4D" w:rsidRDefault="00EB5E4D" w:rsidP="00EB5E4D">
      <w:pPr>
        <w:ind w:left="851" w:hanging="284"/>
      </w:pPr>
      <w:r w:rsidRPr="00EB5E4D">
        <w:t>2&gt;</w:t>
      </w:r>
      <w:r w:rsidRPr="00EB5E4D">
        <w:tab/>
        <w:t xml:space="preserve">if the UE has a preference on the maximum number of MIMO layers of the cell group and the UE did not transmit a </w:t>
      </w:r>
      <w:r w:rsidRPr="00EB5E4D">
        <w:rPr>
          <w:i/>
          <w:iCs/>
        </w:rPr>
        <w:t>UEAssistanceInformation</w:t>
      </w:r>
      <w:r w:rsidRPr="00EB5E4D">
        <w:t xml:space="preserve"> message with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since it was configured to provide its preference on the maximum number of MIMO layers of the cell group for power saving; or</w:t>
      </w:r>
    </w:p>
    <w:p w14:paraId="630A1F5F" w14:textId="77777777" w:rsidR="00EB5E4D" w:rsidRPr="00EB5E4D" w:rsidRDefault="00EB5E4D" w:rsidP="00EB5E4D">
      <w:pPr>
        <w:ind w:left="851" w:hanging="284"/>
      </w:pPr>
      <w:r w:rsidRPr="00EB5E4D">
        <w:t>2&gt;</w:t>
      </w:r>
      <w:r w:rsidRPr="00EB5E4D">
        <w:tab/>
        <w:t xml:space="preserve">if the current </w:t>
      </w:r>
      <w:r w:rsidRPr="00EB5E4D">
        <w:rPr>
          <w:i/>
        </w:rPr>
        <w:t xml:space="preserve">maxMIMO-LayerPreference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maxMIMO-LayerPreference </w:t>
      </w:r>
      <w:r w:rsidRPr="00EB5E4D">
        <w:rPr>
          <w:rFonts w:eastAsia="宋体"/>
          <w:lang w:eastAsia="en-US"/>
        </w:rPr>
        <w:t xml:space="preserve">and/or </w:t>
      </w:r>
      <w:r w:rsidRPr="00EB5E4D">
        <w:rPr>
          <w:rFonts w:eastAsia="宋体"/>
          <w:i/>
          <w:lang w:eastAsia="en-US"/>
        </w:rPr>
        <w:t>maxMIMO-LayerPreferenceFR2-2</w:t>
      </w:r>
      <w:r w:rsidRPr="00EB5E4D">
        <w:rPr>
          <w:rFonts w:eastAsia="宋体"/>
          <w:lang w:eastAsia="en-US"/>
        </w:rPr>
        <w:t xml:space="preserve"> </w:t>
      </w:r>
      <w:r w:rsidRPr="00EB5E4D">
        <w:t>for the cell group and timer T346d associated with the cell group is not running:</w:t>
      </w:r>
    </w:p>
    <w:p w14:paraId="166260D9" w14:textId="77777777" w:rsidR="00EB5E4D" w:rsidRPr="00EB5E4D" w:rsidRDefault="00EB5E4D" w:rsidP="00EB5E4D">
      <w:pPr>
        <w:ind w:left="1135" w:hanging="284"/>
      </w:pPr>
      <w:r w:rsidRPr="00EB5E4D">
        <w:t>3&gt;</w:t>
      </w:r>
      <w:r w:rsidRPr="00EB5E4D">
        <w:tab/>
        <w:t xml:space="preserve">start the timer T346d with the timer value set to the </w:t>
      </w:r>
      <w:r w:rsidRPr="00EB5E4D">
        <w:rPr>
          <w:i/>
        </w:rPr>
        <w:t xml:space="preserve">maxMIMO-LayerPreferenceProhibitTimer </w:t>
      </w:r>
      <w:r w:rsidRPr="00EB5E4D">
        <w:t>of the cell group;</w:t>
      </w:r>
    </w:p>
    <w:p w14:paraId="572A166F"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maxMIMO-LayerPreference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maxMIMO-LayerPreferenceFR2-2</w:t>
      </w:r>
      <w:r w:rsidRPr="00EB5E4D">
        <w:t>;</w:t>
      </w:r>
    </w:p>
    <w:p w14:paraId="04AB839C" w14:textId="77777777" w:rsidR="00EB5E4D" w:rsidRPr="00EB5E4D" w:rsidRDefault="00EB5E4D" w:rsidP="00EB5E4D">
      <w:pPr>
        <w:ind w:left="568" w:hanging="284"/>
      </w:pPr>
      <w:r w:rsidRPr="00EB5E4D">
        <w:t>1&gt;</w:t>
      </w:r>
      <w:r w:rsidRPr="00EB5E4D">
        <w:tab/>
        <w:t>if configured to provide its preference on the minimum scheduling offset for cross-slot scheduling of a cell group for power saving:</w:t>
      </w:r>
    </w:p>
    <w:p w14:paraId="42E49EA2" w14:textId="77777777" w:rsidR="00EB5E4D" w:rsidRPr="00EB5E4D" w:rsidRDefault="00EB5E4D" w:rsidP="00EB5E4D">
      <w:pPr>
        <w:ind w:left="851" w:hanging="284"/>
      </w:pPr>
      <w:r w:rsidRPr="00EB5E4D">
        <w:t>2&gt;</w:t>
      </w:r>
      <w:r w:rsidRPr="00EB5E4D">
        <w:tab/>
        <w:t xml:space="preserve">if the UE has a preference on the minimum scheduling offset for cross-slot scheduling of the cell group and the UE did not transmit a </w:t>
      </w:r>
      <w:r w:rsidRPr="00EB5E4D">
        <w:rPr>
          <w:i/>
          <w:iCs/>
        </w:rPr>
        <w:t>UEAssistanceInformation</w:t>
      </w:r>
      <w:r w:rsidRPr="00EB5E4D">
        <w:t xml:space="preserve"> message with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for the cell group since it was configured to provide its preference on the minimum scheduling offset for cross-slot scheduling of the cell group for power saving; or</w:t>
      </w:r>
    </w:p>
    <w:p w14:paraId="57A69813" w14:textId="77777777" w:rsidR="00EB5E4D" w:rsidRPr="00EB5E4D" w:rsidRDefault="00EB5E4D" w:rsidP="00EB5E4D">
      <w:pPr>
        <w:ind w:left="851" w:hanging="284"/>
      </w:pPr>
      <w:r w:rsidRPr="00EB5E4D">
        <w:t>2&gt;</w:t>
      </w:r>
      <w:r w:rsidRPr="00EB5E4D">
        <w:tab/>
        <w:t xml:space="preserve">if the current </w:t>
      </w:r>
      <w:r w:rsidRPr="00EB5E4D">
        <w:rPr>
          <w:i/>
        </w:rPr>
        <w:t xml:space="preserve">minSchedulingOffsetPreference </w:t>
      </w:r>
      <w:r w:rsidRPr="00EB5E4D">
        <w:rPr>
          <w:rFonts w:eastAsia="宋体"/>
          <w:lang w:eastAsia="en-US"/>
        </w:rPr>
        <w:t xml:space="preserve">and/or </w:t>
      </w:r>
      <w:r w:rsidRPr="00EB5E4D">
        <w:rPr>
          <w:rFonts w:eastAsia="宋体"/>
          <w:i/>
          <w:lang w:eastAsia="en-US"/>
        </w:rPr>
        <w:t xml:space="preserve">minSchedulingOffsetPreferenceExt </w:t>
      </w:r>
      <w:r w:rsidRPr="00EB5E4D">
        <w:t xml:space="preserve">information for the cell group is different from the one indicated in the last transmission of the </w:t>
      </w:r>
      <w:r w:rsidRPr="00EB5E4D">
        <w:rPr>
          <w:i/>
        </w:rPr>
        <w:t>UEAssistanceInformation</w:t>
      </w:r>
      <w:r w:rsidRPr="00EB5E4D">
        <w:t xml:space="preserve"> message including </w:t>
      </w:r>
      <w:r w:rsidRPr="00EB5E4D">
        <w:rPr>
          <w:i/>
        </w:rPr>
        <w:t xml:space="preserve">minSchedulingOffsetPreference </w:t>
      </w:r>
      <w:r w:rsidRPr="00EB5E4D">
        <w:rPr>
          <w:rFonts w:eastAsia="宋体"/>
          <w:lang w:eastAsia="en-US"/>
        </w:rPr>
        <w:t xml:space="preserve">and/or </w:t>
      </w:r>
      <w:r w:rsidRPr="00EB5E4D">
        <w:rPr>
          <w:rFonts w:eastAsia="宋体"/>
          <w:i/>
          <w:lang w:eastAsia="en-US"/>
        </w:rPr>
        <w:t>minSchedulingOffsetPreferenceExt</w:t>
      </w:r>
      <w:r w:rsidRPr="00EB5E4D">
        <w:t xml:space="preserve"> for the cell group and timer T346e associated with the cell group is not running:</w:t>
      </w:r>
    </w:p>
    <w:p w14:paraId="2D24E7F8" w14:textId="77777777" w:rsidR="00EB5E4D" w:rsidRPr="00EB5E4D" w:rsidRDefault="00EB5E4D" w:rsidP="00EB5E4D">
      <w:pPr>
        <w:ind w:left="1135" w:hanging="284"/>
      </w:pPr>
      <w:r w:rsidRPr="00EB5E4D">
        <w:t>3&gt;</w:t>
      </w:r>
      <w:r w:rsidRPr="00EB5E4D">
        <w:tab/>
        <w:t xml:space="preserve">start the timer T346e with the timer value set to the </w:t>
      </w:r>
      <w:r w:rsidRPr="00EB5E4D">
        <w:rPr>
          <w:i/>
        </w:rPr>
        <w:t xml:space="preserve">minSchedulingOffsetPreferenceProhibitTimer </w:t>
      </w:r>
      <w:r w:rsidRPr="00EB5E4D">
        <w:t>of the cell group;</w:t>
      </w:r>
    </w:p>
    <w:p w14:paraId="7BE3F17A"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current </w:t>
      </w:r>
      <w:r w:rsidRPr="00EB5E4D">
        <w:rPr>
          <w:i/>
        </w:rPr>
        <w:t>minSchedulingOffsetPreference</w:t>
      </w:r>
      <w:r w:rsidRPr="00EB5E4D">
        <w:rPr>
          <w:rFonts w:eastAsia="宋体"/>
          <w:i/>
          <w:lang w:eastAsia="en-US"/>
        </w:rPr>
        <w:t xml:space="preserve"> </w:t>
      </w:r>
      <w:r w:rsidRPr="00EB5E4D">
        <w:rPr>
          <w:rFonts w:eastAsia="宋体"/>
          <w:lang w:eastAsia="en-US"/>
        </w:rPr>
        <w:t xml:space="preserve">and/or </w:t>
      </w:r>
      <w:r w:rsidRPr="00EB5E4D">
        <w:rPr>
          <w:rFonts w:eastAsia="宋体"/>
          <w:i/>
          <w:lang w:eastAsia="en-US"/>
        </w:rPr>
        <w:t>minSchedulingOffsetPreferenceExt</w:t>
      </w:r>
      <w:r w:rsidRPr="00EB5E4D">
        <w:t>;</w:t>
      </w:r>
    </w:p>
    <w:p w14:paraId="72B3D419" w14:textId="77777777" w:rsidR="00EB5E4D" w:rsidRPr="00EB5E4D" w:rsidRDefault="00EB5E4D" w:rsidP="00EB5E4D">
      <w:pPr>
        <w:ind w:left="568" w:hanging="284"/>
      </w:pPr>
      <w:r w:rsidRPr="00EB5E4D">
        <w:t>1&gt;</w:t>
      </w:r>
      <w:r w:rsidRPr="00EB5E4D">
        <w:tab/>
        <w:t>if configured to provide its release preference and timer T346f is not running:</w:t>
      </w:r>
    </w:p>
    <w:p w14:paraId="77DCA9CE" w14:textId="77777777" w:rsidR="00EB5E4D" w:rsidRPr="00EB5E4D" w:rsidRDefault="00EB5E4D" w:rsidP="00EB5E4D">
      <w:pPr>
        <w:ind w:left="851" w:hanging="284"/>
      </w:pPr>
      <w:r w:rsidRPr="00EB5E4D">
        <w:t>2&gt;</w:t>
      </w:r>
      <w:r w:rsidRPr="00EB5E4D">
        <w:tab/>
        <w:t>if the UE determines that it would prefer to transition out of RRC_CONNECTED state; or</w:t>
      </w:r>
    </w:p>
    <w:p w14:paraId="676B453C" w14:textId="77777777" w:rsidR="00EB5E4D" w:rsidRPr="00EB5E4D" w:rsidRDefault="00EB5E4D" w:rsidP="00EB5E4D">
      <w:pPr>
        <w:ind w:left="851" w:hanging="284"/>
      </w:pPr>
      <w:r w:rsidRPr="00EB5E4D">
        <w:t>2&gt;</w:t>
      </w:r>
      <w:r w:rsidRPr="00EB5E4D">
        <w:tab/>
        <w:t xml:space="preserve">if the UE is configured with </w:t>
      </w:r>
      <w:r w:rsidRPr="00EB5E4D">
        <w:rPr>
          <w:i/>
        </w:rPr>
        <w:t>connectedReporting</w:t>
      </w:r>
      <w:r w:rsidRPr="00EB5E4D">
        <w:t xml:space="preserve"> and the UE determines that it would prefer to revert an earlier indication to transition out of RRC_CONNECTED state:</w:t>
      </w:r>
    </w:p>
    <w:p w14:paraId="194C0350" w14:textId="77777777" w:rsidR="00EB5E4D" w:rsidRPr="00EB5E4D" w:rsidRDefault="00EB5E4D" w:rsidP="00EB5E4D">
      <w:pPr>
        <w:ind w:left="1135" w:hanging="284"/>
      </w:pPr>
      <w:r w:rsidRPr="00EB5E4D">
        <w:t>3&gt;</w:t>
      </w:r>
      <w:r w:rsidRPr="00EB5E4D">
        <w:tab/>
        <w:t xml:space="preserve">start timer T346f with the timer value set to the </w:t>
      </w:r>
      <w:r w:rsidRPr="00EB5E4D">
        <w:rPr>
          <w:i/>
        </w:rPr>
        <w:t>releasePreferenceProhibitTimer</w:t>
      </w:r>
      <w:r w:rsidRPr="00EB5E4D">
        <w:t>;</w:t>
      </w:r>
    </w:p>
    <w:p w14:paraId="1427D8DA" w14:textId="77777777" w:rsidR="00EB5E4D" w:rsidRPr="00EB5E4D" w:rsidRDefault="00EB5E4D" w:rsidP="00EB5E4D">
      <w:pPr>
        <w:ind w:left="1135" w:hanging="284"/>
      </w:pPr>
      <w:r w:rsidRPr="00EB5E4D">
        <w:t>3&gt;</w:t>
      </w:r>
      <w:r w:rsidRPr="00EB5E4D">
        <w:tab/>
        <w:t xml:space="preserve">initiate transmission of the </w:t>
      </w:r>
      <w:r w:rsidRPr="00EB5E4D">
        <w:rPr>
          <w:i/>
        </w:rPr>
        <w:t>UEAssistanceInformation</w:t>
      </w:r>
      <w:r w:rsidRPr="00EB5E4D">
        <w:t xml:space="preserve"> message in accordance with 5.7.4.3 to provide the release preference;</w:t>
      </w:r>
    </w:p>
    <w:p w14:paraId="57B6CCEE" w14:textId="77777777" w:rsidR="00EB5E4D" w:rsidRPr="00EB5E4D" w:rsidRDefault="00EB5E4D" w:rsidP="00EB5E4D">
      <w:pPr>
        <w:ind w:left="568" w:hanging="284"/>
      </w:pPr>
      <w:r w:rsidRPr="00EB5E4D">
        <w:t>1&gt;</w:t>
      </w:r>
      <w:r w:rsidRPr="00EB5E4D">
        <w:tab/>
        <w:t>if configured to provide configured grant assistance information for NR sidelink communication:</w:t>
      </w:r>
    </w:p>
    <w:p w14:paraId="1AE0A6F9" w14:textId="77777777" w:rsidR="00EB5E4D" w:rsidRPr="00EB5E4D" w:rsidRDefault="00EB5E4D" w:rsidP="00EB5E4D">
      <w:pPr>
        <w:ind w:left="852" w:hanging="284"/>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communication;</w:t>
      </w:r>
    </w:p>
    <w:p w14:paraId="37725023"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if configured to provide preference in being provisioned with reference time information:</w:t>
      </w:r>
    </w:p>
    <w:p w14:paraId="3779129A"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rFonts w:eastAsia="MS Mincho"/>
          <w:i/>
          <w:iCs/>
          <w:lang w:eastAsia="en-US"/>
        </w:rPr>
        <w:t>UEAssistanceInformation</w:t>
      </w:r>
      <w:r w:rsidRPr="00EB5E4D">
        <w:rPr>
          <w:rFonts w:eastAsia="MS Mincho"/>
          <w:lang w:eastAsia="en-US"/>
        </w:rPr>
        <w:t xml:space="preserve"> message with </w:t>
      </w:r>
      <w:r w:rsidRPr="00EB5E4D">
        <w:rPr>
          <w:rFonts w:eastAsia="MS Mincho"/>
          <w:i/>
          <w:iCs/>
          <w:lang w:eastAsia="en-US"/>
        </w:rPr>
        <w:t>referenceTimeInfoPreference</w:t>
      </w:r>
      <w:r w:rsidRPr="00EB5E4D">
        <w:rPr>
          <w:rFonts w:eastAsia="MS Mincho"/>
          <w:lang w:eastAsia="en-US"/>
        </w:rPr>
        <w:t xml:space="preserve"> since it was configured to provide preference; or</w:t>
      </w:r>
    </w:p>
    <w:p w14:paraId="3ACB672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UE's preference changed from the last time UE initiated transmission of the </w:t>
      </w:r>
      <w:r w:rsidRPr="00EB5E4D">
        <w:rPr>
          <w:rFonts w:eastAsia="MS Mincho"/>
          <w:i/>
          <w:iCs/>
          <w:lang w:eastAsia="en-US"/>
        </w:rPr>
        <w:t>UEAssistanceInformation</w:t>
      </w:r>
      <w:r w:rsidRPr="00EB5E4D">
        <w:rPr>
          <w:rFonts w:eastAsia="MS Mincho"/>
          <w:lang w:eastAsia="en-US"/>
        </w:rPr>
        <w:t xml:space="preserve"> message including </w:t>
      </w:r>
      <w:r w:rsidRPr="00EB5E4D">
        <w:rPr>
          <w:rFonts w:eastAsia="MS Mincho"/>
          <w:i/>
          <w:iCs/>
          <w:lang w:eastAsia="en-US"/>
        </w:rPr>
        <w:t>referenceTimeInfoPreference</w:t>
      </w:r>
      <w:r w:rsidRPr="00EB5E4D">
        <w:rPr>
          <w:rFonts w:eastAsia="MS Mincho"/>
          <w:lang w:eastAsia="en-US"/>
        </w:rPr>
        <w:t>:</w:t>
      </w:r>
    </w:p>
    <w:p w14:paraId="28410867"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 accordance with 5.7.4.3 to provide preference in being provisioned with reference time information.</w:t>
      </w:r>
    </w:p>
    <w:p w14:paraId="61EC2AF6" w14:textId="77777777" w:rsidR="00EB5E4D" w:rsidRPr="00EB5E4D" w:rsidRDefault="00EB5E4D" w:rsidP="00EB5E4D">
      <w:pPr>
        <w:ind w:left="568" w:hanging="284"/>
      </w:pPr>
      <w:r w:rsidRPr="00EB5E4D">
        <w:t>1&gt;</w:t>
      </w:r>
      <w:r w:rsidRPr="00EB5E4D">
        <w:tab/>
        <w:t>if configured to provide its preference on FR2 UL gap:</w:t>
      </w:r>
    </w:p>
    <w:p w14:paraId="3C390D83"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ul-GapFR2-Preference</w:t>
      </w:r>
      <w:r w:rsidRPr="00EB5E4D">
        <w:t xml:space="preserve"> since it was configured to provide its preference on FR2 UL gap information:</w:t>
      </w:r>
    </w:p>
    <w:p w14:paraId="73C834E0" w14:textId="77777777" w:rsidR="00EB5E4D" w:rsidRPr="00EB5E4D" w:rsidRDefault="00EB5E4D" w:rsidP="00EB5E4D">
      <w:pPr>
        <w:ind w:left="1135" w:hanging="284"/>
      </w:pPr>
      <w:r w:rsidRPr="00EB5E4D">
        <w:t>3&gt;</w:t>
      </w:r>
      <w:r w:rsidRPr="00EB5E4D">
        <w:tab/>
        <w:t>if the UE has a preference on FR2 UL gap activation/deactivation:</w:t>
      </w:r>
    </w:p>
    <w:p w14:paraId="62A170DB" w14:textId="77777777" w:rsidR="00EB5E4D" w:rsidRPr="00EB5E4D" w:rsidRDefault="00EB5E4D" w:rsidP="00EB5E4D">
      <w:pPr>
        <w:ind w:left="1418" w:hanging="284"/>
      </w:pPr>
      <w:r w:rsidRPr="00EB5E4D">
        <w:t>4&gt;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66736895" w14:textId="77777777" w:rsidR="00EB5E4D" w:rsidRPr="00EB5E4D" w:rsidRDefault="00EB5E4D" w:rsidP="00EB5E4D">
      <w:pPr>
        <w:ind w:left="851" w:hanging="284"/>
      </w:pPr>
      <w:r w:rsidRPr="00EB5E4D">
        <w:t>2&gt;</w:t>
      </w:r>
      <w:r w:rsidRPr="00EB5E4D">
        <w:tab/>
        <w:t xml:space="preserve">else if the current FR2 UL gap preference is different from the one indicated in the last transmission of the </w:t>
      </w:r>
      <w:r w:rsidRPr="00EB5E4D">
        <w:rPr>
          <w:i/>
          <w:iCs/>
        </w:rPr>
        <w:t>UEAssistanceInformation</w:t>
      </w:r>
      <w:r w:rsidRPr="00EB5E4D">
        <w:t xml:space="preserve"> message:</w:t>
      </w:r>
    </w:p>
    <w:p w14:paraId="748012F6" w14:textId="77777777" w:rsidR="00EB5E4D" w:rsidRPr="00EB5E4D" w:rsidRDefault="00EB5E4D" w:rsidP="00EB5E4D">
      <w:pPr>
        <w:ind w:left="1135" w:hanging="284"/>
        <w:rPr>
          <w:rFonts w:eastAsia="MS Mincho"/>
          <w:lang w:eastAsia="en-US"/>
        </w:rPr>
      </w:pPr>
      <w:r w:rsidRPr="00EB5E4D">
        <w:t>3&gt;</w:t>
      </w:r>
      <w:r w:rsidRPr="00EB5E4D">
        <w:tab/>
        <w:t xml:space="preserve">initiate transmission of the </w:t>
      </w:r>
      <w:r w:rsidRPr="00EB5E4D">
        <w:rPr>
          <w:i/>
          <w:iCs/>
        </w:rPr>
        <w:t>UEAssistanceInformation</w:t>
      </w:r>
      <w:r w:rsidRPr="00EB5E4D">
        <w:t xml:space="preserve"> message in accordance with 5.7.4.3 to provide FR2 UL gap preference.</w:t>
      </w:r>
    </w:p>
    <w:p w14:paraId="70646AB7" w14:textId="77777777" w:rsidR="00EB5E4D" w:rsidRPr="00EB5E4D" w:rsidRDefault="00EB5E4D" w:rsidP="00EB5E4D">
      <w:pPr>
        <w:ind w:left="568" w:hanging="284"/>
        <w:rPr>
          <w:rFonts w:eastAsia="宋体"/>
        </w:rPr>
      </w:pPr>
      <w:bookmarkStart w:id="63" w:name="_Toc60776968"/>
      <w:r w:rsidRPr="00EB5E4D">
        <w:t>1&gt;</w:t>
      </w:r>
      <w:r w:rsidRPr="00EB5E4D">
        <w:tab/>
        <w:t>if configured to provide</w:t>
      </w:r>
      <w:r w:rsidRPr="00EB5E4D">
        <w:rPr>
          <w:rFonts w:eastAsia="宋体"/>
        </w:rPr>
        <w:t xml:space="preserve"> </w:t>
      </w:r>
      <w:r w:rsidRPr="00EB5E4D">
        <w:rPr>
          <w:rFonts w:eastAsia="等线"/>
        </w:rPr>
        <w:t>MUSIM assistance information for leaving RRC_CONNECTED</w:t>
      </w:r>
      <w:r w:rsidRPr="00EB5E4D">
        <w:t>:</w:t>
      </w:r>
    </w:p>
    <w:p w14:paraId="575ED85A"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needs to leave </w:t>
      </w:r>
      <w:r w:rsidRPr="00EB5E4D">
        <w:t xml:space="preserve">RRC_CONNECTED state </w:t>
      </w:r>
      <w:r w:rsidRPr="00EB5E4D">
        <w:rPr>
          <w:rFonts w:eastAsia="Malgun Gothic"/>
          <w:lang w:eastAsia="ko-KR"/>
        </w:rPr>
        <w:t>and the timer T346g is not running</w:t>
      </w:r>
      <w:r w:rsidRPr="00EB5E4D">
        <w:t>:</w:t>
      </w:r>
    </w:p>
    <w:p w14:paraId="6C9EE7DC"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initiate transmission of the UEAssistanceInformation message in accordance with 5.7.4.3 to provide MUSIM assistance information</w:t>
      </w:r>
      <w:r w:rsidRPr="00EB5E4D">
        <w:rPr>
          <w:rFonts w:eastAsia="Malgun Gothic"/>
          <w:lang w:eastAsia="ko-KR"/>
        </w:rPr>
        <w:t xml:space="preserve"> for leaving RRC_CONNECTED</w:t>
      </w:r>
      <w:r w:rsidRPr="00EB5E4D">
        <w:rPr>
          <w:rFonts w:eastAsia="MS Mincho"/>
        </w:rPr>
        <w:t>;</w:t>
      </w:r>
    </w:p>
    <w:p w14:paraId="2731C3BB" w14:textId="77777777" w:rsidR="00EB5E4D" w:rsidRPr="00EB5E4D" w:rsidRDefault="00EB5E4D" w:rsidP="00EB5E4D">
      <w:pPr>
        <w:ind w:left="1135" w:hanging="284"/>
        <w:rPr>
          <w:sz w:val="16"/>
          <w:szCs w:val="16"/>
        </w:rPr>
      </w:pPr>
      <w:r w:rsidRPr="00EB5E4D">
        <w:rPr>
          <w:lang w:eastAsia="ko-KR"/>
        </w:rPr>
        <w:t>3</w:t>
      </w:r>
      <w:r w:rsidRPr="00EB5E4D">
        <w:t>&gt;</w:t>
      </w:r>
      <w:r w:rsidRPr="00EB5E4D">
        <w:rPr>
          <w:lang w:eastAsia="ko-KR"/>
        </w:rPr>
        <w:tab/>
      </w:r>
      <w:r w:rsidRPr="00EB5E4D">
        <w:t xml:space="preserve">start the timer T346g with the timer value set to the </w:t>
      </w:r>
      <w:r w:rsidRPr="00EB5E4D">
        <w:rPr>
          <w:i/>
        </w:rPr>
        <w:t>musim-LeaveWithoutResponseTimer</w:t>
      </w:r>
      <w:r w:rsidRPr="00EB5E4D">
        <w:rPr>
          <w:rFonts w:eastAsia="MS Mincho"/>
        </w:rPr>
        <w:t>;</w:t>
      </w:r>
    </w:p>
    <w:p w14:paraId="3B2EAA7C" w14:textId="77777777" w:rsidR="00EB5E4D" w:rsidRPr="00EB5E4D" w:rsidRDefault="00EB5E4D" w:rsidP="00EB5E4D">
      <w:pPr>
        <w:ind w:left="568" w:hanging="284"/>
        <w:rPr>
          <w:rFonts w:eastAsia="宋体"/>
        </w:rPr>
      </w:pPr>
      <w:r w:rsidRPr="00EB5E4D">
        <w:t>1&gt;</w:t>
      </w:r>
      <w:r w:rsidRPr="00EB5E4D">
        <w:tab/>
        <w:t>if configured to provide</w:t>
      </w:r>
      <w:r w:rsidRPr="00EB5E4D">
        <w:rPr>
          <w:rFonts w:eastAsia="宋体"/>
        </w:rPr>
        <w:t xml:space="preserve"> </w:t>
      </w:r>
      <w:r w:rsidRPr="00EB5E4D">
        <w:rPr>
          <w:rFonts w:eastAsia="等线"/>
        </w:rPr>
        <w:t>MUSIM assistance information for gap preference</w:t>
      </w:r>
      <w:r w:rsidRPr="00EB5E4D">
        <w:t>:</w:t>
      </w:r>
    </w:p>
    <w:p w14:paraId="084F30D1" w14:textId="77777777" w:rsidR="00EB5E4D" w:rsidRPr="00EB5E4D" w:rsidRDefault="00EB5E4D" w:rsidP="00EB5E4D">
      <w:pPr>
        <w:ind w:left="851" w:hanging="284"/>
      </w:pPr>
      <w:r w:rsidRPr="00EB5E4D">
        <w:t>2&gt;</w:t>
      </w:r>
      <w:r w:rsidRPr="00EB5E4D">
        <w:tab/>
        <w:t>if configured to provide MUSIM assistance information for gap priority preference:</w:t>
      </w:r>
    </w:p>
    <w:p w14:paraId="61106644" w14:textId="77777777" w:rsidR="00EB5E4D" w:rsidRPr="00EB5E4D" w:rsidRDefault="00EB5E4D" w:rsidP="00EB5E4D">
      <w:pPr>
        <w:ind w:left="1135" w:hanging="284"/>
      </w:pPr>
      <w:r w:rsidRPr="00EB5E4D">
        <w:t>3&gt;</w:t>
      </w:r>
      <w:r w:rsidRPr="00EB5E4D">
        <w:tab/>
        <w:t>if the UE has a preference on the MUSIM gap(s) and the UE did not transmit a</w:t>
      </w:r>
      <w:r w:rsidRPr="00EB5E4D">
        <w:rPr>
          <w:rFonts w:eastAsia="MS Mincho"/>
        </w:rPr>
        <w:t xml:space="preserve"> </w:t>
      </w:r>
      <w:r w:rsidRPr="00EB5E4D">
        <w:rPr>
          <w:rFonts w:eastAsia="MS Mincho"/>
          <w:i/>
          <w:iCs/>
        </w:rPr>
        <w:t xml:space="preserve">UEAssistanceInformation </w:t>
      </w:r>
      <w:r w:rsidRPr="00EB5E4D">
        <w:t>message with</w:t>
      </w:r>
      <w:r w:rsidRPr="00EB5E4D">
        <w:rPr>
          <w:rFonts w:eastAsia="MS Mincho"/>
        </w:rPr>
        <w:t xml:space="preserve"> </w:t>
      </w:r>
      <w:r w:rsidRPr="00EB5E4D">
        <w:rPr>
          <w:i/>
          <w:iCs/>
        </w:rPr>
        <w:t>musim-GapPreferenceList</w:t>
      </w:r>
      <w:r w:rsidRPr="00EB5E4D">
        <w:rPr>
          <w:rFonts w:eastAsia="等线"/>
        </w:rPr>
        <w:t xml:space="preserve"> and/or</w:t>
      </w:r>
      <w:r w:rsidRPr="00EB5E4D">
        <w:rPr>
          <w:rFonts w:eastAsia="MS Mincho"/>
          <w:i/>
          <w:iCs/>
        </w:rPr>
        <w:t xml:space="preserve"> musim-GapPriorityPreferenceList</w:t>
      </w:r>
      <w:r w:rsidRPr="00EB5E4D">
        <w:rPr>
          <w:rFonts w:eastAsia="MS Mincho"/>
        </w:rPr>
        <w:t xml:space="preserve"> </w:t>
      </w:r>
      <w:r w:rsidRPr="00EB5E4D">
        <w:rPr>
          <w:rFonts w:eastAsia="MS Mincho"/>
          <w:iCs/>
        </w:rPr>
        <w:t xml:space="preserve">and/or </w:t>
      </w:r>
      <w:r w:rsidRPr="00EB5E4D">
        <w:rPr>
          <w:rFonts w:eastAsia="MS Mincho"/>
          <w:i/>
          <w:iCs/>
        </w:rPr>
        <w:t>musim</w:t>
      </w:r>
      <w:r w:rsidRPr="00EB5E4D">
        <w:rPr>
          <w:rFonts w:eastAsia="等线"/>
          <w:i/>
          <w:iCs/>
        </w:rPr>
        <w:t>-</w:t>
      </w:r>
      <w:r w:rsidRPr="00EB5E4D">
        <w:rPr>
          <w:rFonts w:eastAsia="MS Mincho"/>
          <w:i/>
          <w:iCs/>
        </w:rPr>
        <w:t>GapKeepPreference</w:t>
      </w:r>
      <w:r w:rsidRPr="00EB5E4D">
        <w:t xml:space="preserve"> since it was configured to provide MUSIM assistance information for gap preference</w:t>
      </w:r>
      <w:r w:rsidRPr="00EB5E4D">
        <w:rPr>
          <w:rFonts w:eastAsia="等线"/>
        </w:rPr>
        <w:t xml:space="preserve"> and </w:t>
      </w:r>
      <w:r w:rsidRPr="00EB5E4D">
        <w:t>gap priority preference and the timer T346h is not running; or</w:t>
      </w:r>
    </w:p>
    <w:p w14:paraId="4D301C37" w14:textId="77777777" w:rsidR="00EB5E4D" w:rsidRPr="00EB5E4D" w:rsidRDefault="00EB5E4D" w:rsidP="00EB5E4D">
      <w:pPr>
        <w:ind w:left="1135" w:hanging="284"/>
      </w:pPr>
      <w:r w:rsidRPr="00EB5E4D">
        <w:t>3&gt;</w:t>
      </w:r>
      <w:r w:rsidRPr="00EB5E4D">
        <w:tab/>
        <w:t xml:space="preserve">if the current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is different from the one indicated in the last transmission of the </w:t>
      </w:r>
      <w:r w:rsidRPr="00EB5E4D">
        <w:rPr>
          <w:i/>
          <w:iCs/>
        </w:rPr>
        <w:t xml:space="preserve">UEAssistanceInformation </w:t>
      </w:r>
      <w:r w:rsidRPr="00EB5E4D">
        <w:t xml:space="preserve">message including </w:t>
      </w:r>
      <w:r w:rsidRPr="00EB5E4D">
        <w:rPr>
          <w:i/>
          <w:iCs/>
        </w:rPr>
        <w:t>musim-GapPreferenceList</w:t>
      </w:r>
      <w:r w:rsidRPr="00EB5E4D">
        <w:rPr>
          <w:rFonts w:eastAsia="等线"/>
        </w:rPr>
        <w:t xml:space="preserve"> and/or</w:t>
      </w:r>
      <w:r w:rsidRPr="00EB5E4D">
        <w:rPr>
          <w:i/>
          <w:iCs/>
        </w:rPr>
        <w:t xml:space="preserve"> 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xml:space="preserve"> and the timer T346h is not running:</w:t>
      </w:r>
    </w:p>
    <w:p w14:paraId="49B737D5"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initiate transmission of the </w:t>
      </w:r>
      <w:r w:rsidRPr="00EB5E4D">
        <w:rPr>
          <w:i/>
          <w:iCs/>
          <w:bdr w:val="none" w:sz="0" w:space="0" w:color="auto" w:frame="1"/>
        </w:rPr>
        <w:t>UEAssistanceInformation</w:t>
      </w:r>
      <w:r w:rsidRPr="00EB5E4D">
        <w:rPr>
          <w:bdr w:val="none" w:sz="0" w:space="0" w:color="auto" w:frame="1"/>
        </w:rPr>
        <w:t xml:space="preserve"> message in accordance with 5.7.4.3 to provide the current </w:t>
      </w:r>
      <w:r w:rsidRPr="00EB5E4D">
        <w:rPr>
          <w:i/>
          <w:iCs/>
          <w:bdr w:val="none" w:sz="0" w:space="0" w:color="auto" w:frame="1"/>
        </w:rPr>
        <w:t>musim-GapPreferenceList</w:t>
      </w:r>
      <w:r w:rsidRPr="00EB5E4D">
        <w:rPr>
          <w:bdr w:val="none" w:sz="0" w:space="0" w:color="auto" w:frame="1"/>
        </w:rPr>
        <w:t xml:space="preserve"> and/or </w:t>
      </w:r>
      <w:r w:rsidRPr="00EB5E4D">
        <w:rPr>
          <w:i/>
          <w:iCs/>
        </w:rPr>
        <w:t>musim-GapPriorityPreferenceList</w:t>
      </w:r>
      <w:r w:rsidRPr="00EB5E4D">
        <w:rPr>
          <w:rFonts w:ascii="inherit" w:hAnsi="inherit"/>
          <w:i/>
          <w:iCs/>
          <w:bdr w:val="none" w:sz="0" w:space="0" w:color="auto" w:frame="1"/>
        </w:rPr>
        <w:t xml:space="preserve"> </w:t>
      </w:r>
      <w:r w:rsidRPr="00EB5E4D">
        <w:rPr>
          <w:bdr w:val="none" w:sz="0" w:space="0" w:color="auto" w:frame="1"/>
        </w:rPr>
        <w:t xml:space="preserve">and/or </w:t>
      </w:r>
      <w:r w:rsidRPr="00EB5E4D">
        <w:rPr>
          <w:i/>
          <w:iCs/>
        </w:rPr>
        <w:t>musim-GapKeepPreference</w:t>
      </w:r>
      <w:r w:rsidRPr="00EB5E4D">
        <w:rPr>
          <w:bdr w:val="none" w:sz="0" w:space="0" w:color="auto" w:frame="1"/>
        </w:rPr>
        <w:t>;</w:t>
      </w:r>
    </w:p>
    <w:p w14:paraId="14E5B5A8" w14:textId="77777777" w:rsidR="00EB5E4D" w:rsidRPr="00EB5E4D" w:rsidRDefault="00EB5E4D" w:rsidP="00EB5E4D">
      <w:pPr>
        <w:ind w:left="1418" w:hanging="284"/>
      </w:pPr>
      <w:r w:rsidRPr="00EB5E4D">
        <w:rPr>
          <w:bdr w:val="none" w:sz="0" w:space="0" w:color="auto" w:frame="1"/>
        </w:rPr>
        <w:t>4&gt;</w:t>
      </w:r>
      <w:r w:rsidRPr="00EB5E4D">
        <w:rPr>
          <w:bdr w:val="none" w:sz="0" w:space="0" w:color="auto" w:frame="1"/>
        </w:rPr>
        <w:tab/>
        <w:t xml:space="preserve">start the timer T346h with the timer value set to the </w:t>
      </w:r>
      <w:r w:rsidRPr="00EB5E4D">
        <w:rPr>
          <w:i/>
          <w:iCs/>
          <w:bdr w:val="none" w:sz="0" w:space="0" w:color="auto" w:frame="1"/>
        </w:rPr>
        <w:t>musim-GapProhibitTimer</w:t>
      </w:r>
      <w:r w:rsidRPr="00EB5E4D">
        <w:rPr>
          <w:bdr w:val="none" w:sz="0" w:space="0" w:color="auto" w:frame="1"/>
        </w:rPr>
        <w:t>.</w:t>
      </w:r>
    </w:p>
    <w:p w14:paraId="4B76A840" w14:textId="77777777" w:rsidR="00EB5E4D" w:rsidRPr="00EB5E4D" w:rsidRDefault="00EB5E4D" w:rsidP="00EB5E4D">
      <w:pPr>
        <w:ind w:left="851" w:hanging="284"/>
      </w:pPr>
      <w:r w:rsidRPr="00EB5E4D">
        <w:t>2&gt;</w:t>
      </w:r>
      <w:r w:rsidRPr="00EB5E4D">
        <w:tab/>
        <w:t>else:</w:t>
      </w:r>
    </w:p>
    <w:p w14:paraId="22217E43" w14:textId="77777777" w:rsidR="00EB5E4D" w:rsidRPr="00EB5E4D" w:rsidRDefault="00EB5E4D" w:rsidP="00EB5E4D">
      <w:pPr>
        <w:ind w:left="1135" w:hanging="284"/>
      </w:pPr>
      <w:r w:rsidRPr="00EB5E4D">
        <w:t>3&gt;</w:t>
      </w:r>
      <w:r w:rsidRPr="00EB5E4D">
        <w:tab/>
        <w:t xml:space="preserve">if the UE has a preference on the MUSIM gap(s) and the UE did not transmit a </w:t>
      </w:r>
      <w:r w:rsidRPr="00EB5E4D">
        <w:rPr>
          <w:i/>
        </w:rPr>
        <w:t>UEAssistanceInformation</w:t>
      </w:r>
      <w:r w:rsidRPr="00EB5E4D">
        <w:t xml:space="preserve"> message with </w:t>
      </w:r>
      <w:r w:rsidRPr="00EB5E4D">
        <w:rPr>
          <w:i/>
        </w:rPr>
        <w:t>musim-GapPreferenceList</w:t>
      </w:r>
      <w:r w:rsidRPr="00EB5E4D">
        <w:t xml:space="preserve"> since it was configured to provide MUSIM assistance information </w:t>
      </w:r>
      <w:r w:rsidRPr="00EB5E4D">
        <w:rPr>
          <w:rFonts w:eastAsia="等线"/>
        </w:rPr>
        <w:t>for gap preference</w:t>
      </w:r>
      <w:r w:rsidRPr="00EB5E4D">
        <w:t>; or</w:t>
      </w:r>
    </w:p>
    <w:p w14:paraId="79F5901A" w14:textId="77777777" w:rsidR="00EB5E4D" w:rsidRPr="00EB5E4D" w:rsidRDefault="00EB5E4D" w:rsidP="00EB5E4D">
      <w:pPr>
        <w:ind w:left="1135" w:hanging="284"/>
      </w:pPr>
      <w:r w:rsidRPr="00EB5E4D">
        <w:t>3&gt;</w:t>
      </w:r>
      <w:r w:rsidRPr="00EB5E4D">
        <w:tab/>
        <w:t xml:space="preserve">if the current </w:t>
      </w:r>
      <w:r w:rsidRPr="00EB5E4D">
        <w:rPr>
          <w:i/>
        </w:rPr>
        <w:t>musim-GapPreferenceList</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musim-GapPreferenceList</w:t>
      </w:r>
      <w:r w:rsidRPr="00EB5E4D">
        <w:t xml:space="preserve"> and the timer T346h is not running:</w:t>
      </w:r>
    </w:p>
    <w:p w14:paraId="5CA62563" w14:textId="77777777" w:rsidR="00EB5E4D" w:rsidRPr="00EB5E4D" w:rsidRDefault="00EB5E4D" w:rsidP="00EB5E4D">
      <w:pPr>
        <w:ind w:left="1418" w:hanging="284"/>
        <w:rPr>
          <w:rFonts w:eastAsia="MS Mincho"/>
        </w:rPr>
      </w:pPr>
      <w:r w:rsidRPr="00EB5E4D">
        <w:rPr>
          <w:rFonts w:eastAsia="MS Mincho"/>
        </w:rPr>
        <w:t>4&gt;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musim-GapPreferenceList</w:t>
      </w:r>
      <w:r w:rsidRPr="00EB5E4D">
        <w:rPr>
          <w:rFonts w:eastAsia="MS Mincho"/>
        </w:rPr>
        <w:t>;</w:t>
      </w:r>
    </w:p>
    <w:p w14:paraId="6CF52F30" w14:textId="77777777" w:rsidR="00EB5E4D" w:rsidRPr="00EB5E4D" w:rsidRDefault="00EB5E4D" w:rsidP="00EB5E4D">
      <w:pPr>
        <w:ind w:left="1418" w:hanging="284"/>
      </w:pPr>
      <w:r w:rsidRPr="00EB5E4D">
        <w:t>4&gt;</w:t>
      </w:r>
      <w:r w:rsidRPr="00EB5E4D">
        <w:tab/>
        <w:t xml:space="preserve">start the timer T346h with the timer value set to the </w:t>
      </w:r>
      <w:r w:rsidRPr="00EB5E4D">
        <w:rPr>
          <w:i/>
        </w:rPr>
        <w:t>musim-GapProhibitTimer</w:t>
      </w:r>
      <w:r w:rsidRPr="00EB5E4D">
        <w:t>.</w:t>
      </w:r>
    </w:p>
    <w:p w14:paraId="152037AE" w14:textId="77777777" w:rsidR="00EB5E4D" w:rsidRPr="00EB5E4D" w:rsidRDefault="00EB5E4D" w:rsidP="00EB5E4D">
      <w:pPr>
        <w:keepLines/>
        <w:ind w:left="1135" w:hanging="851"/>
      </w:pPr>
      <w:r w:rsidRPr="00EB5E4D">
        <w:t>NOTE 3:</w:t>
      </w:r>
      <w:r w:rsidRPr="00EB5E4D">
        <w:tab/>
        <w:t xml:space="preserve">The UE does not need to initiate transmission of the </w:t>
      </w:r>
      <w:r w:rsidRPr="00EB5E4D">
        <w:rPr>
          <w:i/>
          <w:iCs/>
        </w:rPr>
        <w:t>UEAssistanceInformation</w:t>
      </w:r>
      <w:r w:rsidRPr="00EB5E4D">
        <w:t xml:space="preserve"> message if the difference between the current </w:t>
      </w:r>
      <w:r w:rsidRPr="00EB5E4D">
        <w:rPr>
          <w:i/>
        </w:rPr>
        <w:t>musim-GapPreferenceList</w:t>
      </w:r>
      <w:r w:rsidRPr="00EB5E4D">
        <w:t xml:space="preserve"> and the last transmission of the </w:t>
      </w:r>
      <w:r w:rsidRPr="00EB5E4D">
        <w:rPr>
          <w:i/>
        </w:rPr>
        <w:t>UEAssistanceInformation</w:t>
      </w:r>
      <w:r w:rsidRPr="00EB5E4D">
        <w:t xml:space="preserve"> message including </w:t>
      </w:r>
      <w:r w:rsidRPr="00EB5E4D">
        <w:rPr>
          <w:i/>
        </w:rPr>
        <w:t>musim-GapPreferenceList</w:t>
      </w:r>
      <w:r w:rsidRPr="00EB5E4D">
        <w:t xml:space="preserve"> is only due to removal of an ended aperiodic gap.</w:t>
      </w:r>
    </w:p>
    <w:p w14:paraId="1004CFC7" w14:textId="77777777" w:rsidR="00EB5E4D" w:rsidRPr="00EB5E4D" w:rsidRDefault="00EB5E4D" w:rsidP="00EB5E4D">
      <w:pPr>
        <w:ind w:left="568" w:hanging="284"/>
        <w:rPr>
          <w:rFonts w:eastAsia="宋体"/>
        </w:rPr>
      </w:pPr>
      <w:r w:rsidRPr="00EB5E4D">
        <w:t>1&gt;</w:t>
      </w:r>
      <w:r w:rsidRPr="00EB5E4D">
        <w:tab/>
        <w:t xml:space="preserve">if configured to provide </w:t>
      </w:r>
      <w:r w:rsidRPr="00EB5E4D">
        <w:rPr>
          <w:rFonts w:eastAsia="等线"/>
        </w:rPr>
        <w:t xml:space="preserve">MUSIM assistance information for </w:t>
      </w:r>
      <w:r w:rsidRPr="00EB5E4D">
        <w:t>temporary capability restriction:</w:t>
      </w:r>
    </w:p>
    <w:p w14:paraId="23A3B64C"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current configuration and </w:t>
      </w:r>
      <w:r w:rsidRPr="00EB5E4D">
        <w:rPr>
          <w:iCs/>
        </w:rPr>
        <w:t>timer T348</w:t>
      </w:r>
      <w:r w:rsidRPr="00EB5E4D">
        <w:rPr>
          <w:rFonts w:eastAsia="等线"/>
          <w:iCs/>
        </w:rPr>
        <w:t xml:space="preserve"> is not running</w:t>
      </w:r>
      <w:r w:rsidRPr="00EB5E4D">
        <w:t>:</w:t>
      </w:r>
    </w:p>
    <w:p w14:paraId="5A955381"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musim-Cell-SCG-ToRelease and/or musim-CellToAffectList</w:t>
      </w:r>
      <w:r w:rsidRPr="00EB5E4D">
        <w:rPr>
          <w:rFonts w:eastAsia="MS Mincho"/>
        </w:rPr>
        <w:t>;</w:t>
      </w:r>
    </w:p>
    <w:p w14:paraId="2DB16A29" w14:textId="77777777" w:rsidR="00EB5E4D" w:rsidRPr="00EB5E4D" w:rsidRDefault="00EB5E4D" w:rsidP="00EB5E4D">
      <w:pPr>
        <w:ind w:left="1135" w:hanging="284"/>
      </w:pPr>
      <w:r w:rsidRPr="00EB5E4D">
        <w:t>3&gt;</w:t>
      </w:r>
      <w:r w:rsidRPr="00EB5E4D">
        <w:tab/>
        <w:t xml:space="preserve">start the timer T348 with the timer value set to the </w:t>
      </w:r>
      <w:r w:rsidRPr="00EB5E4D">
        <w:rPr>
          <w:i/>
        </w:rPr>
        <w:t>musim-WaitTimer</w:t>
      </w:r>
      <w:r w:rsidRPr="00EB5E4D">
        <w:t>.</w:t>
      </w:r>
    </w:p>
    <w:p w14:paraId="0A4268C3" w14:textId="77777777" w:rsidR="00EB5E4D" w:rsidRPr="00EB5E4D" w:rsidRDefault="00EB5E4D" w:rsidP="00EB5E4D">
      <w:pPr>
        <w:ind w:left="851" w:hanging="284"/>
      </w:pPr>
      <w:r w:rsidRPr="00EB5E4D">
        <w:t>2&gt;</w:t>
      </w:r>
      <w:r w:rsidRPr="00EB5E4D">
        <w:tab/>
        <w:t xml:space="preserve">if the </w:t>
      </w:r>
      <w:r w:rsidRPr="00EB5E4D">
        <w:rPr>
          <w:rFonts w:eastAsia="宋体"/>
        </w:rPr>
        <w:t xml:space="preserve">UE has </w:t>
      </w:r>
      <w:r w:rsidRPr="00EB5E4D">
        <w:t>temporary capability restriction</w:t>
      </w:r>
      <w:r w:rsidRPr="00EB5E4D" w:rsidDel="00C62DB5">
        <w:t xml:space="preserve"> </w:t>
      </w:r>
      <w:r w:rsidRPr="00EB5E4D">
        <w:t xml:space="preserve">on the combination(s) of bands comprising of band(s) included in </w:t>
      </w:r>
      <w:r w:rsidRPr="00EB5E4D">
        <w:rPr>
          <w:i/>
          <w:iCs/>
        </w:rPr>
        <w:t>musim-CandidateBandList</w:t>
      </w:r>
      <w:r w:rsidRPr="00EB5E4D">
        <w:t xml:space="preserve"> or if the UE has temporary capability restriction on the maximum CC number, and the UE did not transmit a </w:t>
      </w:r>
      <w:r w:rsidRPr="00EB5E4D">
        <w:rPr>
          <w:i/>
        </w:rPr>
        <w:t>UEAssistanceInformation</w:t>
      </w:r>
      <w:r w:rsidRPr="00EB5E4D">
        <w:t xml:space="preserve"> message with </w:t>
      </w:r>
      <w:r w:rsidRPr="00EB5E4D">
        <w:rPr>
          <w:i/>
        </w:rPr>
        <w:t xml:space="preserve">musim-AffectedBandsList </w:t>
      </w:r>
      <w:r w:rsidRPr="00EB5E4D">
        <w:rPr>
          <w:iCs/>
        </w:rPr>
        <w:t>and/or</w:t>
      </w:r>
      <w:r w:rsidRPr="00EB5E4D">
        <w:rPr>
          <w:i/>
        </w:rPr>
        <w:t xml:space="preserve"> musim-AvoidedBandsList</w:t>
      </w:r>
      <w:r w:rsidRPr="00EB5E4D">
        <w:t xml:space="preserve"> and/or </w:t>
      </w:r>
      <w:r w:rsidRPr="00EB5E4D">
        <w:rPr>
          <w:i/>
          <w:iCs/>
        </w:rPr>
        <w:t>musim-MaxCC</w:t>
      </w:r>
      <w:r w:rsidRPr="00EB5E4D">
        <w:t xml:space="preserve"> since it was configured to provide MUSIM assistance information </w:t>
      </w:r>
      <w:r w:rsidRPr="00EB5E4D">
        <w:rPr>
          <w:rFonts w:eastAsia="等线"/>
        </w:rPr>
        <w:t xml:space="preserve">for </w:t>
      </w:r>
      <w:r w:rsidRPr="00EB5E4D">
        <w:t>temporary capability restriction</w:t>
      </w:r>
      <w:r w:rsidRPr="00EB5E4D">
        <w:rPr>
          <w:iCs/>
        </w:rPr>
        <w:t xml:space="preserve"> and timer T346n</w:t>
      </w:r>
      <w:r w:rsidRPr="00EB5E4D">
        <w:rPr>
          <w:rFonts w:eastAsia="等线"/>
          <w:iCs/>
        </w:rPr>
        <w:t xml:space="preserve"> is not running</w:t>
      </w:r>
      <w:r w:rsidRPr="00EB5E4D">
        <w:t>; or</w:t>
      </w:r>
    </w:p>
    <w:p w14:paraId="30B9A75B" w14:textId="77777777" w:rsidR="00EB5E4D" w:rsidRPr="00EB5E4D" w:rsidRDefault="00EB5E4D" w:rsidP="00EB5E4D">
      <w:pPr>
        <w:ind w:left="851" w:hanging="284"/>
      </w:pPr>
      <w:r w:rsidRPr="00EB5E4D">
        <w:t>2&gt;</w:t>
      </w:r>
      <w:r w:rsidRPr="00EB5E4D">
        <w:tab/>
        <w:t xml:space="preserve">if the current </w:t>
      </w:r>
      <w:r w:rsidRPr="00EB5E4D">
        <w:rPr>
          <w:i/>
        </w:rPr>
        <w:t xml:space="preserve">musim-AffectedBandsList </w:t>
      </w:r>
      <w:r w:rsidRPr="00EB5E4D">
        <w:rPr>
          <w:iCs/>
        </w:rPr>
        <w:t xml:space="preserve">and/or </w:t>
      </w:r>
      <w:r w:rsidRPr="00EB5E4D">
        <w:rPr>
          <w:i/>
        </w:rPr>
        <w:t>musim-AvoidedBandsList</w:t>
      </w:r>
      <w:r w:rsidRPr="00EB5E4D" w:rsidDel="00396235">
        <w:rPr>
          <w:i/>
        </w:rPr>
        <w:t xml:space="preserve"> </w:t>
      </w:r>
      <w:r w:rsidRPr="00EB5E4D">
        <w:t xml:space="preserve">and/or </w:t>
      </w:r>
      <w:r w:rsidRPr="00EB5E4D">
        <w:rPr>
          <w:i/>
          <w:iCs/>
        </w:rPr>
        <w:t>musim-MaxCC</w:t>
      </w:r>
      <w:r w:rsidRPr="00EB5E4D">
        <w:t xml:space="preserve"> is different from the one indicated in the last transmission of the </w:t>
      </w:r>
      <w:r w:rsidRPr="00EB5E4D">
        <w:rPr>
          <w:i/>
        </w:rPr>
        <w:t>UEAssistanceInformation</w:t>
      </w:r>
      <w:r w:rsidRPr="00EB5E4D">
        <w:t xml:space="preserve"> message including </w:t>
      </w:r>
      <w:r w:rsidRPr="00EB5E4D">
        <w:rPr>
          <w:i/>
        </w:rPr>
        <w:t>musim-CapRestriction</w:t>
      </w:r>
      <w:r w:rsidRPr="00EB5E4D">
        <w:rPr>
          <w:iCs/>
        </w:rPr>
        <w:t xml:space="preserve"> and timer T346n</w:t>
      </w:r>
      <w:r w:rsidRPr="00EB5E4D">
        <w:rPr>
          <w:rFonts w:eastAsia="等线"/>
          <w:iCs/>
        </w:rPr>
        <w:t xml:space="preserve"> is not running</w:t>
      </w:r>
      <w:r w:rsidRPr="00EB5E4D">
        <w:t>:</w:t>
      </w:r>
    </w:p>
    <w:p w14:paraId="5D560F78"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i/>
        </w:rPr>
        <w:t xml:space="preserve">musim-AffectedBandsList </w:t>
      </w:r>
      <w:r w:rsidRPr="00EB5E4D">
        <w:rPr>
          <w:iCs/>
        </w:rPr>
        <w:t>and/or</w:t>
      </w:r>
      <w:r w:rsidRPr="00EB5E4D">
        <w:rPr>
          <w:i/>
        </w:rPr>
        <w:t xml:space="preserve"> musim-AvoidedBandsList</w:t>
      </w:r>
      <w:r w:rsidRPr="00EB5E4D">
        <w:rPr>
          <w:rFonts w:eastAsia="等线"/>
          <w:iCs/>
        </w:rPr>
        <w:t xml:space="preserve"> </w:t>
      </w:r>
      <w:r w:rsidRPr="00EB5E4D">
        <w:t xml:space="preserve">and/or </w:t>
      </w:r>
      <w:r w:rsidRPr="00EB5E4D">
        <w:rPr>
          <w:i/>
          <w:iCs/>
        </w:rPr>
        <w:t>musim-Max</w:t>
      </w:r>
      <w:r w:rsidRPr="00EB5E4D">
        <w:rPr>
          <w:rFonts w:eastAsia="等线"/>
          <w:i/>
          <w:iCs/>
        </w:rPr>
        <w:t>C</w:t>
      </w:r>
      <w:r w:rsidRPr="00EB5E4D">
        <w:rPr>
          <w:i/>
          <w:iCs/>
        </w:rPr>
        <w:t>C</w:t>
      </w:r>
      <w:r w:rsidRPr="00EB5E4D">
        <w:rPr>
          <w:rFonts w:eastAsia="MS Mincho"/>
        </w:rPr>
        <w:t>;</w:t>
      </w:r>
    </w:p>
    <w:p w14:paraId="499C5E63" w14:textId="77777777" w:rsidR="00EB5E4D" w:rsidRPr="00EB5E4D" w:rsidRDefault="00EB5E4D" w:rsidP="00EB5E4D">
      <w:pPr>
        <w:ind w:left="1135" w:hanging="284"/>
      </w:pPr>
      <w:r w:rsidRPr="00EB5E4D">
        <w:t>3&gt;</w:t>
      </w:r>
      <w:r w:rsidRPr="00EB5E4D">
        <w:tab/>
        <w:t xml:space="preserve">start the timer T346n with the timer value set to the </w:t>
      </w:r>
      <w:r w:rsidRPr="00EB5E4D">
        <w:rPr>
          <w:i/>
        </w:rPr>
        <w:t>musim-ProhibitTimer</w:t>
      </w:r>
      <w:r w:rsidRPr="00EB5E4D">
        <w:t>.</w:t>
      </w:r>
    </w:p>
    <w:p w14:paraId="0EDDD61B" w14:textId="77777777" w:rsidR="00EB5E4D" w:rsidRPr="00EB5E4D" w:rsidRDefault="00EB5E4D" w:rsidP="00EB5E4D">
      <w:pPr>
        <w:ind w:left="851" w:hanging="284"/>
      </w:pPr>
      <w:r w:rsidRPr="00EB5E4D">
        <w:t>2&gt;</w:t>
      </w:r>
      <w:r w:rsidRPr="00EB5E4D">
        <w:tab/>
      </w:r>
      <w:r w:rsidRPr="00EB5E4D">
        <w:rPr>
          <w:rFonts w:eastAsia="等线"/>
        </w:rPr>
        <w:t xml:space="preserve">if the UE is configured to provide the measurement gap requirement information of NR target bands and </w:t>
      </w:r>
      <w:r w:rsidRPr="00EB5E4D">
        <w:t xml:space="preserve">if the current </w:t>
      </w:r>
      <w:r w:rsidRPr="00EB5E4D">
        <w:rPr>
          <w:rFonts w:eastAsia="等线"/>
        </w:rPr>
        <w:t xml:space="preserve">measurement gap requirement information </w:t>
      </w:r>
      <w:r w:rsidRPr="00EB5E4D">
        <w:t xml:space="preserve">is different from the one indicated in the last transmission of the </w:t>
      </w:r>
      <w:r w:rsidRPr="00EB5E4D">
        <w:rPr>
          <w:i/>
        </w:rPr>
        <w:t>UEAssistanceInformation</w:t>
      </w:r>
      <w:r w:rsidRPr="00EB5E4D">
        <w:t xml:space="preserve"> message including </w:t>
      </w:r>
      <w:r w:rsidRPr="00EB5E4D">
        <w:rPr>
          <w:i/>
          <w:iCs/>
        </w:rPr>
        <w:t>musim-NeedForGapsInfoNR</w:t>
      </w:r>
      <w:r w:rsidRPr="00EB5E4D">
        <w:t xml:space="preserve"> or </w:t>
      </w:r>
      <w:r w:rsidRPr="00EB5E4D">
        <w:rPr>
          <w:i/>
        </w:rPr>
        <w:t xml:space="preserve">RRCReconfigurationComplete </w:t>
      </w:r>
      <w:r w:rsidRPr="00EB5E4D">
        <w:t xml:space="preserve">message or </w:t>
      </w:r>
      <w:r w:rsidRPr="00EB5E4D">
        <w:rPr>
          <w:i/>
        </w:rPr>
        <w:t xml:space="preserve">RRCResumeComplete </w:t>
      </w:r>
      <w:r w:rsidRPr="00EB5E4D">
        <w:t xml:space="preserve">message including </w:t>
      </w:r>
      <w:r w:rsidRPr="00EB5E4D">
        <w:rPr>
          <w:i/>
          <w:iCs/>
        </w:rPr>
        <w:t>needForGapsInfoNR</w:t>
      </w:r>
      <w:r w:rsidRPr="00EB5E4D">
        <w:t>:</w:t>
      </w:r>
    </w:p>
    <w:p w14:paraId="6F6B90FD" w14:textId="77777777" w:rsidR="00EB5E4D" w:rsidRPr="00EB5E4D" w:rsidRDefault="00EB5E4D" w:rsidP="00EB5E4D">
      <w:pPr>
        <w:ind w:left="1135" w:hanging="284"/>
        <w:rPr>
          <w:rFonts w:eastAsia="MS Mincho"/>
        </w:rPr>
      </w:pPr>
      <w:r w:rsidRPr="00EB5E4D">
        <w:rPr>
          <w:rFonts w:eastAsia="MS Mincho"/>
        </w:rPr>
        <w:t>3&gt;</w:t>
      </w:r>
      <w:r w:rsidRPr="00EB5E4D">
        <w:rPr>
          <w:rFonts w:eastAsia="MS Mincho"/>
        </w:rPr>
        <w:tab/>
        <w:t xml:space="preserve">initiate transmission of the </w:t>
      </w:r>
      <w:r w:rsidRPr="00EB5E4D">
        <w:rPr>
          <w:rFonts w:eastAsia="MS Mincho"/>
          <w:i/>
        </w:rPr>
        <w:t>UEAssistanceInformation</w:t>
      </w:r>
      <w:r w:rsidRPr="00EB5E4D">
        <w:rPr>
          <w:rFonts w:eastAsia="MS Mincho"/>
        </w:rPr>
        <w:t xml:space="preserve"> message in accordance with 5.7.4.3 to provide the current </w:t>
      </w:r>
      <w:r w:rsidRPr="00EB5E4D">
        <w:rPr>
          <w:rFonts w:eastAsia="MS Mincho"/>
          <w:i/>
        </w:rPr>
        <w:t>musim-NeedForGapsInfoNR</w:t>
      </w:r>
      <w:r w:rsidRPr="00EB5E4D">
        <w:rPr>
          <w:rFonts w:eastAsia="MS Mincho"/>
        </w:rPr>
        <w:t>;</w:t>
      </w:r>
    </w:p>
    <w:p w14:paraId="0CA6292F" w14:textId="77777777" w:rsidR="00EB5E4D" w:rsidRPr="00EB5E4D" w:rsidRDefault="00EB5E4D" w:rsidP="00EB5E4D">
      <w:pPr>
        <w:ind w:left="851" w:hanging="284"/>
      </w:pPr>
      <w:r w:rsidRPr="00EB5E4D">
        <w:t>2&gt;</w:t>
      </w:r>
      <w:r w:rsidRPr="00EB5E4D">
        <w:tab/>
        <w:t xml:space="preserve">if the UE has included </w:t>
      </w:r>
      <w:r w:rsidRPr="00EB5E4D">
        <w:rPr>
          <w:i/>
        </w:rPr>
        <w:t>musim-CapRestrictionInd</w:t>
      </w:r>
      <w:r w:rsidRPr="00EB5E4D">
        <w:t xml:space="preserve"> in the </w:t>
      </w:r>
      <w:r w:rsidRPr="00EB5E4D">
        <w:rPr>
          <w:i/>
        </w:rPr>
        <w:t>RRCSetupComplete</w:t>
      </w:r>
      <w:r w:rsidRPr="00EB5E4D">
        <w:t xml:space="preserve"> message or </w:t>
      </w:r>
      <w:r w:rsidRPr="00EB5E4D">
        <w:rPr>
          <w:i/>
        </w:rPr>
        <w:t>RRCResumeComplete</w:t>
      </w:r>
      <w:r w:rsidRPr="00EB5E4D">
        <w:t xml:space="preserve"> or </w:t>
      </w:r>
      <w:r w:rsidRPr="00EB5E4D">
        <w:rPr>
          <w:i/>
          <w:iCs/>
        </w:rPr>
        <w:t>RRCReestablishmentComplete</w:t>
      </w:r>
      <w:r w:rsidRPr="00EB5E4D">
        <w:t xml:space="preserve"> message and the temporary capability restriction is not applicable when the UE is configured to provide MUSIM assistance information for temporary capability restriction:</w:t>
      </w:r>
    </w:p>
    <w:p w14:paraId="5D869982" w14:textId="77777777" w:rsidR="00EB5E4D" w:rsidRPr="00EB5E4D" w:rsidRDefault="00EB5E4D" w:rsidP="00EB5E4D">
      <w:pPr>
        <w:ind w:left="1135" w:hanging="284"/>
        <w:rPr>
          <w:rFonts w:eastAsia="等线"/>
        </w:rPr>
      </w:pPr>
      <w:r w:rsidRPr="00EB5E4D">
        <w:t>3&gt;</w:t>
      </w:r>
      <w:r w:rsidRPr="00EB5E4D">
        <w:tab/>
        <w:t xml:space="preserve">initiate transmission of the </w:t>
      </w:r>
      <w:r w:rsidRPr="00EB5E4D">
        <w:rPr>
          <w:i/>
        </w:rPr>
        <w:t>UEAssistanceInformation</w:t>
      </w:r>
      <w:r w:rsidRPr="00EB5E4D">
        <w:t xml:space="preserve"> message in accordance with 5.7.4.3 to indicate that there is no temporary capability restriction</w:t>
      </w:r>
      <w:r w:rsidRPr="00EB5E4D">
        <w:rPr>
          <w:rFonts w:eastAsia="等线"/>
        </w:rPr>
        <w:t>;</w:t>
      </w:r>
    </w:p>
    <w:p w14:paraId="0FBBFB3A" w14:textId="77777777" w:rsidR="00EB5E4D" w:rsidRPr="00EB5E4D" w:rsidRDefault="00EB5E4D" w:rsidP="00EB5E4D">
      <w:pPr>
        <w:ind w:left="568" w:hanging="284"/>
      </w:pPr>
      <w:r w:rsidRPr="00EB5E4D">
        <w:t>1&gt;</w:t>
      </w:r>
      <w:r w:rsidRPr="00EB5E4D">
        <w:tab/>
        <w:t>if configured to provide the relaxation state of RLM measurements of a cell group and RLM measurement of the cell group is not stopped:</w:t>
      </w:r>
    </w:p>
    <w:p w14:paraId="39A1A23C"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rlm-MeasRelaxationState</w:t>
      </w:r>
      <w:r w:rsidRPr="00EB5E4D">
        <w:t xml:space="preserve"> since it was configured to provide the relaxation state of RLM measurements for the cell group; or</w:t>
      </w:r>
    </w:p>
    <w:p w14:paraId="08D99A30" w14:textId="77777777" w:rsidR="00EB5E4D" w:rsidRPr="00EB5E4D" w:rsidRDefault="00EB5E4D" w:rsidP="00EB5E4D">
      <w:pPr>
        <w:ind w:left="851" w:hanging="284"/>
      </w:pPr>
      <w:r w:rsidRPr="00EB5E4D">
        <w:t>2&gt;</w:t>
      </w:r>
      <w:r w:rsidRPr="00EB5E4D">
        <w:tab/>
        <w:t xml:space="preserve">if the relaxation state of RLM measurements for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rlm-MeasRelaxationState</w:t>
      </w:r>
      <w:r w:rsidRPr="00EB5E4D">
        <w:t xml:space="preserve"> of the cell group and timer T346j associated with the cell group is not running:</w:t>
      </w:r>
    </w:p>
    <w:p w14:paraId="1EFCD45E" w14:textId="77777777" w:rsidR="00EB5E4D" w:rsidRPr="00EB5E4D" w:rsidRDefault="00EB5E4D" w:rsidP="00EB5E4D">
      <w:pPr>
        <w:ind w:left="1135" w:hanging="284"/>
      </w:pPr>
      <w:r w:rsidRPr="00EB5E4D">
        <w:t>3&gt;</w:t>
      </w:r>
      <w:r w:rsidRPr="00EB5E4D">
        <w:tab/>
        <w:t xml:space="preserve">start timer T346j with the timer value set to the </w:t>
      </w:r>
      <w:r w:rsidRPr="00EB5E4D">
        <w:rPr>
          <w:i/>
          <w:iCs/>
        </w:rPr>
        <w:t>rlm-RelaxtionReportingProhibitTimer</w:t>
      </w:r>
      <w:r w:rsidRPr="00EB5E4D">
        <w:t>;</w:t>
      </w:r>
    </w:p>
    <w:p w14:paraId="646BE513"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RLM measurements of the cell group;</w:t>
      </w:r>
    </w:p>
    <w:p w14:paraId="1A3FFC52" w14:textId="77777777" w:rsidR="00EB5E4D" w:rsidRPr="00EB5E4D" w:rsidRDefault="00EB5E4D" w:rsidP="00EB5E4D">
      <w:pPr>
        <w:ind w:left="568" w:hanging="284"/>
      </w:pPr>
      <w:r w:rsidRPr="00EB5E4D">
        <w:t>1&gt;</w:t>
      </w:r>
      <w:r w:rsidRPr="00EB5E4D">
        <w:tab/>
        <w:t>if configured to provide the relaxation state of BFD measurements of serving cells of a cell group and BFD measurement of the cell group is not stopped:</w:t>
      </w:r>
    </w:p>
    <w:p w14:paraId="23BF974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bfd-MeasRelaxationState</w:t>
      </w:r>
      <w:r w:rsidRPr="00EB5E4D">
        <w:t xml:space="preserve"> since it was configured to provide the relaxation state of BFD measurements for the cell group; or</w:t>
      </w:r>
    </w:p>
    <w:p w14:paraId="081B4F32" w14:textId="77777777" w:rsidR="00EB5E4D" w:rsidRPr="00EB5E4D" w:rsidRDefault="00EB5E4D" w:rsidP="00EB5E4D">
      <w:pPr>
        <w:ind w:left="851" w:hanging="284"/>
      </w:pPr>
      <w:r w:rsidRPr="00EB5E4D">
        <w:t>2&gt;</w:t>
      </w:r>
      <w:r w:rsidRPr="00EB5E4D">
        <w:tab/>
        <w:t xml:space="preserve">if the relaxation state of BFD measurements in any serving cell of the cell group is currently different from the relaxation state reported in the last transmission of the </w:t>
      </w:r>
      <w:r w:rsidRPr="00EB5E4D">
        <w:rPr>
          <w:i/>
          <w:iCs/>
        </w:rPr>
        <w:t>UEAssistanceInformation</w:t>
      </w:r>
      <w:r w:rsidRPr="00EB5E4D">
        <w:t xml:space="preserve"> message including </w:t>
      </w:r>
      <w:r w:rsidRPr="00EB5E4D">
        <w:rPr>
          <w:i/>
          <w:iCs/>
        </w:rPr>
        <w:t>bfd-MeasRelaxationState</w:t>
      </w:r>
      <w:r w:rsidRPr="00EB5E4D">
        <w:t xml:space="preserve"> of the cell group and timer T346k associated with the cell group is not running:</w:t>
      </w:r>
    </w:p>
    <w:p w14:paraId="1AB9E0D2" w14:textId="77777777" w:rsidR="00EB5E4D" w:rsidRPr="00EB5E4D" w:rsidRDefault="00EB5E4D" w:rsidP="00EB5E4D">
      <w:pPr>
        <w:ind w:left="1135" w:hanging="284"/>
      </w:pPr>
      <w:r w:rsidRPr="00EB5E4D">
        <w:t>3&gt;</w:t>
      </w:r>
      <w:r w:rsidRPr="00EB5E4D">
        <w:tab/>
        <w:t xml:space="preserve">start timer T346k with the timer value set to the </w:t>
      </w:r>
      <w:r w:rsidRPr="00EB5E4D">
        <w:rPr>
          <w:i/>
          <w:iCs/>
        </w:rPr>
        <w:t>bfd-RelaxtionReportingProhibitTimer</w:t>
      </w:r>
      <w:r w:rsidRPr="00EB5E4D">
        <w:t>;</w:t>
      </w:r>
    </w:p>
    <w:p w14:paraId="67F29FD8"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the relaxation state of BFD measurements of serving cells of the cell group.</w:t>
      </w:r>
    </w:p>
    <w:p w14:paraId="61EB0D37" w14:textId="77777777" w:rsidR="00EB5E4D" w:rsidRPr="00EB5E4D" w:rsidRDefault="00EB5E4D" w:rsidP="00EB5E4D">
      <w:pPr>
        <w:ind w:left="568" w:hanging="284"/>
      </w:pPr>
      <w:r w:rsidRPr="00EB5E4D">
        <w:t>1&gt;</w:t>
      </w:r>
      <w:r w:rsidRPr="00EB5E4D">
        <w:tab/>
        <w:t>if data and/or signalling mapped to radio bearers not configured for SDT becomes available during SDT (i.e. while SDT procedure is ongoing):</w:t>
      </w:r>
    </w:p>
    <w:p w14:paraId="1166D877" w14:textId="77777777" w:rsidR="00EB5E4D" w:rsidRPr="00EB5E4D" w:rsidRDefault="00EB5E4D" w:rsidP="00EB5E4D">
      <w:pPr>
        <w:ind w:left="851" w:hanging="284"/>
      </w:pPr>
      <w:r w:rsidRPr="00EB5E4D">
        <w:t>2&gt;</w:t>
      </w:r>
      <w:r w:rsidRPr="00EB5E4D">
        <w:tab/>
        <w:t xml:space="preserve">if the UE did not transmit a </w:t>
      </w:r>
      <w:r w:rsidRPr="00EB5E4D">
        <w:rPr>
          <w:i/>
          <w:iCs/>
        </w:rPr>
        <w:t>UEAssistanceInformation</w:t>
      </w:r>
      <w:r w:rsidRPr="00EB5E4D">
        <w:t xml:space="preserve"> message with </w:t>
      </w:r>
      <w:r w:rsidRPr="00EB5E4D">
        <w:rPr>
          <w:i/>
          <w:iCs/>
        </w:rPr>
        <w:t xml:space="preserve">nonSDT-DataIndication </w:t>
      </w:r>
      <w:r w:rsidRPr="00EB5E4D">
        <w:t>since the initiation of the current resume procedure for SDT:</w:t>
      </w:r>
    </w:p>
    <w:p w14:paraId="318B0CC5" w14:textId="77777777" w:rsidR="00EB5E4D" w:rsidRPr="00EB5E4D" w:rsidRDefault="00EB5E4D" w:rsidP="00EB5E4D">
      <w:pPr>
        <w:ind w:left="1135" w:hanging="284"/>
      </w:pPr>
      <w:r w:rsidRPr="00EB5E4D">
        <w:t>3&gt;</w:t>
      </w:r>
      <w:r w:rsidRPr="00EB5E4D">
        <w:tab/>
        <w:t xml:space="preserve">initiate transmission of the </w:t>
      </w:r>
      <w:r w:rsidRPr="00EB5E4D">
        <w:rPr>
          <w:i/>
          <w:iCs/>
        </w:rPr>
        <w:t>UEAssistanceInformation</w:t>
      </w:r>
      <w:r w:rsidRPr="00EB5E4D">
        <w:t xml:space="preserve"> message in accordance with 5.7.4.3 to provide </w:t>
      </w:r>
      <w:r w:rsidRPr="00EB5E4D">
        <w:rPr>
          <w:i/>
          <w:iCs/>
        </w:rPr>
        <w:t>nonSDT-DataIndication</w:t>
      </w:r>
      <w:r w:rsidRPr="00EB5E4D">
        <w:t>.</w:t>
      </w:r>
    </w:p>
    <w:p w14:paraId="3E75BC9B"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SCG deactivation and timer T346i is not running;</w:t>
      </w:r>
    </w:p>
    <w:p w14:paraId="45D1546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prefers the SCG to be deactivated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rFonts w:eastAsia="MS Mincho"/>
          <w:i/>
          <w:lang w:eastAsia="en-US"/>
        </w:rPr>
        <w:t>scg-DeactivationPreference</w:t>
      </w:r>
      <w:r w:rsidRPr="00EB5E4D">
        <w:rPr>
          <w:rFonts w:eastAsia="MS Mincho"/>
          <w:lang w:eastAsia="en-US"/>
        </w:rPr>
        <w:t xml:space="preserve"> since it was configured to provide its SCG deactivation preference; or</w:t>
      </w:r>
    </w:p>
    <w:p w14:paraId="0A9F17C9"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preference for SCG deactivation is different from the last indicated </w:t>
      </w:r>
      <w:r w:rsidRPr="00EB5E4D">
        <w:rPr>
          <w:rFonts w:eastAsia="MS Mincho"/>
          <w:i/>
          <w:lang w:eastAsia="en-US"/>
        </w:rPr>
        <w:t>scg-DeactivationPreference</w:t>
      </w:r>
      <w:r w:rsidRPr="00EB5E4D">
        <w:rPr>
          <w:rFonts w:eastAsia="MS Mincho"/>
          <w:lang w:eastAsia="en-US"/>
        </w:rPr>
        <w:t>:</w:t>
      </w:r>
    </w:p>
    <w:p w14:paraId="146027E1"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T346i with the timer value set to the </w:t>
      </w:r>
      <w:r w:rsidRPr="00EB5E4D">
        <w:rPr>
          <w:rFonts w:eastAsia="MS Mincho"/>
          <w:i/>
          <w:lang w:eastAsia="en-US"/>
        </w:rPr>
        <w:t>scg-DeactivationPreferenceProhibitTimer</w:t>
      </w:r>
      <w:r w:rsidRPr="00EB5E4D">
        <w:rPr>
          <w:rFonts w:eastAsia="MS Mincho"/>
          <w:lang w:eastAsia="en-US"/>
        </w:rPr>
        <w:t>;</w:t>
      </w:r>
    </w:p>
    <w:p w14:paraId="47E69C82"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SCG deactivation;</w:t>
      </w:r>
    </w:p>
    <w:p w14:paraId="750F02C9"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the SCG is deactivated, and,</w:t>
      </w:r>
    </w:p>
    <w:p w14:paraId="5BEAD7DF"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the UE has uplink data to send for an SCG RLC entity while the UE previously did not have any uplink data to send for any SCG RLC entity:</w:t>
      </w:r>
    </w:p>
    <w:p w14:paraId="5B6873C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indicate that the UE has uplink data to send for a DRB whose </w:t>
      </w:r>
      <w:r w:rsidRPr="00EB5E4D">
        <w:rPr>
          <w:rFonts w:eastAsia="MS Mincho"/>
          <w:i/>
          <w:lang w:eastAsia="en-US"/>
        </w:rPr>
        <w:t>DRB-Identity</w:t>
      </w:r>
      <w:r w:rsidRPr="00EB5E4D">
        <w:rPr>
          <w:rFonts w:eastAsia="MS Mincho"/>
          <w:lang w:eastAsia="en-US"/>
        </w:rPr>
        <w:t xml:space="preserve"> is not included in any </w:t>
      </w:r>
      <w:r w:rsidRPr="00EB5E4D">
        <w:rPr>
          <w:rFonts w:eastAsia="MS Mincho"/>
          <w:i/>
          <w:lang w:eastAsia="en-US"/>
        </w:rPr>
        <w:t>RLC-BearerConfig</w:t>
      </w:r>
      <w:r w:rsidRPr="00EB5E4D">
        <w:rPr>
          <w:rFonts w:eastAsia="MS Mincho"/>
          <w:lang w:eastAsia="en-US"/>
        </w:rPr>
        <w:t xml:space="preserve"> in the </w:t>
      </w:r>
      <w:r w:rsidRPr="00EB5E4D">
        <w:rPr>
          <w:rFonts w:eastAsia="MS Mincho"/>
          <w:i/>
          <w:lang w:eastAsia="en-US"/>
        </w:rPr>
        <w:t>CellGroupConfig</w:t>
      </w:r>
      <w:r w:rsidRPr="00EB5E4D">
        <w:rPr>
          <w:rFonts w:eastAsia="MS Mincho"/>
          <w:lang w:eastAsia="en-US"/>
        </w:rPr>
        <w:t xml:space="preserve"> associated with the MCG.</w:t>
      </w:r>
    </w:p>
    <w:p w14:paraId="512E9D77"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 xml:space="preserve">if configured to send indications of RRM </w:t>
      </w:r>
      <w:r w:rsidRPr="00EB5E4D">
        <w:t xml:space="preserve">measurement </w:t>
      </w:r>
      <w:r w:rsidRPr="00EB5E4D">
        <w:rPr>
          <w:rFonts w:eastAsia="MS Mincho"/>
          <w:lang w:eastAsia="en-US"/>
        </w:rPr>
        <w:t>relaxation criterion fulfilment:</w:t>
      </w:r>
    </w:p>
    <w:p w14:paraId="045BC7F5"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criterion in 5.7.4.4 is met for a period of </w:t>
      </w:r>
      <w:r w:rsidRPr="00EB5E4D">
        <w:t>T</w:t>
      </w:r>
      <w:r w:rsidRPr="00EB5E4D">
        <w:rPr>
          <w:vertAlign w:val="subscript"/>
        </w:rPr>
        <w:t>SearchDeltaP-StationaryConnected</w:t>
      </w:r>
      <w:r w:rsidRPr="00EB5E4D">
        <w:rPr>
          <w:rFonts w:eastAsia="MS Mincho"/>
          <w:lang w:eastAsia="en-US"/>
        </w:rPr>
        <w:t>:</w:t>
      </w:r>
    </w:p>
    <w:p w14:paraId="5012C0CB"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if the UE </w:t>
      </w:r>
      <w:r w:rsidRPr="00EB5E4D">
        <w:t xml:space="preserve">did not transmit a </w:t>
      </w:r>
      <w:r w:rsidRPr="00EB5E4D">
        <w:rPr>
          <w:i/>
          <w:iCs/>
        </w:rPr>
        <w:t>UEAssistanceInformation</w:t>
      </w:r>
      <w:r w:rsidRPr="00EB5E4D">
        <w:t xml:space="preserve"> message with </w:t>
      </w:r>
      <w:r w:rsidRPr="00EB5E4D">
        <w:rPr>
          <w:i/>
          <w:iCs/>
        </w:rPr>
        <w:t>rrm-MeasRelaxationFulfilment</w:t>
      </w:r>
      <w:r w:rsidRPr="00EB5E4D">
        <w:t xml:space="preserve"> as </w:t>
      </w:r>
      <w:r w:rsidRPr="00EB5E4D">
        <w:rPr>
          <w:i/>
          <w:iCs/>
        </w:rPr>
        <w:t xml:space="preserve">true </w:t>
      </w:r>
      <w:r w:rsidRPr="00EB5E4D">
        <w:t xml:space="preserve">since it was configured to provide indications of </w:t>
      </w:r>
      <w:r w:rsidRPr="00EB5E4D">
        <w:rPr>
          <w:rFonts w:eastAsia="MS Mincho"/>
          <w:lang w:eastAsia="en-US"/>
        </w:rPr>
        <w:t xml:space="preserve">RRM </w:t>
      </w:r>
      <w:r w:rsidRPr="00EB5E4D">
        <w:t xml:space="preserve">measurement </w:t>
      </w:r>
      <w:r w:rsidRPr="00EB5E4D">
        <w:rPr>
          <w:rFonts w:eastAsia="MS Mincho"/>
          <w:lang w:eastAsia="en-US"/>
        </w:rPr>
        <w:t>relaxation criterion fulfilment; or</w:t>
      </w:r>
    </w:p>
    <w:p w14:paraId="7A7B0DD3"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the last </w:t>
      </w:r>
      <w:r w:rsidRPr="00EB5E4D">
        <w:rPr>
          <w:i/>
          <w:iCs/>
        </w:rPr>
        <w:t>UEAssistanceInformation</w:t>
      </w:r>
      <w:r w:rsidRPr="00EB5E4D">
        <w:t xml:space="preserve"> message indicated the</w:t>
      </w:r>
      <w:r w:rsidRPr="00EB5E4D">
        <w:rPr>
          <w:rFonts w:eastAsia="MS Mincho"/>
        </w:rPr>
        <w:t xml:space="preserve"> criterion in 5.7.4.4</w:t>
      </w:r>
      <w:r w:rsidRPr="00EB5E4D">
        <w:t xml:space="preserve"> is not fulfilled with </w:t>
      </w:r>
      <w:r w:rsidRPr="00EB5E4D">
        <w:rPr>
          <w:i/>
          <w:iCs/>
        </w:rPr>
        <w:t xml:space="preserve">rrm-MeasRelaxationFulfilment </w:t>
      </w:r>
      <w:r w:rsidRPr="00EB5E4D">
        <w:t xml:space="preserve">as </w:t>
      </w:r>
      <w:r w:rsidRPr="00EB5E4D">
        <w:rPr>
          <w:i/>
          <w:iCs/>
        </w:rPr>
        <w:t>false</w:t>
      </w:r>
      <w:r w:rsidRPr="00EB5E4D">
        <w:t>:</w:t>
      </w:r>
    </w:p>
    <w:p w14:paraId="5DCE4EF0" w14:textId="77777777" w:rsidR="00EB5E4D" w:rsidRPr="00EB5E4D" w:rsidRDefault="00EB5E4D" w:rsidP="00EB5E4D">
      <w:pPr>
        <w:ind w:left="1418" w:hanging="284"/>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fulfilled;</w:t>
      </w:r>
    </w:p>
    <w:p w14:paraId="4EB72D9F"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645DFDD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if the last </w:t>
      </w:r>
      <w:r w:rsidRPr="00EB5E4D">
        <w:rPr>
          <w:i/>
          <w:iCs/>
        </w:rPr>
        <w:t>UEAssistanceInformation</w:t>
      </w:r>
      <w:r w:rsidRPr="00EB5E4D">
        <w:t xml:space="preserve"> message indicated fulfilment of the criterion in 5.7.4.4 with </w:t>
      </w:r>
      <w:r w:rsidRPr="00EB5E4D">
        <w:rPr>
          <w:i/>
          <w:iCs/>
        </w:rPr>
        <w:t xml:space="preserve">rrm-MeasRelaxationFulfilment </w:t>
      </w:r>
      <w:r w:rsidRPr="00EB5E4D">
        <w:t xml:space="preserve">as </w:t>
      </w:r>
      <w:r w:rsidRPr="00EB5E4D">
        <w:rPr>
          <w:i/>
          <w:iCs/>
        </w:rPr>
        <w:t>true</w:t>
      </w:r>
      <w:r w:rsidRPr="00EB5E4D">
        <w:t>:</w:t>
      </w:r>
    </w:p>
    <w:p w14:paraId="04DFC2C1" w14:textId="77777777" w:rsidR="00EB5E4D" w:rsidRPr="00EB5E4D" w:rsidRDefault="00EB5E4D" w:rsidP="00EB5E4D">
      <w:pPr>
        <w:ind w:left="1418" w:hanging="284"/>
        <w:rPr>
          <w:rFonts w:eastAsia="MS Mincho"/>
          <w:lang w:eastAsia="en-US"/>
        </w:rPr>
      </w:pPr>
      <w:r w:rsidRPr="00EB5E4D">
        <w:rPr>
          <w:rFonts w:eastAsia="MS Mincho"/>
          <w:lang w:eastAsia="en-US"/>
        </w:rPr>
        <w:t>4&gt;</w:t>
      </w:r>
      <w:r w:rsidRPr="00EB5E4D">
        <w:rPr>
          <w:rFonts w:eastAsia="MS Mincho"/>
          <w:lang w:eastAsia="en-US"/>
        </w:rPr>
        <w:tab/>
        <w:t xml:space="preserve">initiate transmission of the </w:t>
      </w:r>
      <w:r w:rsidRPr="00EB5E4D">
        <w:rPr>
          <w:rFonts w:eastAsia="MS Mincho"/>
          <w:i/>
          <w:iCs/>
          <w:lang w:eastAsia="en-US"/>
        </w:rPr>
        <w:t>UEAssistanceInformation</w:t>
      </w:r>
      <w:r w:rsidRPr="00EB5E4D">
        <w:rPr>
          <w:rFonts w:eastAsia="MS Mincho"/>
          <w:lang w:eastAsia="en-US"/>
        </w:rPr>
        <w:t xml:space="preserve"> message in</w:t>
      </w:r>
      <w:r w:rsidRPr="00EB5E4D">
        <w:t xml:space="preserve"> accordance with 5.7.4.3 to indicate that the criterion for RRM measurement relaxation for connected mode is not fulfilled</w:t>
      </w:r>
      <w:r w:rsidRPr="00EB5E4D">
        <w:rPr>
          <w:rFonts w:eastAsia="MS Mincho"/>
          <w:lang w:eastAsia="en-US"/>
        </w:rPr>
        <w:t>.</w:t>
      </w:r>
    </w:p>
    <w:p w14:paraId="173F089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service link propagation delay difference between serving cell and neighbour cell(s);</w:t>
      </w:r>
    </w:p>
    <w:p w14:paraId="683904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propagationDelayDifference</w:t>
      </w:r>
      <w:r w:rsidRPr="00EB5E4D">
        <w:rPr>
          <w:rFonts w:eastAsia="MS Mincho"/>
          <w:lang w:eastAsia="en-US"/>
        </w:rPr>
        <w:t xml:space="preserve"> since it was configured to provide service link propagation delay difference between serving cell and neighbour cell(s); or</w:t>
      </w:r>
    </w:p>
    <w:p w14:paraId="6E7D3A40"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for any neighbour cell in </w:t>
      </w:r>
      <w:r w:rsidRPr="00EB5E4D">
        <w:rPr>
          <w:i/>
          <w:iCs/>
        </w:rPr>
        <w:t>neighCellInfoList</w:t>
      </w:r>
      <w:r w:rsidRPr="00EB5E4D">
        <w:rPr>
          <w:rFonts w:eastAsia="MS Mincho"/>
          <w:lang w:eastAsia="en-US"/>
        </w:rPr>
        <w:t xml:space="preserve">, if the service link propagation delay difference between serving cell and the neighbour cell has changed more than </w:t>
      </w:r>
      <w:r w:rsidRPr="00EB5E4D">
        <w:rPr>
          <w:i/>
          <w:iCs/>
        </w:rPr>
        <w:t>threshPropDelayDiff</w:t>
      </w:r>
      <w:r w:rsidRPr="00EB5E4D">
        <w:rPr>
          <w:rFonts w:eastAsia="MS Mincho"/>
          <w:lang w:eastAsia="en-US"/>
        </w:rPr>
        <w:t xml:space="preserve"> since the last transmission of the </w:t>
      </w:r>
      <w:r w:rsidRPr="00EB5E4D">
        <w:rPr>
          <w:i/>
          <w:iCs/>
        </w:rPr>
        <w:t xml:space="preserve">UEAssistanceInformation </w:t>
      </w:r>
      <w:r w:rsidRPr="00EB5E4D">
        <w:rPr>
          <w:rFonts w:eastAsia="MS Mincho"/>
          <w:lang w:eastAsia="en-US"/>
        </w:rPr>
        <w:t xml:space="preserve">message including </w:t>
      </w:r>
      <w:r w:rsidRPr="00EB5E4D">
        <w:rPr>
          <w:i/>
          <w:iCs/>
        </w:rPr>
        <w:t>propagationDelayDifference</w:t>
      </w:r>
      <w:r w:rsidRPr="00EB5E4D">
        <w:rPr>
          <w:rFonts w:eastAsia="MS Mincho"/>
          <w:lang w:eastAsia="en-US"/>
        </w:rPr>
        <w:t>:</w:t>
      </w:r>
    </w:p>
    <w:p w14:paraId="55309585"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service link propagation delay difference between serving cell and each neighbour cell included in the </w:t>
      </w:r>
      <w:r w:rsidRPr="00EB5E4D">
        <w:rPr>
          <w:i/>
          <w:iCs/>
        </w:rPr>
        <w:t>neighCellInfoList</w:t>
      </w:r>
      <w:r w:rsidRPr="00EB5E4D">
        <w:rPr>
          <w:rFonts w:eastAsia="MS Mincho"/>
          <w:lang w:eastAsia="en-US"/>
        </w:rPr>
        <w:t>;</w:t>
      </w:r>
    </w:p>
    <w:p w14:paraId="43E4FB4A"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its preference for multi-Rx operation and timer T346m is not running;</w:t>
      </w:r>
    </w:p>
    <w:p w14:paraId="428915E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on</w:t>
      </w:r>
      <w:r w:rsidRPr="00EB5E4D">
        <w:t xml:space="preserve"> multi-Rx operation for FR2</w:t>
      </w:r>
      <w:r w:rsidRPr="00EB5E4D">
        <w:rPr>
          <w:rFonts w:eastAsia="MS Mincho"/>
          <w:lang w:eastAsia="en-US"/>
        </w:rPr>
        <w:t xml:space="preserve"> and did not transmit a </w:t>
      </w:r>
      <w:r w:rsidRPr="00EB5E4D">
        <w:rPr>
          <w:rFonts w:eastAsia="MS Mincho"/>
          <w:i/>
          <w:lang w:eastAsia="en-US"/>
        </w:rPr>
        <w:t>UEAssistanceInformation</w:t>
      </w:r>
      <w:r w:rsidRPr="00EB5E4D">
        <w:rPr>
          <w:rFonts w:eastAsia="MS Mincho"/>
          <w:lang w:eastAsia="en-US"/>
        </w:rPr>
        <w:t xml:space="preserve"> message with </w:t>
      </w:r>
      <w:r w:rsidRPr="00EB5E4D">
        <w:rPr>
          <w:i/>
          <w:iCs/>
        </w:rPr>
        <w:t>multiRx-PreferenceFR2</w:t>
      </w:r>
      <w:r w:rsidRPr="00EB5E4D">
        <w:rPr>
          <w:rFonts w:eastAsia="MS Mincho"/>
          <w:i/>
          <w:lang w:eastAsia="en-US"/>
        </w:rPr>
        <w:t xml:space="preserve"> </w:t>
      </w:r>
      <w:r w:rsidRPr="00EB5E4D">
        <w:rPr>
          <w:rFonts w:eastAsia="MS Mincho"/>
          <w:lang w:eastAsia="en-US"/>
        </w:rPr>
        <w:t>since it was configured to provide its preference on multi-Rx operation; or</w:t>
      </w:r>
    </w:p>
    <w:p w14:paraId="201A3ED3"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has a different preference on </w:t>
      </w:r>
      <w:r w:rsidRPr="00EB5E4D">
        <w:t>multi-Rx operation for FR2</w:t>
      </w:r>
      <w:r w:rsidRPr="00EB5E4D">
        <w:rPr>
          <w:rFonts w:eastAsia="MS Mincho"/>
          <w:lang w:eastAsia="en-US"/>
        </w:rPr>
        <w:t xml:space="preserve"> from the last indicated </w:t>
      </w:r>
      <w:r w:rsidRPr="00EB5E4D">
        <w:rPr>
          <w:i/>
          <w:iCs/>
        </w:rPr>
        <w:t>multiRx-PreferenceFR2</w:t>
      </w:r>
      <w:r w:rsidRPr="00EB5E4D">
        <w:rPr>
          <w:rFonts w:eastAsia="MS Mincho"/>
          <w:lang w:eastAsia="en-US"/>
        </w:rPr>
        <w:t>:</w:t>
      </w:r>
    </w:p>
    <w:p w14:paraId="29E8DA74"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start timer T346m with the timer value set to the </w:t>
      </w:r>
      <w:r w:rsidRPr="00EB5E4D">
        <w:rPr>
          <w:rFonts w:eastAsia="MS Mincho"/>
          <w:i/>
          <w:lang w:eastAsia="en-US"/>
        </w:rPr>
        <w:t>multiRx-PreferenceReportingConfigFR2</w:t>
      </w:r>
      <w:r w:rsidRPr="00EB5E4D">
        <w:rPr>
          <w:i/>
          <w:iCs/>
        </w:rPr>
        <w:t>ProhibitTimer</w:t>
      </w:r>
      <w:r w:rsidRPr="00EB5E4D">
        <w:rPr>
          <w:rFonts w:eastAsia="MS Mincho"/>
          <w:lang w:eastAsia="en-US"/>
        </w:rPr>
        <w:t>;</w:t>
      </w:r>
    </w:p>
    <w:p w14:paraId="651157A6" w14:textId="77777777" w:rsidR="00EB5E4D" w:rsidRPr="00EB5E4D" w:rsidRDefault="00EB5E4D" w:rsidP="00EB5E4D">
      <w:pPr>
        <w:ind w:left="1135" w:hanging="284"/>
        <w:rPr>
          <w:rFonts w:eastAsia="MS Mincho"/>
        </w:rPr>
      </w:pPr>
      <w:r w:rsidRPr="00EB5E4D">
        <w:rPr>
          <w:rFonts w:eastAsia="MS Mincho"/>
          <w:lang w:eastAsia="en-US"/>
        </w:rPr>
        <w:t>3&gt;</w:t>
      </w:r>
      <w:r w:rsidRPr="00EB5E4D">
        <w:rPr>
          <w:rFonts w:eastAsia="MS Mincho"/>
          <w:lang w:eastAsia="en-US"/>
        </w:rPr>
        <w:tab/>
        <w:t xml:space="preserve">initiate transmission of the </w:t>
      </w:r>
      <w:r w:rsidRPr="00EB5E4D">
        <w:rPr>
          <w:rFonts w:eastAsia="MS Mincho"/>
          <w:i/>
          <w:lang w:eastAsia="en-US"/>
        </w:rPr>
        <w:t>UEAssistanceInformation</w:t>
      </w:r>
      <w:r w:rsidRPr="00EB5E4D">
        <w:rPr>
          <w:rFonts w:eastAsia="MS Mincho"/>
          <w:lang w:eastAsia="en-US"/>
        </w:rPr>
        <w:t xml:space="preserve"> message in accordance with 5.7.4.3 to provide the UE preference for </w:t>
      </w:r>
      <w:r w:rsidRPr="00EB5E4D">
        <w:t>multi-Rx operation for FR2.</w:t>
      </w:r>
    </w:p>
    <w:p w14:paraId="655C6E65"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r>
      <w:r w:rsidRPr="00EB5E4D">
        <w:rPr>
          <w:rFonts w:eastAsia="宋体"/>
          <w:lang w:eastAsia="en-US"/>
        </w:rPr>
        <w:t>if configured to indicate the availability of flight path information and the UE has (updated) flight path information available:</w:t>
      </w:r>
    </w:p>
    <w:p w14:paraId="2603F28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had neither provided a flight path information nor indicated the availability of flight path information since last entering RRC_CONNECTED state; or</w:t>
      </w:r>
    </w:p>
    <w:p w14:paraId="007C1D15" w14:textId="77777777" w:rsidR="00EB5E4D" w:rsidRPr="00EB5E4D" w:rsidRDefault="00EB5E4D" w:rsidP="00EB5E4D">
      <w:pPr>
        <w:ind w:left="851" w:hanging="284"/>
        <w:rPr>
          <w:rFonts w:eastAsia="宋体"/>
        </w:rPr>
      </w:pPr>
      <w:r w:rsidRPr="00EB5E4D">
        <w:rPr>
          <w:rFonts w:eastAsia="宋体"/>
          <w:lang w:eastAsia="en-US"/>
        </w:rPr>
        <w:t>2&gt;</w:t>
      </w:r>
      <w:r w:rsidRPr="00EB5E4D">
        <w:rPr>
          <w:rFonts w:eastAsia="宋体"/>
          <w:lang w:eastAsia="en-US"/>
        </w:rPr>
        <w:tab/>
        <w:t>if at least one waypoint</w:t>
      </w:r>
      <w:r w:rsidRPr="00EB5E4D">
        <w:rPr>
          <w:rFonts w:eastAsia="宋体"/>
        </w:rPr>
        <w:t xml:space="preserve"> </w:t>
      </w:r>
      <w:r w:rsidRPr="00EB5E4D">
        <w:rPr>
          <w:rFonts w:eastAsia="Malgun Gothic"/>
          <w:lang w:eastAsia="en-GB"/>
        </w:rPr>
        <w:t xml:space="preserve">or a timestamp corresponding to a waypoint location that </w:t>
      </w:r>
      <w:r w:rsidRPr="00EB5E4D">
        <w:rPr>
          <w:rFonts w:eastAsia="宋体"/>
        </w:rPr>
        <w:t>was not previously provided</w:t>
      </w:r>
      <w:r w:rsidRPr="00EB5E4D">
        <w:rPr>
          <w:rFonts w:eastAsia="Malgun Gothic"/>
          <w:lang w:eastAsia="en-GB"/>
        </w:rPr>
        <w:t xml:space="preserve"> since last entering RRC_CONNECTED state is available</w:t>
      </w:r>
      <w:r w:rsidRPr="00EB5E4D">
        <w:rPr>
          <w:rFonts w:eastAsia="宋体"/>
        </w:rPr>
        <w:t>; or</w:t>
      </w:r>
    </w:p>
    <w:p w14:paraId="347461A8" w14:textId="77777777" w:rsidR="00EB5E4D" w:rsidRPr="00EB5E4D" w:rsidRDefault="00EB5E4D" w:rsidP="00EB5E4D">
      <w:pPr>
        <w:ind w:left="851" w:hanging="284"/>
        <w:rPr>
          <w:rFonts w:eastAsia="宋体"/>
          <w:lang w:eastAsia="en-US"/>
        </w:rPr>
      </w:pPr>
      <w:r w:rsidRPr="00EB5E4D">
        <w:rPr>
          <w:rFonts w:eastAsia="宋体"/>
        </w:rPr>
        <w:t>2&gt;</w:t>
      </w:r>
      <w:r w:rsidRPr="00EB5E4D">
        <w:rPr>
          <w:rFonts w:eastAsia="宋体"/>
        </w:rPr>
        <w:tab/>
        <w:t xml:space="preserve">if at least one upcoming waypoint </w:t>
      </w:r>
      <w:r w:rsidRPr="00EB5E4D">
        <w:rPr>
          <w:rFonts w:eastAsia="Malgun Gothic"/>
          <w:lang w:eastAsia="en-GB"/>
        </w:rPr>
        <w:t xml:space="preserve">or a timestamp corresponding to a waypoint location </w:t>
      </w:r>
      <w:r w:rsidRPr="00EB5E4D">
        <w:rPr>
          <w:rFonts w:eastAsia="宋体"/>
        </w:rPr>
        <w:t xml:space="preserve">that was previously provided </w:t>
      </w:r>
      <w:r w:rsidRPr="00EB5E4D">
        <w:rPr>
          <w:rFonts w:eastAsia="Malgun Gothic"/>
          <w:lang w:eastAsia="en-GB"/>
        </w:rPr>
        <w:t>since last entering RRC_CONNECTED state</w:t>
      </w:r>
      <w:r w:rsidRPr="00EB5E4D">
        <w:rPr>
          <w:rFonts w:eastAsia="宋体"/>
        </w:rPr>
        <w:t xml:space="preserve"> is to be removed; or</w:t>
      </w:r>
    </w:p>
    <w:p w14:paraId="6FD33841"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r>
      <w:r w:rsidRPr="00EB5E4D">
        <w:rPr>
          <w:rFonts w:eastAsia="宋体"/>
        </w:rPr>
        <w:t xml:space="preserve">if </w:t>
      </w:r>
      <w:r w:rsidRPr="00EB5E4D">
        <w:rPr>
          <w:rFonts w:eastAsia="宋体"/>
          <w:i/>
          <w:iCs/>
        </w:rPr>
        <w:t>flightPathUpdateDistanceThr</w:t>
      </w:r>
      <w:r w:rsidRPr="00EB5E4D">
        <w:rPr>
          <w:rFonts w:eastAsia="宋体"/>
          <w:lang w:eastAsia="en-US"/>
        </w:rPr>
        <w:t xml:space="preserve"> is </w:t>
      </w:r>
      <w:r w:rsidRPr="00EB5E4D">
        <w:rPr>
          <w:rFonts w:eastAsia="MS Mincho"/>
          <w:lang w:eastAsia="en-US"/>
        </w:rPr>
        <w:t>configured</w:t>
      </w:r>
      <w:r w:rsidRPr="00EB5E4D">
        <w:rPr>
          <w:rFonts w:eastAsia="宋体"/>
          <w:lang w:eastAsia="en-US"/>
        </w:rPr>
        <w:t xml:space="preserve"> and, for at least one waypoint, the 3D distance between the previously provided location and the new location is more than the distance threshold configured by </w:t>
      </w:r>
      <w:r w:rsidRPr="00EB5E4D">
        <w:rPr>
          <w:rFonts w:eastAsia="宋体"/>
          <w:i/>
          <w:iCs/>
        </w:rPr>
        <w:t>flightPathUpdateDistanceThr</w:t>
      </w:r>
      <w:r w:rsidRPr="00EB5E4D">
        <w:rPr>
          <w:rFonts w:eastAsia="宋体"/>
          <w:lang w:eastAsia="en-US"/>
        </w:rPr>
        <w:t>; or</w:t>
      </w:r>
    </w:p>
    <w:p w14:paraId="1522133C" w14:textId="77777777" w:rsidR="00EB5E4D" w:rsidRPr="00EB5E4D" w:rsidRDefault="00EB5E4D" w:rsidP="00EB5E4D">
      <w:pPr>
        <w:ind w:left="851" w:hanging="284"/>
        <w:rPr>
          <w:rFonts w:eastAsia="宋体"/>
          <w:lang w:eastAsia="en-US"/>
        </w:rPr>
      </w:pPr>
      <w:r w:rsidRPr="00EB5E4D">
        <w:rPr>
          <w:rFonts w:eastAsia="宋体"/>
          <w:lang w:eastAsia="en-US"/>
        </w:rPr>
        <w:t xml:space="preserve">2&gt; </w:t>
      </w:r>
      <w:r w:rsidRPr="00EB5E4D">
        <w:rPr>
          <w:rFonts w:eastAsia="宋体"/>
        </w:rPr>
        <w:t xml:space="preserve">if </w:t>
      </w:r>
      <w:r w:rsidRPr="00EB5E4D">
        <w:rPr>
          <w:rFonts w:eastAsia="宋体"/>
          <w:i/>
          <w:iCs/>
        </w:rPr>
        <w:t xml:space="preserve">flightPathUpdateTimeThr </w:t>
      </w:r>
      <w:r w:rsidRPr="00EB5E4D">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EB5E4D">
        <w:rPr>
          <w:rFonts w:eastAsia="宋体"/>
          <w:i/>
          <w:iCs/>
        </w:rPr>
        <w:t>flightPathUpdateTimeThr</w:t>
      </w:r>
      <w:r w:rsidRPr="00EB5E4D">
        <w:rPr>
          <w:rFonts w:eastAsia="宋体"/>
          <w:lang w:eastAsia="en-US"/>
        </w:rPr>
        <w:t>:</w:t>
      </w:r>
    </w:p>
    <w:p w14:paraId="5748992C"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rFonts w:eastAsia="宋体"/>
          <w:i/>
          <w:iCs/>
          <w:lang w:eastAsia="en-US"/>
        </w:rPr>
        <w:t>UEAssistanceInformation</w:t>
      </w:r>
      <w:r w:rsidRPr="00EB5E4D">
        <w:rPr>
          <w:rFonts w:eastAsia="MS Mincho"/>
          <w:lang w:eastAsia="en-US"/>
        </w:rPr>
        <w:t xml:space="preserve"> message in accordance with 5.7.4.3 to indicate the availability of flight path information;</w:t>
      </w:r>
    </w:p>
    <w:p w14:paraId="1729058D" w14:textId="77777777" w:rsidR="00EB5E4D" w:rsidRPr="00EB5E4D" w:rsidRDefault="00EB5E4D" w:rsidP="00EB5E4D">
      <w:pPr>
        <w:keepLines/>
        <w:ind w:left="1135" w:hanging="851"/>
        <w:rPr>
          <w:rFonts w:eastAsia="MS Mincho"/>
          <w:lang w:eastAsia="en-US"/>
        </w:rPr>
      </w:pPr>
      <w:r w:rsidRPr="00EB5E4D">
        <w:t>NOTE 4:</w:t>
      </w:r>
      <w:r w:rsidRPr="00EB5E4D">
        <w:tab/>
        <w:t xml:space="preserve">If neither </w:t>
      </w:r>
      <w:r w:rsidRPr="00EB5E4D">
        <w:rPr>
          <w:i/>
          <w:iCs/>
        </w:rPr>
        <w:t>flightPathUpdateDistanceThr</w:t>
      </w:r>
      <w:r w:rsidRPr="00EB5E4D">
        <w:t xml:space="preserve"> nor </w:t>
      </w:r>
      <w:r w:rsidRPr="00EB5E4D">
        <w:rPr>
          <w:i/>
          <w:iCs/>
        </w:rPr>
        <w:t>flightPathUpdateTimeThr</w:t>
      </w:r>
      <w:r w:rsidRPr="00EB5E4D">
        <w:t xml:space="preserve"> is configured, it is up to UE implementation whether to </w:t>
      </w:r>
      <w:r w:rsidRPr="00EB5E4D">
        <w:rPr>
          <w:rFonts w:eastAsia="MS Mincho"/>
        </w:rPr>
        <w:t xml:space="preserve">initiate transmission of the </w:t>
      </w:r>
      <w:r w:rsidRPr="00EB5E4D">
        <w:rPr>
          <w:i/>
          <w:iCs/>
        </w:rPr>
        <w:t>UEAssistanceInformation</w:t>
      </w:r>
      <w:r w:rsidRPr="00EB5E4D">
        <w:rPr>
          <w:rFonts w:eastAsia="MS Mincho"/>
        </w:rPr>
        <w:t xml:space="preserve"> message </w:t>
      </w:r>
      <w:r w:rsidRPr="00EB5E4D">
        <w:t>when updated flight path information is available.</w:t>
      </w:r>
    </w:p>
    <w:p w14:paraId="1BC6C086" w14:textId="77777777" w:rsidR="00EB5E4D" w:rsidRPr="00EB5E4D" w:rsidRDefault="00EB5E4D" w:rsidP="00EB5E4D">
      <w:pPr>
        <w:ind w:left="568" w:hanging="284"/>
        <w:rPr>
          <w:rFonts w:eastAsia="MS Mincho"/>
          <w:lang w:eastAsia="en-US"/>
        </w:rPr>
      </w:pPr>
      <w:r w:rsidRPr="00EB5E4D">
        <w:rPr>
          <w:rFonts w:eastAsia="MS Mincho"/>
          <w:lang w:eastAsia="en-US"/>
        </w:rPr>
        <w:t>1&gt;</w:t>
      </w:r>
      <w:r w:rsidRPr="00EB5E4D">
        <w:rPr>
          <w:rFonts w:eastAsia="MS Mincho"/>
          <w:lang w:eastAsia="en-US"/>
        </w:rPr>
        <w:tab/>
        <w:t>if configured to provide UL traffic information:</w:t>
      </w:r>
    </w:p>
    <w:p w14:paraId="32D4A76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the UE did not transmit a </w:t>
      </w:r>
      <w:r w:rsidRPr="00EB5E4D">
        <w:rPr>
          <w:i/>
          <w:iCs/>
        </w:rPr>
        <w:t>UEAssistanceInformation</w:t>
      </w:r>
      <w:r w:rsidRPr="00EB5E4D">
        <w:rPr>
          <w:rFonts w:eastAsia="MS Mincho"/>
          <w:lang w:eastAsia="en-US"/>
        </w:rPr>
        <w:t xml:space="preserve"> message with </w:t>
      </w:r>
      <w:r w:rsidRPr="00EB5E4D">
        <w:rPr>
          <w:i/>
          <w:iCs/>
        </w:rPr>
        <w:t>ul-TrafficInfo</w:t>
      </w:r>
      <w:r w:rsidRPr="00EB5E4D">
        <w:rPr>
          <w:rFonts w:eastAsia="MS Mincho"/>
          <w:lang w:eastAsia="en-US"/>
        </w:rPr>
        <w:t xml:space="preserve"> since it was configured to provide UL traffic information; or</w:t>
      </w:r>
    </w:p>
    <w:p w14:paraId="2326E247"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 xml:space="preserve">if UL traffic information included in the previous </w:t>
      </w:r>
      <w:r w:rsidRPr="00EB5E4D">
        <w:rPr>
          <w:rFonts w:eastAsia="MS Mincho"/>
          <w:i/>
          <w:lang w:eastAsia="en-US"/>
        </w:rPr>
        <w:t xml:space="preserve">UEAssistanceInformation </w:t>
      </w:r>
      <w:r w:rsidRPr="00EB5E4D">
        <w:rPr>
          <w:rFonts w:eastAsia="MS Mincho"/>
          <w:lang w:eastAsia="en-US"/>
        </w:rPr>
        <w:t xml:space="preserve">has changed since the last transmission of the </w:t>
      </w:r>
      <w:r w:rsidRPr="00EB5E4D">
        <w:rPr>
          <w:i/>
          <w:iCs/>
        </w:rPr>
        <w:t xml:space="preserve">UEAssistanceInformation </w:t>
      </w:r>
      <w:r w:rsidRPr="00EB5E4D">
        <w:rPr>
          <w:rFonts w:eastAsia="MS Mincho"/>
          <w:lang w:eastAsia="en-US"/>
        </w:rPr>
        <w:t xml:space="preserve">message containing </w:t>
      </w:r>
      <w:r w:rsidRPr="00EB5E4D">
        <w:rPr>
          <w:i/>
          <w:iCs/>
        </w:rPr>
        <w:t>ul-TrafficInfo</w:t>
      </w:r>
      <w:r w:rsidRPr="00EB5E4D">
        <w:rPr>
          <w:rFonts w:eastAsia="MS Mincho"/>
          <w:lang w:eastAsia="en-US"/>
        </w:rPr>
        <w:t xml:space="preserve"> for at least one QoS flow for which timer T346l is not running:</w:t>
      </w:r>
    </w:p>
    <w:p w14:paraId="25C378B0" w14:textId="77777777" w:rsidR="00EB5E4D" w:rsidRPr="00EB5E4D" w:rsidRDefault="00EB5E4D" w:rsidP="00EB5E4D">
      <w:pPr>
        <w:ind w:left="1135" w:hanging="284"/>
        <w:rPr>
          <w:rFonts w:eastAsia="MS Mincho"/>
          <w:lang w:eastAsia="en-US"/>
        </w:rPr>
      </w:pPr>
      <w:r w:rsidRPr="00EB5E4D">
        <w:rPr>
          <w:rFonts w:eastAsia="MS Mincho"/>
          <w:lang w:eastAsia="en-US"/>
        </w:rPr>
        <w:t>3&gt;</w:t>
      </w:r>
      <w:r w:rsidRPr="00EB5E4D">
        <w:rPr>
          <w:rFonts w:eastAsia="MS Mincho"/>
          <w:lang w:eastAsia="en-US"/>
        </w:rPr>
        <w:tab/>
        <w:t xml:space="preserve">initiate transmission of the </w:t>
      </w:r>
      <w:r w:rsidRPr="00EB5E4D">
        <w:rPr>
          <w:i/>
          <w:iCs/>
        </w:rPr>
        <w:t>UEAssistanceInformation</w:t>
      </w:r>
      <w:r w:rsidRPr="00EB5E4D">
        <w:rPr>
          <w:rFonts w:eastAsia="MS Mincho"/>
          <w:lang w:eastAsia="en-US"/>
        </w:rPr>
        <w:t xml:space="preserve"> message in accordance with 5.7.4.3 to provide UL traffic information.</w:t>
      </w:r>
    </w:p>
    <w:p w14:paraId="56F9C8EF" w14:textId="77777777" w:rsidR="00EB5E4D" w:rsidRPr="00EB5E4D" w:rsidRDefault="00EB5E4D" w:rsidP="00EB5E4D">
      <w:pPr>
        <w:keepLines/>
        <w:ind w:left="1135" w:hanging="851"/>
        <w:rPr>
          <w:rFonts w:eastAsia="MS Mincho"/>
          <w:lang w:eastAsia="en-US"/>
        </w:rPr>
      </w:pPr>
      <w:r w:rsidRPr="00EB5E4D">
        <w:rPr>
          <w:rFonts w:eastAsia="MS Mincho"/>
          <w:lang w:eastAsia="en-US"/>
        </w:rPr>
        <w:t>NOTE 5:</w:t>
      </w:r>
      <w:r w:rsidRPr="00EB5E4D">
        <w:rPr>
          <w:rFonts w:eastAsia="MS Mincho"/>
          <w:lang w:eastAsia="en-US"/>
        </w:rPr>
        <w:tab/>
        <w:t xml:space="preserve">The UE only considers </w:t>
      </w:r>
      <w:r w:rsidRPr="00EB5E4D">
        <w:rPr>
          <w:rFonts w:eastAsia="MS Mincho"/>
          <w:i/>
          <w:lang w:eastAsia="en-US"/>
        </w:rPr>
        <w:t>burstArrivalTime</w:t>
      </w:r>
      <w:r w:rsidRPr="00EB5E4D">
        <w:rPr>
          <w:rFonts w:eastAsia="MS Mincho"/>
          <w:lang w:eastAsia="en-US"/>
        </w:rPr>
        <w:t xml:space="preserve"> to have changed when it changes relative to the periodicity of the Data Burst arrival.</w:t>
      </w:r>
    </w:p>
    <w:p w14:paraId="479E603A" w14:textId="77777777" w:rsidR="00EB5E4D" w:rsidRPr="00EB5E4D" w:rsidRDefault="00EB5E4D" w:rsidP="00EB5E4D">
      <w:pPr>
        <w:ind w:left="568" w:hanging="284"/>
        <w:rPr>
          <w:rFonts w:eastAsia="MS Mincho"/>
        </w:rPr>
      </w:pPr>
      <w:r w:rsidRPr="00EB5E4D">
        <w:rPr>
          <w:rFonts w:eastAsia="MS Mincho"/>
        </w:rPr>
        <w:t>1&gt;</w:t>
      </w:r>
      <w:r w:rsidRPr="00EB5E4D">
        <w:rPr>
          <w:rFonts w:eastAsia="MS Mincho"/>
        </w:rPr>
        <w:tab/>
        <w:t>if configured to report relay UE information with non-3GPP connection(s):</w:t>
      </w:r>
    </w:p>
    <w:p w14:paraId="21DE5E06"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did not transmit a </w:t>
      </w:r>
      <w:r w:rsidRPr="00EB5E4D">
        <w:rPr>
          <w:rFonts w:eastAsia="宋体"/>
          <w:i/>
          <w:iCs/>
        </w:rPr>
        <w:t>UEAssistanceInformation</w:t>
      </w:r>
      <w:r w:rsidRPr="00EB5E4D">
        <w:rPr>
          <w:rFonts w:eastAsia="MS Mincho"/>
        </w:rPr>
        <w:t xml:space="preserve"> message with </w:t>
      </w:r>
      <w:r w:rsidRPr="00EB5E4D">
        <w:rPr>
          <w:rFonts w:eastAsia="宋体"/>
          <w:i/>
          <w:iCs/>
        </w:rPr>
        <w:t>n3c-relayUE-InfoList</w:t>
      </w:r>
      <w:r w:rsidRPr="00EB5E4D">
        <w:rPr>
          <w:rFonts w:eastAsia="MS Mincho"/>
        </w:rPr>
        <w:t xml:space="preserve"> since it was configured to report available relay UE information with non-3GPP connection(s); or</w:t>
      </w:r>
    </w:p>
    <w:p w14:paraId="6AC9D48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UE has new available non-3GPP connection(s); or</w:t>
      </w:r>
    </w:p>
    <w:p w14:paraId="5BEC5D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if the non-3GPP connection(s) with the reported relay UE(s) is not available:</w:t>
      </w:r>
    </w:p>
    <w:p w14:paraId="15D0775A" w14:textId="77777777" w:rsidR="00EB5E4D" w:rsidRPr="00EB5E4D" w:rsidRDefault="00EB5E4D" w:rsidP="00EB5E4D">
      <w:pPr>
        <w:ind w:left="1135" w:hanging="284"/>
        <w:rPr>
          <w:rFonts w:eastAsia="MS Mincho"/>
          <w:lang w:eastAsia="en-US"/>
        </w:rPr>
      </w:pPr>
      <w:r w:rsidRPr="00EB5E4D">
        <w:rPr>
          <w:rFonts w:eastAsia="MS Mincho"/>
        </w:rPr>
        <w:t>3&gt;</w:t>
      </w:r>
      <w:r w:rsidRPr="00EB5E4D">
        <w:rPr>
          <w:rFonts w:eastAsia="MS Mincho"/>
        </w:rPr>
        <w:tab/>
        <w:t xml:space="preserve">initiate transmission of the </w:t>
      </w:r>
      <w:r w:rsidRPr="00EB5E4D">
        <w:rPr>
          <w:rFonts w:eastAsia="宋体"/>
          <w:i/>
          <w:iCs/>
        </w:rPr>
        <w:t>UEAssistanceInformation</w:t>
      </w:r>
      <w:r w:rsidRPr="00EB5E4D">
        <w:rPr>
          <w:rFonts w:eastAsia="MS Mincho"/>
        </w:rPr>
        <w:t xml:space="preserve"> message in accordance with 5.7.4.3 to report relay UE information with non-3GPP connection(s) included in the </w:t>
      </w:r>
      <w:r w:rsidRPr="00EB5E4D">
        <w:rPr>
          <w:rFonts w:eastAsia="MS Mincho"/>
          <w:i/>
        </w:rPr>
        <w:t>n3c-relayUE-InfoList</w:t>
      </w:r>
      <w:r w:rsidRPr="00EB5E4D">
        <w:rPr>
          <w:rFonts w:eastAsia="MS Mincho"/>
        </w:rPr>
        <w:t>;</w:t>
      </w:r>
    </w:p>
    <w:p w14:paraId="797F8252" w14:textId="77777777" w:rsidR="00EB5E4D" w:rsidRPr="00EB5E4D" w:rsidRDefault="00EB5E4D" w:rsidP="00EB5E4D">
      <w:pPr>
        <w:ind w:left="568" w:hanging="284"/>
      </w:pPr>
      <w:r w:rsidRPr="00EB5E4D">
        <w:t>1&gt;</w:t>
      </w:r>
      <w:r w:rsidRPr="00EB5E4D">
        <w:tab/>
        <w:t>if configured to provide configured grant assistance information for NR sidelink positioning:</w:t>
      </w:r>
    </w:p>
    <w:p w14:paraId="2BB780B2" w14:textId="6D6BF12F" w:rsidR="00EB5E4D" w:rsidRDefault="00EB5E4D" w:rsidP="00EB5E4D">
      <w:pPr>
        <w:ind w:left="851" w:hanging="284"/>
      </w:pPr>
      <w:r w:rsidRPr="00EB5E4D">
        <w:t>2&gt;</w:t>
      </w:r>
      <w:r w:rsidRPr="00EB5E4D">
        <w:tab/>
        <w:t xml:space="preserve">initiate transmission of the </w:t>
      </w:r>
      <w:r w:rsidRPr="00EB5E4D">
        <w:rPr>
          <w:i/>
        </w:rPr>
        <w:t>UEAssistanceInformation</w:t>
      </w:r>
      <w:r w:rsidRPr="00EB5E4D">
        <w:t xml:space="preserve"> message in accordance with 5.7.4.3 to provide configured grant assistance information for NR sidelink positioning;</w:t>
      </w:r>
    </w:p>
    <w:p w14:paraId="2A115731" w14:textId="77777777" w:rsidR="00525EFB" w:rsidRPr="008F41CF" w:rsidRDefault="00525EFB" w:rsidP="00525EFB">
      <w:pPr>
        <w:ind w:left="568" w:hanging="284"/>
      </w:pPr>
      <w:r w:rsidRPr="008F41CF">
        <w:t>1&gt;</w:t>
      </w:r>
      <w:r w:rsidRPr="008F41CF">
        <w:tab/>
        <w:t>if configured to provide its preference on</w:t>
      </w:r>
      <w:r>
        <w:t xml:space="preserve"> time offset for LP-WUS monitoring </w:t>
      </w:r>
      <w:r w:rsidRPr="008F41CF">
        <w:t>of a cell group:</w:t>
      </w:r>
    </w:p>
    <w:p w14:paraId="764AC478" w14:textId="7D6F156E" w:rsidR="00525EFB" w:rsidRPr="008F41CF" w:rsidRDefault="00525EFB" w:rsidP="00525EFB">
      <w:pPr>
        <w:ind w:left="851" w:hanging="284"/>
      </w:pPr>
      <w:bookmarkStart w:id="64" w:name="_Hlk209185665"/>
      <w:r w:rsidRPr="008F41CF">
        <w:t>2&gt;</w:t>
      </w:r>
      <w:r w:rsidRPr="008F41CF">
        <w:tab/>
        <w:t xml:space="preserve">if </w:t>
      </w:r>
      <w:r>
        <w:t>[</w:t>
      </w:r>
      <w:r w:rsidRPr="008F41CF">
        <w:t xml:space="preserve">the UE has a preference on </w:t>
      </w:r>
      <w:r>
        <w:t xml:space="preserve">time offset for LP-WUS monitoring </w:t>
      </w:r>
      <w:r w:rsidRPr="008F41CF">
        <w:t>of the cell group and</w:t>
      </w:r>
      <w:r>
        <w:t>]</w:t>
      </w:r>
      <w:ins w:id="65" w:author="Ericsson Martin" w:date="2025-09-19T15:13:00Z">
        <w:r w:rsidR="00245781">
          <w:t xml:space="preserve"> </w:t>
        </w:r>
        <w:r w:rsidR="00245781" w:rsidRPr="00245781">
          <w:t>[RIL]: E009 LPWUS</w:t>
        </w:r>
      </w:ins>
      <w:r w:rsidRPr="008F41CF">
        <w:t xml:space="preserve"> the UE did not transmit a </w:t>
      </w:r>
      <w:r w:rsidRPr="008F41CF">
        <w:rPr>
          <w:i/>
          <w:iCs/>
        </w:rPr>
        <w:t>UEAssistanceInformation</w:t>
      </w:r>
      <w:r w:rsidRPr="008F41CF">
        <w:t xml:space="preserve"> message with </w:t>
      </w:r>
      <w:r>
        <w:rPr>
          <w:i/>
          <w:iCs/>
        </w:rPr>
        <w:t>lpwus-O</w:t>
      </w:r>
      <w:r w:rsidRPr="00790C20">
        <w:rPr>
          <w:i/>
          <w:iCs/>
        </w:rPr>
        <w:t>ffset</w:t>
      </w:r>
      <w:r w:rsidRPr="008F41CF">
        <w:rPr>
          <w:i/>
        </w:rPr>
        <w:t>Preference</w:t>
      </w:r>
      <w:r w:rsidRPr="008F41CF">
        <w:t xml:space="preserve"> for the cell group since it was configured to provide its preference on </w:t>
      </w:r>
      <w:r>
        <w:t xml:space="preserve">time offset for LP-WUS monitoring </w:t>
      </w:r>
      <w:r w:rsidRPr="008F41CF">
        <w:t>of the cell group for power saving; or</w:t>
      </w:r>
    </w:p>
    <w:bookmarkEnd w:id="64"/>
    <w:p w14:paraId="2D602F59" w14:textId="77777777" w:rsidR="00525EFB" w:rsidRPr="008F41CF" w:rsidRDefault="00525EFB" w:rsidP="00525EFB">
      <w:pPr>
        <w:ind w:left="851" w:hanging="284"/>
      </w:pPr>
      <w:r w:rsidRPr="008F41CF">
        <w:t>2&gt;</w:t>
      </w:r>
      <w:r w:rsidRPr="008F41CF">
        <w:tab/>
        <w:t xml:space="preserve">if the current </w:t>
      </w:r>
      <w:r>
        <w:rPr>
          <w:i/>
          <w:iCs/>
        </w:rPr>
        <w:t>lpwus-O</w:t>
      </w:r>
      <w:r>
        <w:rPr>
          <w:i/>
        </w:rPr>
        <w:t>ffset</w:t>
      </w:r>
      <w:r w:rsidRPr="008F41CF">
        <w:rPr>
          <w:i/>
        </w:rPr>
        <w:t>Preference</w:t>
      </w:r>
      <w:r w:rsidRPr="008F41CF">
        <w:t xml:space="preserve"> information for the cell group is different from the one indicated in the last transmission of the </w:t>
      </w:r>
      <w:r w:rsidRPr="008F41CF">
        <w:rPr>
          <w:i/>
        </w:rPr>
        <w:t>UEAssistanceInformation</w:t>
      </w:r>
      <w:r w:rsidRPr="008F41CF">
        <w:t xml:space="preserve"> message including </w:t>
      </w:r>
      <w:r>
        <w:rPr>
          <w:i/>
          <w:iCs/>
        </w:rPr>
        <w:t>lpwus-O</w:t>
      </w:r>
      <w:r>
        <w:rPr>
          <w:i/>
        </w:rPr>
        <w:t>ffset</w:t>
      </w:r>
      <w:r w:rsidRPr="008F41CF">
        <w:rPr>
          <w:i/>
        </w:rPr>
        <w:t>Preference</w:t>
      </w:r>
      <w:r w:rsidRPr="008F41CF">
        <w:t xml:space="preserve"> for the cell group and timer T346</w:t>
      </w:r>
      <w:r>
        <w:t>xx</w:t>
      </w:r>
      <w:r w:rsidRPr="008F41CF">
        <w:t xml:space="preserve"> associated with the cell group is not running:</w:t>
      </w:r>
    </w:p>
    <w:p w14:paraId="5E0537A1" w14:textId="229992E3" w:rsidR="00525EFB" w:rsidRPr="008F41CF" w:rsidRDefault="00525EFB" w:rsidP="00525EFB">
      <w:pPr>
        <w:ind w:left="1135" w:hanging="284"/>
      </w:pPr>
      <w:r w:rsidRPr="008F41CF">
        <w:t>3&gt;</w:t>
      </w:r>
      <w:r w:rsidRPr="008F41CF">
        <w:tab/>
        <w:t>start the timer T346</w:t>
      </w:r>
      <w:r>
        <w:t>xx</w:t>
      </w:r>
      <w:r w:rsidRPr="008F41CF">
        <w:t xml:space="preserve"> with the timer value </w:t>
      </w:r>
      <w:ins w:id="66" w:author="ZTE" w:date="2025-09-29T11:45:00Z">
        <w:r w:rsidR="008446F4">
          <w:rPr>
            <w:rFonts w:eastAsia="等线" w:hint="eastAsia"/>
          </w:rPr>
          <w:t xml:space="preserve">[RIL]: Z051, LPWUS </w:t>
        </w:r>
      </w:ins>
      <w:r w:rsidRPr="008F41CF">
        <w:t xml:space="preserve">set to the </w:t>
      </w:r>
      <w:r>
        <w:rPr>
          <w:i/>
          <w:iCs/>
        </w:rPr>
        <w:t>lpwus-O</w:t>
      </w:r>
      <w:r>
        <w:rPr>
          <w:i/>
        </w:rPr>
        <w:t>ffset</w:t>
      </w:r>
      <w:r w:rsidRPr="008F41CF">
        <w:rPr>
          <w:i/>
        </w:rPr>
        <w:t xml:space="preserve">PreferenceProhibitTimer </w:t>
      </w:r>
      <w:r w:rsidRPr="008F41CF">
        <w:t>of the cell group;</w:t>
      </w:r>
    </w:p>
    <w:p w14:paraId="09341493" w14:textId="77777777" w:rsidR="00525EFB" w:rsidRDefault="00525EFB" w:rsidP="00525EFB">
      <w:pPr>
        <w:ind w:left="1135" w:hanging="284"/>
      </w:pPr>
      <w:r w:rsidRPr="008F41CF">
        <w:t>3&gt;</w:t>
      </w:r>
      <w:r w:rsidRPr="008F41CF">
        <w:tab/>
        <w:t xml:space="preserve">initiate transmission of the </w:t>
      </w:r>
      <w:r w:rsidRPr="008F41CF">
        <w:rPr>
          <w:i/>
          <w:iCs/>
        </w:rPr>
        <w:t>UEAssistanceInformation</w:t>
      </w:r>
      <w:r w:rsidRPr="008F41CF">
        <w:t xml:space="preserve"> message in accordance with 5.7.4.3 to provide the current </w:t>
      </w:r>
      <w:r>
        <w:rPr>
          <w:i/>
          <w:iCs/>
        </w:rPr>
        <w:t>lpwus-O</w:t>
      </w:r>
      <w:r>
        <w:rPr>
          <w:i/>
        </w:rPr>
        <w:t>ffset</w:t>
      </w:r>
      <w:r w:rsidRPr="008F41CF">
        <w:rPr>
          <w:i/>
        </w:rPr>
        <w:t>Preference</w:t>
      </w:r>
      <w:r>
        <w:t>.</w:t>
      </w:r>
    </w:p>
    <w:p w14:paraId="61108A6A" w14:textId="77777777" w:rsidR="00525EFB" w:rsidRPr="00EB5E4D" w:rsidRDefault="00525EFB" w:rsidP="00EB5E4D">
      <w:pPr>
        <w:ind w:left="851" w:hanging="284"/>
        <w:rPr>
          <w:rFonts w:eastAsia="MS Mincho"/>
          <w:lang w:eastAsia="en-US"/>
        </w:rPr>
      </w:pPr>
    </w:p>
    <w:p w14:paraId="39D0FEB6" w14:textId="77777777" w:rsidR="00EB5E4D" w:rsidRPr="00EB5E4D" w:rsidRDefault="00EB5E4D" w:rsidP="00EB5E4D">
      <w:pPr>
        <w:keepNext/>
        <w:keepLines/>
        <w:spacing w:before="120"/>
        <w:ind w:left="1418" w:hanging="1418"/>
        <w:outlineLvl w:val="3"/>
        <w:rPr>
          <w:rFonts w:ascii="Arial" w:hAnsi="Arial"/>
          <w:sz w:val="24"/>
        </w:rPr>
      </w:pPr>
      <w:bookmarkStart w:id="67" w:name="_Toc193445757"/>
      <w:bookmarkStart w:id="68" w:name="_Toc193451562"/>
      <w:bookmarkStart w:id="69" w:name="_Toc193462827"/>
      <w:bookmarkStart w:id="70" w:name="_Toc201295114"/>
      <w:r w:rsidRPr="00EB5E4D">
        <w:rPr>
          <w:rFonts w:ascii="Arial" w:hAnsi="Arial"/>
          <w:sz w:val="24"/>
        </w:rPr>
        <w:t>5.7.4.3</w:t>
      </w:r>
      <w:r w:rsidRPr="00EB5E4D">
        <w:rPr>
          <w:rFonts w:ascii="Arial" w:hAnsi="Arial"/>
          <w:sz w:val="24"/>
        </w:rPr>
        <w:tab/>
        <w:t xml:space="preserve">Actions related to transmission of </w:t>
      </w:r>
      <w:r w:rsidRPr="00EB5E4D">
        <w:rPr>
          <w:rFonts w:ascii="Arial" w:hAnsi="Arial"/>
          <w:i/>
          <w:sz w:val="24"/>
        </w:rPr>
        <w:t>UEAssistanceInformation</w:t>
      </w:r>
      <w:r w:rsidRPr="00EB5E4D">
        <w:rPr>
          <w:rFonts w:ascii="Arial" w:hAnsi="Arial"/>
          <w:sz w:val="24"/>
        </w:rPr>
        <w:t xml:space="preserve"> message</w:t>
      </w:r>
      <w:bookmarkEnd w:id="63"/>
      <w:bookmarkEnd w:id="67"/>
      <w:bookmarkEnd w:id="68"/>
      <w:bookmarkEnd w:id="69"/>
      <w:bookmarkEnd w:id="70"/>
    </w:p>
    <w:p w14:paraId="21C861FD"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as follows:</w:t>
      </w:r>
    </w:p>
    <w:p w14:paraId="1F63E088"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delay budget report according to 5.7.4.2</w:t>
      </w:r>
      <w:r w:rsidRPr="00EB5E4D">
        <w:rPr>
          <w:lang w:eastAsia="x-none"/>
        </w:rPr>
        <w:t xml:space="preserve"> or 5.3.5.3</w:t>
      </w:r>
      <w:r w:rsidRPr="00EB5E4D">
        <w:t>;</w:t>
      </w:r>
    </w:p>
    <w:p w14:paraId="55A98F08" w14:textId="77777777" w:rsidR="00EB5E4D" w:rsidRPr="00EB5E4D" w:rsidRDefault="00EB5E4D" w:rsidP="00EB5E4D">
      <w:pPr>
        <w:ind w:left="851" w:hanging="284"/>
      </w:pPr>
      <w:r w:rsidRPr="00EB5E4D">
        <w:t>2&gt;</w:t>
      </w:r>
      <w:r w:rsidRPr="00EB5E4D">
        <w:rPr>
          <w:lang w:eastAsia="ko-KR"/>
        </w:rPr>
        <w:tab/>
      </w:r>
      <w:r w:rsidRPr="00EB5E4D">
        <w:t xml:space="preserve">set </w:t>
      </w:r>
      <w:r w:rsidRPr="00EB5E4D">
        <w:rPr>
          <w:i/>
          <w:iCs/>
        </w:rPr>
        <w:t>delay</w:t>
      </w:r>
      <w:r w:rsidRPr="00EB5E4D">
        <w:rPr>
          <w:i/>
          <w:iCs/>
          <w:lang w:eastAsia="ko-KR"/>
        </w:rPr>
        <w:t>Budget</w:t>
      </w:r>
      <w:r w:rsidRPr="00EB5E4D">
        <w:rPr>
          <w:i/>
          <w:iCs/>
        </w:rPr>
        <w:t>Report</w:t>
      </w:r>
      <w:r w:rsidRPr="00EB5E4D">
        <w:t xml:space="preserve"> to </w:t>
      </w:r>
      <w:r w:rsidRPr="00EB5E4D">
        <w:rPr>
          <w:i/>
          <w:iCs/>
        </w:rPr>
        <w:t>type1</w:t>
      </w:r>
      <w:r w:rsidRPr="00EB5E4D">
        <w:t xml:space="preserve"> according to a desired value;</w:t>
      </w:r>
    </w:p>
    <w:p w14:paraId="64E106A3" w14:textId="77777777" w:rsidR="00EB5E4D" w:rsidRPr="00EB5E4D" w:rsidRDefault="00EB5E4D" w:rsidP="00EB5E4D">
      <w:pPr>
        <w:ind w:left="568" w:hanging="284"/>
        <w:rPr>
          <w:rFonts w:eastAsia="MS Mincho"/>
          <w:lang w:eastAsia="en-US"/>
        </w:rPr>
      </w:pPr>
      <w:r w:rsidRPr="00EB5E4D">
        <w:t>1&gt;</w:t>
      </w:r>
      <w:r w:rsidRPr="00EB5E4D">
        <w:tab/>
        <w:t xml:space="preserve">if transmission of the </w:t>
      </w:r>
      <w:r w:rsidRPr="00EB5E4D">
        <w:rPr>
          <w:i/>
        </w:rPr>
        <w:t>UEAssistanceInformation</w:t>
      </w:r>
      <w:r w:rsidRPr="00EB5E4D">
        <w:t xml:space="preserve"> message is initiated to provide overheating assistance information according to 5.7.4.2</w:t>
      </w:r>
      <w:r w:rsidRPr="00EB5E4D">
        <w:rPr>
          <w:lang w:eastAsia="x-none"/>
        </w:rPr>
        <w:t xml:space="preserve"> or 5.3.5.3</w:t>
      </w:r>
      <w:r w:rsidRPr="00EB5E4D">
        <w:t>;</w:t>
      </w:r>
    </w:p>
    <w:p w14:paraId="27C8882A" w14:textId="77777777" w:rsidR="00EB5E4D" w:rsidRPr="00EB5E4D" w:rsidRDefault="00EB5E4D" w:rsidP="00EB5E4D">
      <w:pPr>
        <w:ind w:left="851" w:hanging="284"/>
      </w:pPr>
      <w:r w:rsidRPr="00EB5E4D">
        <w:t>2&gt;</w:t>
      </w:r>
      <w:r w:rsidRPr="00EB5E4D">
        <w:tab/>
        <w:t>if the UE experiences internal overheating:</w:t>
      </w:r>
    </w:p>
    <w:p w14:paraId="531C6AC7" w14:textId="77777777" w:rsidR="00EB5E4D" w:rsidRPr="00EB5E4D" w:rsidRDefault="00EB5E4D" w:rsidP="00EB5E4D">
      <w:pPr>
        <w:ind w:left="1135" w:hanging="284"/>
      </w:pPr>
      <w:r w:rsidRPr="00EB5E4D">
        <w:t>3&gt;</w:t>
      </w:r>
      <w:r w:rsidRPr="00EB5E4D">
        <w:tab/>
        <w:t>if the UE prefers to temporarily reduce the number of maximum secondary component carriers:</w:t>
      </w:r>
    </w:p>
    <w:p w14:paraId="043944FD" w14:textId="77777777" w:rsidR="00EB5E4D" w:rsidRPr="00EB5E4D" w:rsidRDefault="00EB5E4D" w:rsidP="00EB5E4D">
      <w:pPr>
        <w:ind w:left="1418" w:hanging="284"/>
      </w:pPr>
      <w:r w:rsidRPr="00EB5E4D">
        <w:t>4&gt;</w:t>
      </w:r>
      <w:r w:rsidRPr="00EB5E4D">
        <w:tab/>
        <w:t xml:space="preserve">include </w:t>
      </w:r>
      <w:r w:rsidRPr="00EB5E4D">
        <w:rPr>
          <w:i/>
          <w:iCs/>
        </w:rPr>
        <w:t>reducedMaxCCs</w:t>
      </w:r>
      <w:r w:rsidRPr="00EB5E4D">
        <w:t xml:space="preserve"> in the </w:t>
      </w:r>
      <w:r w:rsidRPr="00EB5E4D">
        <w:rPr>
          <w:i/>
          <w:iCs/>
        </w:rPr>
        <w:t>OverheatingAssistance</w:t>
      </w:r>
      <w:r w:rsidRPr="00EB5E4D">
        <w:t xml:space="preserve"> IE;</w:t>
      </w:r>
    </w:p>
    <w:p w14:paraId="24185895" w14:textId="77777777" w:rsidR="00EB5E4D" w:rsidRPr="00EB5E4D" w:rsidRDefault="00EB5E4D" w:rsidP="00EB5E4D">
      <w:pPr>
        <w:ind w:left="1418" w:hanging="284"/>
      </w:pPr>
      <w:r w:rsidRPr="00EB5E4D">
        <w:t>4&gt;</w:t>
      </w:r>
      <w:r w:rsidRPr="00EB5E4D">
        <w:tab/>
        <w:t xml:space="preserve">set </w:t>
      </w:r>
      <w:r w:rsidRPr="00EB5E4D">
        <w:rPr>
          <w:i/>
          <w:iCs/>
        </w:rPr>
        <w:t>reducedCCsDL</w:t>
      </w:r>
      <w:r w:rsidRPr="00EB5E4D">
        <w:t xml:space="preserve"> to the number of maximum SCells the UE prefers to be temporarily configured in downlink;</w:t>
      </w:r>
    </w:p>
    <w:p w14:paraId="550B0838" w14:textId="77777777" w:rsidR="00EB5E4D" w:rsidRPr="00EB5E4D" w:rsidRDefault="00EB5E4D" w:rsidP="00EB5E4D">
      <w:pPr>
        <w:ind w:left="1418" w:hanging="284"/>
      </w:pPr>
      <w:r w:rsidRPr="00EB5E4D">
        <w:t>4&gt;</w:t>
      </w:r>
      <w:r w:rsidRPr="00EB5E4D">
        <w:tab/>
        <w:t xml:space="preserve">set </w:t>
      </w:r>
      <w:r w:rsidRPr="00EB5E4D">
        <w:rPr>
          <w:i/>
          <w:iCs/>
        </w:rPr>
        <w:t>reducedCCsUL</w:t>
      </w:r>
      <w:r w:rsidRPr="00EB5E4D">
        <w:t xml:space="preserve"> to the number of maximum SCells the UE prefers to be temporarily configured in uplink;</w:t>
      </w:r>
    </w:p>
    <w:p w14:paraId="2347401C" w14:textId="77777777" w:rsidR="00EB5E4D" w:rsidRPr="00EB5E4D" w:rsidRDefault="00EB5E4D" w:rsidP="00EB5E4D">
      <w:pPr>
        <w:ind w:left="1135" w:hanging="284"/>
      </w:pPr>
      <w:r w:rsidRPr="00EB5E4D">
        <w:t>3&gt;</w:t>
      </w:r>
      <w:r w:rsidRPr="00EB5E4D">
        <w:tab/>
        <w:t>if the UE prefers to temporarily reduce maximum aggregated bandwidth of FR1:</w:t>
      </w:r>
    </w:p>
    <w:p w14:paraId="7F733DFF"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OverheatingAssistance</w:t>
      </w:r>
      <w:r w:rsidRPr="00EB5E4D">
        <w:t xml:space="preserve"> IE;</w:t>
      </w:r>
    </w:p>
    <w:p w14:paraId="031E58F3"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FR1;</w:t>
      </w:r>
    </w:p>
    <w:p w14:paraId="3E4718C0"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FR1;</w:t>
      </w:r>
    </w:p>
    <w:p w14:paraId="488D599D" w14:textId="77777777" w:rsidR="00EB5E4D" w:rsidRPr="00EB5E4D" w:rsidRDefault="00EB5E4D" w:rsidP="00EB5E4D">
      <w:pPr>
        <w:ind w:left="1135" w:hanging="284"/>
      </w:pPr>
      <w:r w:rsidRPr="00EB5E4D">
        <w:t>3&gt;</w:t>
      </w:r>
      <w:r w:rsidRPr="00EB5E4D">
        <w:tab/>
        <w:t>if the UE prefers to temporarily reduce maximum aggregated bandwidth of FR2</w:t>
      </w:r>
      <w:r w:rsidRPr="00EB5E4D">
        <w:rPr>
          <w:rFonts w:eastAsia="宋体"/>
          <w:lang w:eastAsia="en-US"/>
        </w:rPr>
        <w:t>-1</w:t>
      </w:r>
      <w:r w:rsidRPr="00EB5E4D">
        <w:t>:</w:t>
      </w:r>
    </w:p>
    <w:p w14:paraId="71B3C109"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OverheatingAssistance</w:t>
      </w:r>
      <w:r w:rsidRPr="00EB5E4D">
        <w:t xml:space="preserve"> IE;</w:t>
      </w:r>
    </w:p>
    <w:p w14:paraId="180170C8"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prefers to be temporarily configured across all downlink carriers of FR2</w:t>
      </w:r>
      <w:r w:rsidRPr="00EB5E4D">
        <w:rPr>
          <w:rFonts w:eastAsia="宋体"/>
          <w:lang w:eastAsia="en-US"/>
        </w:rPr>
        <w:t>-1</w:t>
      </w:r>
      <w:r w:rsidRPr="00EB5E4D">
        <w:t>;</w:t>
      </w:r>
    </w:p>
    <w:p w14:paraId="0A505B89"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prefers to be temporarily configured across all uplink carriers of FR2</w:t>
      </w:r>
      <w:r w:rsidRPr="00EB5E4D">
        <w:rPr>
          <w:rFonts w:eastAsia="宋体"/>
          <w:lang w:eastAsia="en-US"/>
        </w:rPr>
        <w:t>-1</w:t>
      </w:r>
      <w:r w:rsidRPr="00EB5E4D">
        <w:t>;</w:t>
      </w:r>
    </w:p>
    <w:p w14:paraId="47D4570F" w14:textId="77777777" w:rsidR="00EB5E4D" w:rsidRPr="00EB5E4D" w:rsidRDefault="00EB5E4D" w:rsidP="00EB5E4D">
      <w:pPr>
        <w:ind w:left="1135" w:hanging="284"/>
      </w:pPr>
      <w:r w:rsidRPr="00EB5E4D">
        <w:t>3&gt;</w:t>
      </w:r>
      <w:r w:rsidRPr="00EB5E4D">
        <w:tab/>
        <w:t>if the UE prefers to temporarily reduce maximum aggregated bandwidth of FR2-2:</w:t>
      </w:r>
    </w:p>
    <w:p w14:paraId="381CAE72"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w:t>
      </w:r>
      <w:r w:rsidRPr="00EB5E4D">
        <w:rPr>
          <w:i/>
          <w:iCs/>
        </w:rPr>
        <w:t>OverheatingAssistance IE</w:t>
      </w:r>
      <w:r w:rsidRPr="00EB5E4D">
        <w:t>;</w:t>
      </w:r>
    </w:p>
    <w:p w14:paraId="3F5D16A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prefers to be temporarily configured across all downlink carriers of FR2-2;</w:t>
      </w:r>
    </w:p>
    <w:p w14:paraId="713A7980"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prefers to be temporarily configured across all uplink carriers of FR2-2;</w:t>
      </w:r>
    </w:p>
    <w:p w14:paraId="6B54213A"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FR1:</w:t>
      </w:r>
    </w:p>
    <w:p w14:paraId="158BA67C"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OverheatingAssistance</w:t>
      </w:r>
      <w:r w:rsidRPr="00EB5E4D">
        <w:t xml:space="preserve"> IE;</w:t>
      </w:r>
    </w:p>
    <w:p w14:paraId="297E92A1"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number of maximum MIMO layers of each serving cell operating on FR1 the UE prefers to be temporarily configured in downlink;</w:t>
      </w:r>
    </w:p>
    <w:p w14:paraId="77CBEB13"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number of maximum MIMO layers of each serving cell operating on FR1 the UE prefers to be temporarily configured in uplink;</w:t>
      </w:r>
    </w:p>
    <w:p w14:paraId="650627C5" w14:textId="77777777" w:rsidR="00EB5E4D" w:rsidRPr="00EB5E4D" w:rsidRDefault="00EB5E4D" w:rsidP="00EB5E4D">
      <w:pPr>
        <w:ind w:left="1135" w:hanging="284"/>
      </w:pPr>
      <w:r w:rsidRPr="00EB5E4D">
        <w:t>3&gt;</w:t>
      </w:r>
      <w:r w:rsidRPr="00EB5E4D">
        <w:tab/>
        <w:t>if the UE prefers to temporarily reduce the number of maximum MIMO layers of each serving cell operating on FR2</w:t>
      </w:r>
      <w:r w:rsidRPr="00EB5E4D">
        <w:rPr>
          <w:rFonts w:eastAsia="宋体"/>
          <w:lang w:eastAsia="en-US"/>
        </w:rPr>
        <w:t>-1</w:t>
      </w:r>
      <w:r w:rsidRPr="00EB5E4D">
        <w:t>:</w:t>
      </w:r>
    </w:p>
    <w:p w14:paraId="383091C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OverheatingAssistance</w:t>
      </w:r>
      <w:r w:rsidRPr="00EB5E4D">
        <w:t xml:space="preserve"> IE;</w:t>
      </w:r>
    </w:p>
    <w:p w14:paraId="3A543CC8"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downlink;</w:t>
      </w:r>
    </w:p>
    <w:p w14:paraId="4CAC89D1"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number of maximum MIMO layers of each serving cell operating on FR2</w:t>
      </w:r>
      <w:r w:rsidRPr="00EB5E4D">
        <w:rPr>
          <w:rFonts w:eastAsia="宋体"/>
          <w:lang w:eastAsia="en-US"/>
        </w:rPr>
        <w:t>-1</w:t>
      </w:r>
      <w:r w:rsidRPr="00EB5E4D">
        <w:t xml:space="preserve"> the UE prefers to be temporarily configured in uplink;</w:t>
      </w:r>
    </w:p>
    <w:p w14:paraId="122FE381" w14:textId="77777777" w:rsidR="00EB5E4D" w:rsidRPr="00EB5E4D" w:rsidRDefault="00EB5E4D" w:rsidP="00EB5E4D">
      <w:pPr>
        <w:ind w:left="1418" w:hanging="284"/>
      </w:pPr>
      <w:r w:rsidRPr="00EB5E4D">
        <w:t>3&gt;</w:t>
      </w:r>
      <w:r w:rsidRPr="00EB5E4D">
        <w:tab/>
        <w:t>if the UE prefers to temporarily reduce the number of maximum MIMO layers of each serving cell operating on FR2-2:</w:t>
      </w:r>
    </w:p>
    <w:p w14:paraId="523797C4"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OverheatingAssistance IE</w:t>
      </w:r>
      <w:r w:rsidRPr="00EB5E4D">
        <w:t>;</w:t>
      </w:r>
    </w:p>
    <w:p w14:paraId="39C6141E"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number of maximum MIMO layers of each serving cell operating on FR2 the UE prefers to be temporarily configured in downlink;</w:t>
      </w:r>
    </w:p>
    <w:p w14:paraId="7EFE9B89"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number of maximum MIMO layers of each serving cell operating on FR2 the UE prefers to be temporarily configured in uplink;</w:t>
      </w:r>
    </w:p>
    <w:p w14:paraId="08A1D268" w14:textId="77777777" w:rsidR="00EB5E4D" w:rsidRPr="00EB5E4D" w:rsidRDefault="00EB5E4D" w:rsidP="00EB5E4D">
      <w:pPr>
        <w:ind w:left="851" w:hanging="284"/>
      </w:pPr>
      <w:r w:rsidRPr="00EB5E4D">
        <w:t>2&gt;</w:t>
      </w:r>
      <w:r w:rsidRPr="00EB5E4D">
        <w:tab/>
        <w:t>else (if the UE no longer experiences an overheating condition):</w:t>
      </w:r>
    </w:p>
    <w:p w14:paraId="4311882B" w14:textId="77777777" w:rsidR="00EB5E4D" w:rsidRPr="00EB5E4D" w:rsidRDefault="00EB5E4D" w:rsidP="00EB5E4D">
      <w:pPr>
        <w:ind w:left="1135" w:hanging="284"/>
      </w:pPr>
      <w:r w:rsidRPr="00EB5E4D">
        <w:t>3&gt;</w:t>
      </w:r>
      <w:r w:rsidRPr="00EB5E4D">
        <w:tab/>
        <w:t xml:space="preserve">do not include </w:t>
      </w:r>
      <w:r w:rsidRPr="00EB5E4D">
        <w:rPr>
          <w:i/>
          <w:iCs/>
        </w:rPr>
        <w:t>reducedMaxCCs</w:t>
      </w:r>
      <w:r w:rsidRPr="00EB5E4D">
        <w:t xml:space="preserve">, </w:t>
      </w:r>
      <w:r w:rsidRPr="00EB5E4D">
        <w:rPr>
          <w:i/>
          <w:iCs/>
        </w:rPr>
        <w:t>reducedMaxBW-FR1</w:t>
      </w:r>
      <w:r w:rsidRPr="00EB5E4D">
        <w:t xml:space="preserve">, </w:t>
      </w:r>
      <w:r w:rsidRPr="00EB5E4D">
        <w:rPr>
          <w:i/>
          <w:iCs/>
        </w:rPr>
        <w:t>reducedMaxBW-FR2</w:t>
      </w:r>
      <w:r w:rsidRPr="00EB5E4D">
        <w:t xml:space="preserve">, </w:t>
      </w:r>
      <w:r w:rsidRPr="00EB5E4D">
        <w:rPr>
          <w:rFonts w:eastAsia="宋体"/>
          <w:i/>
          <w:iCs/>
          <w:lang w:eastAsia="en-US"/>
        </w:rPr>
        <w:t>reducedMaxBW-FR2-2</w:t>
      </w:r>
      <w:r w:rsidRPr="00EB5E4D">
        <w:rPr>
          <w:rFonts w:eastAsia="宋体"/>
          <w:lang w:eastAsia="en-US"/>
        </w:rPr>
        <w:t xml:space="preserve">, </w:t>
      </w:r>
      <w:r w:rsidRPr="00EB5E4D">
        <w:rPr>
          <w:i/>
          <w:iCs/>
        </w:rPr>
        <w:t>reducedMaxMIMO-LayersFR1,</w:t>
      </w:r>
      <w:r w:rsidRPr="00EB5E4D">
        <w:t xml:space="preserve"> </w:t>
      </w:r>
      <w:r w:rsidRPr="00EB5E4D">
        <w:rPr>
          <w:i/>
          <w:iCs/>
        </w:rPr>
        <w:t>reducedMaxMIMO-LayersFR2</w:t>
      </w:r>
      <w:r w:rsidRPr="00EB5E4D">
        <w:rPr>
          <w:rFonts w:eastAsia="宋体"/>
          <w:lang w:eastAsia="en-US"/>
        </w:rPr>
        <w:t xml:space="preserve"> or </w:t>
      </w:r>
      <w:r w:rsidRPr="00EB5E4D">
        <w:rPr>
          <w:rFonts w:eastAsia="宋体"/>
          <w:i/>
          <w:iCs/>
          <w:lang w:eastAsia="en-US"/>
        </w:rPr>
        <w:t>reducedMaxMIMO-LayersFR2-2</w:t>
      </w:r>
      <w:r w:rsidRPr="00EB5E4D">
        <w:t xml:space="preserve"> in </w:t>
      </w:r>
      <w:r w:rsidRPr="00EB5E4D">
        <w:rPr>
          <w:i/>
          <w:iCs/>
        </w:rPr>
        <w:t>OverheatingAssistance</w:t>
      </w:r>
      <w:r w:rsidRPr="00EB5E4D">
        <w:t xml:space="preserve"> IE;</w:t>
      </w:r>
    </w:p>
    <w:p w14:paraId="12A1AFC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FDM assistance information according to 5.7.4.2</w:t>
      </w:r>
      <w:r w:rsidRPr="00EB5E4D">
        <w:rPr>
          <w:lang w:eastAsia="x-none"/>
        </w:rPr>
        <w:t xml:space="preserve"> or 5.3.5.3</w:t>
      </w:r>
      <w:r w:rsidRPr="00EB5E4D">
        <w:t>:</w:t>
      </w:r>
    </w:p>
    <w:p w14:paraId="5FE1ADE0"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carrier frequency included in </w:t>
      </w:r>
      <w:r w:rsidRPr="00EB5E4D">
        <w:rPr>
          <w:i/>
        </w:rPr>
        <w:t>candidateServingFreqListNR</w:t>
      </w:r>
      <w:r w:rsidRPr="00EB5E4D">
        <w:t>, the UE is experiencing IDC problems that it cannot solve by itself:</w:t>
      </w:r>
    </w:p>
    <w:p w14:paraId="6FD84DE1"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affectedCarrierFreqList</w:t>
      </w:r>
      <w:r w:rsidRPr="00EB5E4D">
        <w:t xml:space="preserve"> with an entry for each affected carrier frequency included in </w:t>
      </w:r>
      <w:r w:rsidRPr="00EB5E4D">
        <w:rPr>
          <w:i/>
        </w:rPr>
        <w:t>candidateServingFreqListNR</w:t>
      </w:r>
      <w:r w:rsidRPr="00EB5E4D">
        <w:t>;</w:t>
      </w:r>
    </w:p>
    <w:p w14:paraId="583092F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carrier frequency included in the field </w:t>
      </w:r>
      <w:r w:rsidRPr="00EB5E4D">
        <w:rPr>
          <w:i/>
        </w:rPr>
        <w:t>affectedCarrierFreqList</w:t>
      </w:r>
      <w:r w:rsidRPr="00EB5E4D">
        <w:t xml:space="preserve">, include </w:t>
      </w:r>
      <w:r w:rsidRPr="00EB5E4D">
        <w:rPr>
          <w:i/>
        </w:rPr>
        <w:t xml:space="preserve">interferenceDirection </w:t>
      </w:r>
      <w:r w:rsidRPr="00EB5E4D">
        <w:t>and set it accordingly;</w:t>
      </w:r>
    </w:p>
    <w:p w14:paraId="5A83130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 comprising of carrier frequencies </w:t>
      </w:r>
      <w:r w:rsidRPr="00EB5E4D">
        <w:rPr>
          <w:rFonts w:eastAsia="宋体"/>
        </w:rPr>
        <w:t xml:space="preserve">included in </w:t>
      </w:r>
      <w:r w:rsidRPr="00EB5E4D">
        <w:rPr>
          <w:rFonts w:eastAsia="宋体"/>
          <w:i/>
        </w:rPr>
        <w:t>candidateServingFreqListNR</w:t>
      </w:r>
      <w:r w:rsidRPr="00EB5E4D">
        <w:t>, the UE is experiencing IDC problems that it cannot solve by itself:</w:t>
      </w:r>
    </w:p>
    <w:p w14:paraId="717DD2B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w:t>
      </w:r>
      <w:r w:rsidRPr="00EB5E4D">
        <w:rPr>
          <w:i/>
        </w:rPr>
        <w:t>victimSystemType</w:t>
      </w:r>
      <w:r w:rsidRPr="00EB5E4D">
        <w:t xml:space="preserve"> for each UL CA or NR-DC combination included in </w:t>
      </w:r>
      <w:r w:rsidRPr="00EB5E4D">
        <w:rPr>
          <w:i/>
        </w:rPr>
        <w:t>affectedCarrierFreqCombList</w:t>
      </w:r>
      <w:r w:rsidRPr="00EB5E4D">
        <w:t>;</w:t>
      </w:r>
    </w:p>
    <w:p w14:paraId="03091118"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if the UE sets</w:t>
      </w:r>
      <w:r w:rsidRPr="00EB5E4D">
        <w:rPr>
          <w:i/>
        </w:rPr>
        <w:t xml:space="preserve"> victimSystemType</w:t>
      </w:r>
      <w:r w:rsidRPr="00EB5E4D">
        <w:t xml:space="preserve"> to </w:t>
      </w:r>
      <w:r w:rsidRPr="00EB5E4D">
        <w:rPr>
          <w:i/>
        </w:rPr>
        <w:t>wlan</w:t>
      </w:r>
      <w:r w:rsidRPr="00EB5E4D">
        <w:t xml:space="preserve"> or </w:t>
      </w:r>
      <w:r w:rsidRPr="00EB5E4D">
        <w:rPr>
          <w:i/>
        </w:rPr>
        <w:t>bluetooth</w:t>
      </w:r>
      <w:r w:rsidRPr="00EB5E4D">
        <w:t>:</w:t>
      </w:r>
    </w:p>
    <w:p w14:paraId="0DE18722" w14:textId="77777777" w:rsidR="00EB5E4D" w:rsidRPr="00EB5E4D" w:rsidRDefault="00EB5E4D" w:rsidP="00EB5E4D">
      <w:pPr>
        <w:ind w:left="1418" w:hanging="284"/>
      </w:pPr>
      <w:r w:rsidRPr="00EB5E4D">
        <w:t>4&gt;</w:t>
      </w:r>
      <w:r w:rsidRPr="00EB5E4D">
        <w:tab/>
        <w:t xml:space="preserve">include </w:t>
      </w:r>
      <w:r w:rsidRPr="00EB5E4D">
        <w:rPr>
          <w:i/>
        </w:rPr>
        <w:t>affectedCarrierFreqCombList</w:t>
      </w:r>
      <w:r w:rsidRPr="00EB5E4D">
        <w:t xml:space="preserve"> with an entry for each supported UL CA combination comprising of carrier frequencies included in </w:t>
      </w:r>
      <w:r w:rsidRPr="00EB5E4D">
        <w:rPr>
          <w:i/>
        </w:rPr>
        <w:t>candidateServingFreqListNR</w:t>
      </w:r>
      <w:r w:rsidRPr="00EB5E4D">
        <w:t>, that is affected by IDC problems;</w:t>
      </w:r>
    </w:p>
    <w:p w14:paraId="2009ECC9"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else:</w:t>
      </w:r>
    </w:p>
    <w:p w14:paraId="37CDA5CC" w14:textId="77777777" w:rsidR="00EB5E4D" w:rsidRPr="00EB5E4D" w:rsidRDefault="00EB5E4D" w:rsidP="00EB5E4D">
      <w:pPr>
        <w:ind w:left="1418" w:hanging="284"/>
      </w:pPr>
      <w:r w:rsidRPr="00EB5E4D">
        <w:t>4&gt;</w:t>
      </w:r>
      <w:r w:rsidRPr="00EB5E4D">
        <w:tab/>
        <w:t xml:space="preserve">optionally include </w:t>
      </w:r>
      <w:r w:rsidRPr="00EB5E4D">
        <w:rPr>
          <w:i/>
        </w:rPr>
        <w:t>affectedCarrierFreqCombList</w:t>
      </w:r>
      <w:r w:rsidRPr="00EB5E4D">
        <w:t xml:space="preserve"> with an entry for each supported UL CA or NR-DC combination comprising of carrier frequencies included in </w:t>
      </w:r>
      <w:r w:rsidRPr="00EB5E4D">
        <w:rPr>
          <w:i/>
        </w:rPr>
        <w:t>candidateServingFreqListNR</w:t>
      </w:r>
      <w:r w:rsidRPr="00EB5E4D">
        <w:t>, that is affected by IDC problems;</w:t>
      </w:r>
    </w:p>
    <w:p w14:paraId="675E679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enhanced FDM assistance information according to 5.7.4.2</w:t>
      </w:r>
      <w:r w:rsidRPr="00EB5E4D">
        <w:rPr>
          <w:lang w:eastAsia="x-none"/>
        </w:rPr>
        <w:t xml:space="preserve"> or 5.3.5.3</w:t>
      </w:r>
      <w:r w:rsidRPr="00EB5E4D">
        <w:t>:</w:t>
      </w:r>
    </w:p>
    <w:p w14:paraId="2BB8D59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affected frequency range overlapping with one candidate frequency range included in </w:t>
      </w:r>
      <w:r w:rsidRPr="00EB5E4D">
        <w:rPr>
          <w:i/>
        </w:rPr>
        <w:t>candidateServingFreqRangeListNR</w:t>
      </w:r>
      <w:r w:rsidRPr="00EB5E4D">
        <w:rPr>
          <w:iCs/>
        </w:rPr>
        <w:t xml:space="preserve">, and the center frequency of the affected </w:t>
      </w:r>
      <w:r w:rsidRPr="00EB5E4D">
        <w:t xml:space="preserve">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6CE6AB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affectedCarrierFreqRangeList</w:t>
      </w:r>
      <w:r w:rsidRPr="00EB5E4D">
        <w:t xml:space="preserve"> with an entry for each affected frequency range;</w:t>
      </w:r>
    </w:p>
    <w:p w14:paraId="6840612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iCs/>
        </w:rPr>
        <w:t>affectedCarrierFreqRangeList</w:t>
      </w:r>
      <w:r w:rsidRPr="00EB5E4D">
        <w:t xml:space="preserve">, include </w:t>
      </w:r>
      <w:r w:rsidRPr="00EB5E4D">
        <w:rPr>
          <w:i/>
          <w:iCs/>
        </w:rPr>
        <w:t>centerFreq</w:t>
      </w:r>
      <w:r w:rsidRPr="00EB5E4D">
        <w:t xml:space="preserve"> and </w:t>
      </w:r>
      <w:r w:rsidRPr="00EB5E4D">
        <w:rPr>
          <w:i/>
          <w:iCs/>
        </w:rPr>
        <w:t>affectedBandwidth</w:t>
      </w:r>
      <w:r w:rsidRPr="00EB5E4D">
        <w:t>;</w:t>
      </w:r>
    </w:p>
    <w:p w14:paraId="08DB6CA3"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64E3526C"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supported UL CA or NR-DC combinations comprising of candidate frequency ranges </w:t>
      </w:r>
      <w:r w:rsidRPr="00EB5E4D">
        <w:rPr>
          <w:rFonts w:eastAsia="宋体"/>
        </w:rPr>
        <w:t xml:space="preserve">included in </w:t>
      </w:r>
      <w:r w:rsidRPr="00EB5E4D">
        <w:rPr>
          <w:i/>
        </w:rPr>
        <w:t>candidateServingFreqRangeListNR</w:t>
      </w:r>
      <w:r w:rsidRPr="00EB5E4D">
        <w:t xml:space="preserve">, and each affected frequency range in the UL CA or NR-DC combination overlapping with one candidate frequency range included in </w:t>
      </w:r>
      <w:r w:rsidRPr="00EB5E4D">
        <w:rPr>
          <w:i/>
        </w:rPr>
        <w:t>candidateServingFreqRangeListNR</w:t>
      </w:r>
      <w:r w:rsidRPr="00EB5E4D">
        <w:rPr>
          <w:iCs/>
        </w:rPr>
        <w:t xml:space="preserve">, and the center frequency of the </w:t>
      </w:r>
      <w:r w:rsidRPr="00EB5E4D">
        <w:t xml:space="preserve">affected frequency range is within the candidate frequency range included in </w:t>
      </w:r>
      <w:r w:rsidRPr="00EB5E4D">
        <w:rPr>
          <w:i/>
        </w:rPr>
        <w:t>candidateServingFreqRangeListNR</w:t>
      </w:r>
      <w:r w:rsidRPr="00EB5E4D">
        <w:rPr>
          <w:iCs/>
        </w:rPr>
        <w:t xml:space="preserve">, </w:t>
      </w:r>
      <w:r w:rsidRPr="00EB5E4D">
        <w:t>the UE is experiencing IDC problems that it cannot solve by itself:</w:t>
      </w:r>
    </w:p>
    <w:p w14:paraId="7FDDF5B0"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the field </w:t>
      </w:r>
      <w:r w:rsidRPr="00EB5E4D">
        <w:rPr>
          <w:i/>
        </w:rPr>
        <w:t>affectedCarrierFreqRangeCombList</w:t>
      </w:r>
      <w:r w:rsidRPr="00EB5E4D">
        <w:t xml:space="preserve"> with an entry for each supported UL CA or NR-DC combination comprising of frequency ranges that is affected by IDC problems;</w:t>
      </w:r>
    </w:p>
    <w:p w14:paraId="012755D4"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affected frequency range included in the field </w:t>
      </w:r>
      <w:r w:rsidRPr="00EB5E4D">
        <w:rPr>
          <w:i/>
        </w:rPr>
        <w:t>affectedCarrierFreqRangeCombList</w:t>
      </w:r>
      <w:r w:rsidRPr="00EB5E4D">
        <w:t xml:space="preserve">, include </w:t>
      </w:r>
      <w:r w:rsidRPr="00EB5E4D">
        <w:rPr>
          <w:i/>
          <w:iCs/>
        </w:rPr>
        <w:t>centerFreq</w:t>
      </w:r>
      <w:r w:rsidRPr="00EB5E4D">
        <w:t xml:space="preserve"> and </w:t>
      </w:r>
      <w:r w:rsidRPr="00EB5E4D">
        <w:rPr>
          <w:i/>
          <w:iCs/>
        </w:rPr>
        <w:t>affectedBandwidth</w:t>
      </w:r>
      <w:r w:rsidRPr="00EB5E4D">
        <w:t>;</w:t>
      </w:r>
    </w:p>
    <w:p w14:paraId="5D146747"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for each UL CA or NR-DC combination included in the field </w:t>
      </w:r>
      <w:r w:rsidRPr="00EB5E4D">
        <w:rPr>
          <w:i/>
        </w:rPr>
        <w:t>affectedCarrierFreqRangeCombList</w:t>
      </w:r>
      <w:r w:rsidRPr="00EB5E4D">
        <w:t xml:space="preserve">, include </w:t>
      </w:r>
      <w:r w:rsidRPr="00EB5E4D">
        <w:rPr>
          <w:i/>
        </w:rPr>
        <w:t xml:space="preserve">interferenceDirection </w:t>
      </w:r>
      <w:r w:rsidRPr="00EB5E4D">
        <w:t xml:space="preserve">and optionally </w:t>
      </w:r>
      <w:r w:rsidRPr="00EB5E4D">
        <w:rPr>
          <w:i/>
        </w:rPr>
        <w:t>victimSystemType</w:t>
      </w:r>
      <w:r w:rsidRPr="00EB5E4D">
        <w:t>, and set it accordingly;</w:t>
      </w:r>
    </w:p>
    <w:p w14:paraId="72CAF0A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IDC TDM assistance information according to 5.7.4.2</w:t>
      </w:r>
      <w:r w:rsidRPr="00EB5E4D">
        <w:rPr>
          <w:lang w:eastAsia="x-none"/>
        </w:rPr>
        <w:t xml:space="preserve"> or 5.3.5.3</w:t>
      </w:r>
      <w:r w:rsidRPr="00EB5E4D">
        <w:t>:</w:t>
      </w:r>
    </w:p>
    <w:p w14:paraId="6E7EFE2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if there is at least one candidate carrier frequency included in </w:t>
      </w:r>
      <w:r w:rsidRPr="00EB5E4D">
        <w:rPr>
          <w:i/>
          <w:iCs/>
        </w:rPr>
        <w:t>candidateServingFreqListNR</w:t>
      </w:r>
      <w:r w:rsidRPr="00EB5E4D">
        <w:t xml:space="preserve"> or candidate frequency range included in </w:t>
      </w:r>
      <w:r w:rsidRPr="00EB5E4D">
        <w:rPr>
          <w:i/>
          <w:iCs/>
        </w:rPr>
        <w:t>candidateServingFreqRangeListNR</w:t>
      </w:r>
      <w:r w:rsidRPr="00EB5E4D">
        <w:t xml:space="preserve"> or one supported UL CA or NR-DC combination comprising of candidate carrier frequencies included in </w:t>
      </w:r>
      <w:r w:rsidRPr="00EB5E4D">
        <w:rPr>
          <w:i/>
          <w:iCs/>
        </w:rPr>
        <w:t>candidateServingFreqListNR</w:t>
      </w:r>
      <w:r w:rsidRPr="00EB5E4D">
        <w:t xml:space="preserve"> or candidate frequency ranges included in </w:t>
      </w:r>
      <w:r w:rsidRPr="00EB5E4D">
        <w:rPr>
          <w:i/>
          <w:iCs/>
        </w:rPr>
        <w:t>candidateServingFreqRangeListNR</w:t>
      </w:r>
      <w:r w:rsidRPr="00EB5E4D">
        <w:t xml:space="preserve">, the UE is experiencing IDC problems that it cannot solve by itself, and </w:t>
      </w:r>
      <w:r w:rsidRPr="00EB5E4D">
        <w:rPr>
          <w:i/>
        </w:rPr>
        <w:t>affectedCarrierFreqList</w:t>
      </w:r>
      <w:r w:rsidRPr="00EB5E4D">
        <w:t xml:space="preserve"> or </w:t>
      </w:r>
      <w:r w:rsidRPr="00EB5E4D">
        <w:rPr>
          <w:i/>
        </w:rPr>
        <w:t>affectedCarrierFreqCombList</w:t>
      </w:r>
      <w:r w:rsidRPr="00EB5E4D">
        <w:t xml:space="preserve"> or </w:t>
      </w:r>
      <w:r w:rsidRPr="00EB5E4D">
        <w:rPr>
          <w:i/>
        </w:rPr>
        <w:t>affectedCarrierFreqRangeList</w:t>
      </w:r>
      <w:r w:rsidRPr="00EB5E4D">
        <w:t xml:space="preserve"> or</w:t>
      </w:r>
      <w:r w:rsidRPr="00EB5E4D">
        <w:rPr>
          <w:i/>
        </w:rPr>
        <w:t xml:space="preserve"> affectedCarrierFreqRangeCombList</w:t>
      </w:r>
      <w:r w:rsidRPr="00EB5E4D">
        <w:t xml:space="preserve"> is included, and </w:t>
      </w:r>
      <w:r w:rsidRPr="00EB5E4D">
        <w:rPr>
          <w:i/>
          <w:iCs/>
        </w:rPr>
        <w:t>idc-TDM-AssistanceConfig</w:t>
      </w:r>
      <w:r w:rsidRPr="00EB5E4D">
        <w:t xml:space="preserve"> is set to </w:t>
      </w:r>
      <w:r w:rsidRPr="00EB5E4D">
        <w:rPr>
          <w:i/>
          <w:iCs/>
        </w:rPr>
        <w:t>setup</w:t>
      </w:r>
      <w:r w:rsidRPr="00EB5E4D">
        <w:t>:</w:t>
      </w:r>
    </w:p>
    <w:p w14:paraId="18E8DCBC" w14:textId="77777777" w:rsidR="00EB5E4D" w:rsidRPr="00EB5E4D" w:rsidRDefault="00EB5E4D" w:rsidP="00EB5E4D">
      <w:pPr>
        <w:ind w:left="1135" w:hanging="284"/>
      </w:pPr>
      <w:r w:rsidRPr="00EB5E4D">
        <w:rPr>
          <w:lang w:eastAsia="ko-KR"/>
        </w:rPr>
        <w:t>3</w:t>
      </w:r>
      <w:r w:rsidRPr="00EB5E4D">
        <w:t>&gt;</w:t>
      </w:r>
      <w:r w:rsidRPr="00EB5E4D">
        <w:rPr>
          <w:lang w:eastAsia="ko-KR"/>
        </w:rPr>
        <w:tab/>
      </w:r>
      <w:r w:rsidRPr="00EB5E4D">
        <w:t xml:space="preserve">include Time Domain Multiplexing (TDM) based assistance information as indicated by </w:t>
      </w:r>
      <w:r w:rsidRPr="00EB5E4D">
        <w:rPr>
          <w:i/>
          <w:iCs/>
        </w:rPr>
        <w:t>idc-TDM-Assistance</w:t>
      </w:r>
      <w:r w:rsidRPr="00EB5E4D">
        <w:t xml:space="preserve"> that could be used to resolve the IDC problems;</w:t>
      </w:r>
    </w:p>
    <w:p w14:paraId="3868E58C" w14:textId="77777777" w:rsidR="00EB5E4D" w:rsidRPr="00EB5E4D" w:rsidRDefault="00EB5E4D" w:rsidP="00EB5E4D">
      <w:pPr>
        <w:keepLines/>
        <w:ind w:left="1135" w:hanging="851"/>
      </w:pPr>
      <w:r w:rsidRPr="00EB5E4D">
        <w:t>NOTE 1:</w:t>
      </w:r>
      <w:r w:rsidRPr="00EB5E4D">
        <w:tab/>
        <w:t xml:space="preserve">When sending an </w:t>
      </w:r>
      <w:r w:rsidRPr="00EB5E4D">
        <w:rPr>
          <w:i/>
        </w:rPr>
        <w:t>UEAssistanceInformation</w:t>
      </w:r>
      <w:r w:rsidRPr="00EB5E4D">
        <w:t xml:space="preserve"> message to inform the IDC problems, the UE includes all IDC assistance information in the </w:t>
      </w:r>
      <w:r w:rsidRPr="00EB5E4D">
        <w:rPr>
          <w:i/>
        </w:rPr>
        <w:t>idc-Assistance</w:t>
      </w:r>
      <w:r w:rsidRPr="00EB5E4D">
        <w:rPr>
          <w:iCs/>
        </w:rPr>
        <w:t xml:space="preserve"> (IDC FDM assistance </w:t>
      </w:r>
      <w:r w:rsidRPr="00EB5E4D">
        <w:t>information</w:t>
      </w:r>
      <w:r w:rsidRPr="00EB5E4D">
        <w:rPr>
          <w:iCs/>
        </w:rPr>
        <w:t xml:space="preserve">) or </w:t>
      </w:r>
      <w:r w:rsidRPr="00EB5E4D">
        <w:rPr>
          <w:i/>
        </w:rPr>
        <w:t>idc-FDM-Assistance</w:t>
      </w:r>
      <w:r w:rsidRPr="00EB5E4D">
        <w:rPr>
          <w:iCs/>
        </w:rPr>
        <w:t xml:space="preserve"> (IDC enhanced FDM assistance </w:t>
      </w:r>
      <w:r w:rsidRPr="00EB5E4D">
        <w:t>information</w:t>
      </w:r>
      <w:r w:rsidRPr="00EB5E4D">
        <w:rPr>
          <w:iCs/>
        </w:rPr>
        <w:t xml:space="preserve">) or </w:t>
      </w:r>
      <w:r w:rsidRPr="00EB5E4D">
        <w:rPr>
          <w:i/>
        </w:rPr>
        <w:t>idc-TDM-Assistance</w:t>
      </w:r>
      <w:r w:rsidRPr="00EB5E4D">
        <w:t xml:space="preserve"> (</w:t>
      </w:r>
      <w:r w:rsidRPr="00EB5E4D">
        <w:rPr>
          <w:iCs/>
        </w:rPr>
        <w:t xml:space="preserve">IDC TDM assistance </w:t>
      </w:r>
      <w:r w:rsidRPr="00EB5E4D">
        <w:t>information</w:t>
      </w:r>
      <w:r w:rsidRPr="00EB5E4D">
        <w:rPr>
          <w:iCs/>
        </w:rPr>
        <w:t xml:space="preserve">) </w:t>
      </w:r>
      <w:r w:rsidRPr="00EB5E4D">
        <w:t>fields respectively (rather than providing e.g. the changed part(s) of the IDC assistance information in respective fields).</w:t>
      </w:r>
    </w:p>
    <w:p w14:paraId="2B3B101D" w14:textId="77777777" w:rsidR="00EB5E4D" w:rsidRPr="00EB5E4D" w:rsidRDefault="00EB5E4D" w:rsidP="00EB5E4D">
      <w:pPr>
        <w:keepLines/>
        <w:ind w:left="1135" w:hanging="851"/>
      </w:pPr>
      <w:r w:rsidRPr="00EB5E4D">
        <w:t>NOTE 2:</w:t>
      </w:r>
      <w:r w:rsidRPr="00EB5E4D">
        <w:tab/>
        <w:t xml:space="preserve">Upon not anymore experiencing a particular IDC problem that the UE previously reported, the UE provides an IDC indication with the modified contents of the </w:t>
      </w:r>
      <w:r w:rsidRPr="00EB5E4D">
        <w:rPr>
          <w:i/>
        </w:rPr>
        <w:t>UEAssistanceInformation</w:t>
      </w:r>
      <w:r w:rsidRPr="00EB5E4D">
        <w:t xml:space="preserve"> message (e.g. by not including the IDC assistance information in the </w:t>
      </w:r>
      <w:r w:rsidRPr="00EB5E4D">
        <w:rPr>
          <w:i/>
        </w:rPr>
        <w:t>idc-Assistance</w:t>
      </w:r>
      <w:r w:rsidRPr="00EB5E4D">
        <w:rPr>
          <w:iCs/>
        </w:rPr>
        <w:t xml:space="preserve"> or </w:t>
      </w:r>
      <w:r w:rsidRPr="00EB5E4D">
        <w:rPr>
          <w:i/>
        </w:rPr>
        <w:t>idc-FDM-Assistance</w:t>
      </w:r>
      <w:r w:rsidRPr="00EB5E4D">
        <w:rPr>
          <w:iCs/>
        </w:rPr>
        <w:t xml:space="preserve"> or </w:t>
      </w:r>
      <w:r w:rsidRPr="00EB5E4D">
        <w:rPr>
          <w:i/>
        </w:rPr>
        <w:t>idc-TDM-Assistance</w:t>
      </w:r>
      <w:r w:rsidRPr="00EB5E4D">
        <w:t xml:space="preserve"> fields).</w:t>
      </w:r>
    </w:p>
    <w:p w14:paraId="13E603BA"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rPr>
        <w:t>drx-Preference</w:t>
      </w:r>
      <w:r w:rsidRPr="00EB5E4D">
        <w:t xml:space="preserve"> of a cell group for power saving according to 5.7.4.2</w:t>
      </w:r>
      <w:r w:rsidRPr="00EB5E4D">
        <w:rPr>
          <w:lang w:eastAsia="x-none"/>
        </w:rPr>
        <w:t xml:space="preserve"> or 5.3.5.3</w:t>
      </w:r>
      <w:r w:rsidRPr="00EB5E4D">
        <w:t>:</w:t>
      </w:r>
    </w:p>
    <w:p w14:paraId="7A29AC37"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drx-Preference </w:t>
      </w:r>
      <w:r w:rsidRPr="00EB5E4D">
        <w:t xml:space="preserve">in the </w:t>
      </w:r>
      <w:r w:rsidRPr="00EB5E4D">
        <w:rPr>
          <w:i/>
        </w:rPr>
        <w:t>UEAssistanceInformation</w:t>
      </w:r>
      <w:r w:rsidRPr="00EB5E4D">
        <w:t xml:space="preserve"> message;</w:t>
      </w:r>
    </w:p>
    <w:p w14:paraId="2BC0BC48" w14:textId="77777777" w:rsidR="00EB5E4D" w:rsidRPr="00EB5E4D" w:rsidRDefault="00EB5E4D" w:rsidP="00EB5E4D">
      <w:pPr>
        <w:ind w:left="851" w:hanging="284"/>
      </w:pPr>
      <w:r w:rsidRPr="00EB5E4D">
        <w:rPr>
          <w:lang w:eastAsia="ko-KR"/>
        </w:rPr>
        <w:t>2</w:t>
      </w:r>
      <w:r w:rsidRPr="00EB5E4D">
        <w:t>&gt;</w:t>
      </w:r>
      <w:r w:rsidRPr="00EB5E4D">
        <w:rPr>
          <w:lang w:eastAsia="ko-KR"/>
        </w:rPr>
        <w:tab/>
        <w:t xml:space="preserve">if the UE has a preference </w:t>
      </w:r>
      <w:r w:rsidRPr="00EB5E4D">
        <w:t>on DRX parameters for the cell group:</w:t>
      </w:r>
    </w:p>
    <w:p w14:paraId="1C03EB34"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long DRX cycle:</w:t>
      </w:r>
    </w:p>
    <w:p w14:paraId="5D62E395" w14:textId="77777777" w:rsidR="00EB5E4D" w:rsidRPr="00EB5E4D" w:rsidRDefault="00EB5E4D" w:rsidP="00EB5E4D">
      <w:pPr>
        <w:ind w:left="1418" w:hanging="284"/>
      </w:pPr>
      <w:r w:rsidRPr="00EB5E4D">
        <w:t>4&gt;</w:t>
      </w:r>
      <w:r w:rsidRPr="00EB5E4D">
        <w:tab/>
        <w:t xml:space="preserve">include </w:t>
      </w:r>
      <w:r w:rsidRPr="00EB5E4D">
        <w:rPr>
          <w:i/>
          <w:iCs/>
        </w:rPr>
        <w:t xml:space="preserve">preferredDRX-LongCycle </w:t>
      </w:r>
      <w:r w:rsidRPr="00EB5E4D">
        <w:rPr>
          <w:iCs/>
        </w:rPr>
        <w:t xml:space="preserve">in the </w:t>
      </w:r>
      <w:r w:rsidRPr="00EB5E4D">
        <w:rPr>
          <w:i/>
          <w:iCs/>
        </w:rPr>
        <w:t>DRX-Preference</w:t>
      </w:r>
      <w:r w:rsidRPr="00EB5E4D">
        <w:rPr>
          <w:iCs/>
        </w:rPr>
        <w:t xml:space="preserve"> IE and</w:t>
      </w:r>
      <w:r w:rsidRPr="00EB5E4D">
        <w:rPr>
          <w:i/>
          <w:iCs/>
        </w:rPr>
        <w:t xml:space="preserve"> </w:t>
      </w:r>
      <w:r w:rsidRPr="00EB5E4D">
        <w:t>set it to the preferred value;</w:t>
      </w:r>
    </w:p>
    <w:p w14:paraId="35C1C616"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DRX inactivity timer:</w:t>
      </w:r>
    </w:p>
    <w:p w14:paraId="65D9169A"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preferredDRX-InactivityTimer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5444FF44"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cycle:</w:t>
      </w:r>
    </w:p>
    <w:p w14:paraId="7601AE10"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397F9E43" w14:textId="77777777" w:rsidR="00EB5E4D" w:rsidRPr="00EB5E4D" w:rsidRDefault="00EB5E4D" w:rsidP="00EB5E4D">
      <w:pPr>
        <w:ind w:left="1135" w:hanging="284"/>
        <w:rPr>
          <w:lang w:eastAsia="ko-KR"/>
        </w:rPr>
      </w:pPr>
      <w:r w:rsidRPr="00EB5E4D">
        <w:rPr>
          <w:lang w:eastAsia="ko-KR"/>
        </w:rPr>
        <w:t>3</w:t>
      </w:r>
      <w:r w:rsidRPr="00EB5E4D">
        <w:t>&gt;</w:t>
      </w:r>
      <w:r w:rsidRPr="00EB5E4D">
        <w:rPr>
          <w:lang w:eastAsia="ko-KR"/>
        </w:rPr>
        <w:tab/>
        <w:t>if the UE has a preference for the short DRX timer:</w:t>
      </w:r>
    </w:p>
    <w:p w14:paraId="6FE75351"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 </w:t>
      </w:r>
      <w:r w:rsidRPr="00EB5E4D">
        <w:t>and set it to the preferred value;</w:t>
      </w:r>
    </w:p>
    <w:p w14:paraId="187448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DRX parameters for the cell group</w:t>
      </w:r>
      <w:r w:rsidRPr="00EB5E4D">
        <w:rPr>
          <w:lang w:eastAsia="ko-KR"/>
        </w:rPr>
        <w:t>):</w:t>
      </w:r>
    </w:p>
    <w:p w14:paraId="401237A7" w14:textId="77777777" w:rsidR="00EB5E4D" w:rsidRPr="00EB5E4D" w:rsidRDefault="00EB5E4D" w:rsidP="00EB5E4D">
      <w:pPr>
        <w:ind w:left="1135" w:hanging="284"/>
      </w:pPr>
      <w:r w:rsidRPr="00EB5E4D">
        <w:t>3&gt;</w:t>
      </w:r>
      <w:r w:rsidRPr="00EB5E4D">
        <w:tab/>
        <w:t xml:space="preserve">do not include </w:t>
      </w:r>
      <w:r w:rsidRPr="00EB5E4D">
        <w:rPr>
          <w:i/>
          <w:iCs/>
        </w:rPr>
        <w:t xml:space="preserve">preferredDRX-LongCycle, </w:t>
      </w:r>
      <w:r w:rsidRPr="00EB5E4D">
        <w:rPr>
          <w:i/>
        </w:rPr>
        <w:t>preferredDRX-InactivityTimer, preferredDRX-ShortCycle</w:t>
      </w:r>
      <w:r w:rsidRPr="00EB5E4D">
        <w:t xml:space="preserve"> and </w:t>
      </w:r>
      <w:r w:rsidRPr="00EB5E4D">
        <w:rPr>
          <w:i/>
        </w:rPr>
        <w:t>preferredDRX-ShortCycleTimer</w:t>
      </w:r>
      <w:r w:rsidRPr="00EB5E4D">
        <w:t xml:space="preserve"> </w:t>
      </w:r>
      <w:r w:rsidRPr="00EB5E4D">
        <w:rPr>
          <w:iCs/>
        </w:rPr>
        <w:t xml:space="preserve">in the </w:t>
      </w:r>
      <w:r w:rsidRPr="00EB5E4D">
        <w:rPr>
          <w:i/>
          <w:iCs/>
        </w:rPr>
        <w:t>DRX-Preference</w:t>
      </w:r>
      <w:r w:rsidRPr="00EB5E4D">
        <w:rPr>
          <w:iCs/>
        </w:rPr>
        <w:t xml:space="preserve"> IE</w:t>
      </w:r>
      <w:r w:rsidRPr="00EB5E4D">
        <w:t>;</w:t>
      </w:r>
    </w:p>
    <w:p w14:paraId="15EDD73D"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maxBW-Preference</w:t>
      </w:r>
      <w:r w:rsidRPr="00EB5E4D">
        <w:t xml:space="preserve"> of a cell group for power saving according to 5.7.4.2</w:t>
      </w:r>
      <w:r w:rsidRPr="00EB5E4D">
        <w:rPr>
          <w:lang w:eastAsia="x-none"/>
        </w:rPr>
        <w:t xml:space="preserve"> or 5.3.5.3</w:t>
      </w:r>
      <w:r w:rsidRPr="00EB5E4D">
        <w:t>:</w:t>
      </w:r>
    </w:p>
    <w:p w14:paraId="6067034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maxBW-Preference </w:t>
      </w:r>
      <w:r w:rsidRPr="00EB5E4D">
        <w:t xml:space="preserve">in the </w:t>
      </w:r>
      <w:r w:rsidRPr="00EB5E4D">
        <w:rPr>
          <w:i/>
        </w:rPr>
        <w:t>UEAssistanceInformation</w:t>
      </w:r>
      <w:r w:rsidRPr="00EB5E4D">
        <w:t xml:space="preserve"> message;</w:t>
      </w:r>
    </w:p>
    <w:p w14:paraId="6AF54C2D"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aggregated bandwidth for the cell group:</w:t>
      </w:r>
    </w:p>
    <w:p w14:paraId="5F783994" w14:textId="77777777" w:rsidR="00EB5E4D" w:rsidRPr="00EB5E4D" w:rsidRDefault="00EB5E4D" w:rsidP="00EB5E4D">
      <w:pPr>
        <w:ind w:left="1135" w:hanging="284"/>
      </w:pPr>
      <w:r w:rsidRPr="00EB5E4D">
        <w:t>3&gt;</w:t>
      </w:r>
      <w:r w:rsidRPr="00EB5E4D">
        <w:tab/>
        <w:t>if the UE prefers to reduce the maximum aggregated bandwidth of FR1:</w:t>
      </w:r>
    </w:p>
    <w:p w14:paraId="2245DDE0" w14:textId="77777777" w:rsidR="00EB5E4D" w:rsidRPr="00EB5E4D" w:rsidRDefault="00EB5E4D" w:rsidP="00EB5E4D">
      <w:pPr>
        <w:ind w:left="1418" w:hanging="284"/>
      </w:pPr>
      <w:r w:rsidRPr="00EB5E4D">
        <w:t>4&gt;</w:t>
      </w:r>
      <w:r w:rsidRPr="00EB5E4D">
        <w:tab/>
        <w:t xml:space="preserve">include </w:t>
      </w:r>
      <w:r w:rsidRPr="00EB5E4D">
        <w:rPr>
          <w:i/>
          <w:iCs/>
        </w:rPr>
        <w:t>reducedMaxBW-FR1</w:t>
      </w:r>
      <w:r w:rsidRPr="00EB5E4D">
        <w:t xml:space="preserve"> in the </w:t>
      </w:r>
      <w:r w:rsidRPr="00EB5E4D">
        <w:rPr>
          <w:i/>
          <w:iCs/>
        </w:rPr>
        <w:t>MaxBW-Preference</w:t>
      </w:r>
      <w:r w:rsidRPr="00EB5E4D">
        <w:t xml:space="preserve"> IE;</w:t>
      </w:r>
    </w:p>
    <w:p w14:paraId="6D5D9E8F"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FR1</w:t>
      </w:r>
      <w:r w:rsidRPr="00EB5E4D">
        <w:rPr>
          <w:i/>
        </w:rPr>
        <w:t xml:space="preserve"> </w:t>
      </w:r>
      <w:r w:rsidRPr="00EB5E4D">
        <w:t>in the cell group;</w:t>
      </w:r>
    </w:p>
    <w:p w14:paraId="3B98B907"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FR1</w:t>
      </w:r>
      <w:r w:rsidRPr="00EB5E4D">
        <w:rPr>
          <w:i/>
        </w:rPr>
        <w:t xml:space="preserve"> </w:t>
      </w:r>
      <w:r w:rsidRPr="00EB5E4D">
        <w:t>in the cell group;</w:t>
      </w:r>
    </w:p>
    <w:p w14:paraId="6CFF1CBA" w14:textId="77777777" w:rsidR="00EB5E4D" w:rsidRPr="00EB5E4D" w:rsidRDefault="00EB5E4D" w:rsidP="00EB5E4D">
      <w:pPr>
        <w:ind w:left="1135" w:hanging="284"/>
      </w:pPr>
      <w:r w:rsidRPr="00EB5E4D">
        <w:t>3&gt;</w:t>
      </w:r>
      <w:r w:rsidRPr="00EB5E4D">
        <w:tab/>
        <w:t>if the UE prefers to reduce the maximum aggregated bandwidth of FR2</w:t>
      </w:r>
      <w:r w:rsidRPr="00EB5E4D">
        <w:rPr>
          <w:rFonts w:eastAsia="宋体"/>
          <w:lang w:eastAsia="en-US"/>
        </w:rPr>
        <w:t>-1</w:t>
      </w:r>
      <w:r w:rsidRPr="00EB5E4D">
        <w:t>:</w:t>
      </w:r>
    </w:p>
    <w:p w14:paraId="11FE0DF3" w14:textId="77777777" w:rsidR="00EB5E4D" w:rsidRPr="00EB5E4D" w:rsidRDefault="00EB5E4D" w:rsidP="00EB5E4D">
      <w:pPr>
        <w:ind w:left="1418" w:hanging="284"/>
      </w:pPr>
      <w:r w:rsidRPr="00EB5E4D">
        <w:t>4&gt;</w:t>
      </w:r>
      <w:r w:rsidRPr="00EB5E4D">
        <w:tab/>
        <w:t xml:space="preserve">include </w:t>
      </w:r>
      <w:r w:rsidRPr="00EB5E4D">
        <w:rPr>
          <w:i/>
          <w:iCs/>
        </w:rPr>
        <w:t>reducedMaxBW-FR2</w:t>
      </w:r>
      <w:r w:rsidRPr="00EB5E4D">
        <w:t xml:space="preserve"> in the </w:t>
      </w:r>
      <w:r w:rsidRPr="00EB5E4D">
        <w:rPr>
          <w:i/>
          <w:iCs/>
        </w:rPr>
        <w:t>MaxBW-Preference</w:t>
      </w:r>
      <w:r w:rsidRPr="00EB5E4D">
        <w:t xml:space="preserve"> IE;</w:t>
      </w:r>
    </w:p>
    <w:p w14:paraId="5A69D8DA" w14:textId="77777777" w:rsidR="00EB5E4D" w:rsidRPr="00EB5E4D" w:rsidRDefault="00EB5E4D" w:rsidP="00EB5E4D">
      <w:pPr>
        <w:ind w:left="1418" w:hanging="284"/>
      </w:pPr>
      <w:r w:rsidRPr="00EB5E4D">
        <w:t>4&gt;</w:t>
      </w:r>
      <w:r w:rsidRPr="00EB5E4D">
        <w:tab/>
        <w:t xml:space="preserve">set </w:t>
      </w:r>
      <w:r w:rsidRPr="00EB5E4D">
        <w:rPr>
          <w:i/>
          <w:iCs/>
        </w:rPr>
        <w:t>reducedBW-DL</w:t>
      </w:r>
      <w:r w:rsidRPr="00EB5E4D">
        <w:t xml:space="preserve"> to the maximum aggregated bandwidth the UE desires to have configured across all downlink carriers of FR2</w:t>
      </w:r>
      <w:r w:rsidRPr="00EB5E4D">
        <w:rPr>
          <w:rFonts w:eastAsia="宋体"/>
          <w:lang w:eastAsia="en-US"/>
        </w:rPr>
        <w:t>-1</w:t>
      </w:r>
      <w:r w:rsidRPr="00EB5E4D">
        <w:rPr>
          <w:i/>
        </w:rPr>
        <w:t xml:space="preserve"> </w:t>
      </w:r>
      <w:r w:rsidRPr="00EB5E4D">
        <w:t>in the cell group;</w:t>
      </w:r>
    </w:p>
    <w:p w14:paraId="29B0F82A" w14:textId="77777777" w:rsidR="00EB5E4D" w:rsidRPr="00EB5E4D" w:rsidRDefault="00EB5E4D" w:rsidP="00EB5E4D">
      <w:pPr>
        <w:ind w:left="1418" w:hanging="284"/>
      </w:pPr>
      <w:r w:rsidRPr="00EB5E4D">
        <w:t>4&gt;</w:t>
      </w:r>
      <w:r w:rsidRPr="00EB5E4D">
        <w:tab/>
        <w:t xml:space="preserve">set </w:t>
      </w:r>
      <w:r w:rsidRPr="00EB5E4D">
        <w:rPr>
          <w:i/>
          <w:iCs/>
        </w:rPr>
        <w:t>reducedBW-UL</w:t>
      </w:r>
      <w:r w:rsidRPr="00EB5E4D">
        <w:t xml:space="preserve"> to the maximum aggregated bandwidth the UE desires to have configured across all uplink carriers of FR2</w:t>
      </w:r>
      <w:r w:rsidRPr="00EB5E4D">
        <w:rPr>
          <w:rFonts w:eastAsia="宋体"/>
          <w:lang w:eastAsia="en-US"/>
        </w:rPr>
        <w:t>-1</w:t>
      </w:r>
      <w:r w:rsidRPr="00EB5E4D">
        <w:rPr>
          <w:i/>
        </w:rPr>
        <w:t xml:space="preserve"> </w:t>
      </w:r>
      <w:r w:rsidRPr="00EB5E4D">
        <w:t>in the cell group;</w:t>
      </w:r>
    </w:p>
    <w:p w14:paraId="052D3C5A"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aggregated bandwidth for the cell group</w:t>
      </w:r>
      <w:r w:rsidRPr="00EB5E4D">
        <w:rPr>
          <w:lang w:eastAsia="ko-KR"/>
        </w:rPr>
        <w:t>):</w:t>
      </w:r>
    </w:p>
    <w:p w14:paraId="3370FB0C" w14:textId="77777777" w:rsidR="00EB5E4D" w:rsidRPr="00EB5E4D" w:rsidRDefault="00EB5E4D" w:rsidP="00EB5E4D">
      <w:pPr>
        <w:ind w:left="1135" w:hanging="284"/>
      </w:pPr>
      <w:r w:rsidRPr="00EB5E4D">
        <w:t>3&gt;</w:t>
      </w:r>
      <w:r w:rsidRPr="00EB5E4D">
        <w:tab/>
        <w:t xml:space="preserve">do not include </w:t>
      </w:r>
      <w:r w:rsidRPr="00EB5E4D">
        <w:rPr>
          <w:i/>
        </w:rPr>
        <w:t xml:space="preserve">reducedMaxBW-FR1 </w:t>
      </w:r>
      <w:r w:rsidRPr="00EB5E4D">
        <w:t xml:space="preserve">and </w:t>
      </w:r>
      <w:r w:rsidRPr="00EB5E4D">
        <w:rPr>
          <w:i/>
        </w:rPr>
        <w:t xml:space="preserve">reducedMaxBW-FR2 </w:t>
      </w:r>
      <w:r w:rsidRPr="00EB5E4D">
        <w:rPr>
          <w:iCs/>
        </w:rPr>
        <w:t xml:space="preserve">in the </w:t>
      </w:r>
      <w:r w:rsidRPr="00EB5E4D">
        <w:rPr>
          <w:i/>
        </w:rPr>
        <w:t>MaxBW</w:t>
      </w:r>
      <w:r w:rsidRPr="00EB5E4D">
        <w:rPr>
          <w:i/>
          <w:iCs/>
        </w:rPr>
        <w:t>-Preference</w:t>
      </w:r>
      <w:r w:rsidRPr="00EB5E4D">
        <w:rPr>
          <w:iCs/>
        </w:rPr>
        <w:t xml:space="preserve"> IE</w:t>
      </w:r>
      <w:r w:rsidRPr="00EB5E4D">
        <w:t>;</w:t>
      </w:r>
    </w:p>
    <w:p w14:paraId="105BD799"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maxBW-PreferenceFR2-2</w:t>
      </w:r>
      <w:r w:rsidRPr="00EB5E4D">
        <w:t xml:space="preserve"> of a cell group for power saving according to 5.7.4.2 or 5.3.5.3:</w:t>
      </w:r>
    </w:p>
    <w:p w14:paraId="2E6AD310" w14:textId="77777777" w:rsidR="00EB5E4D" w:rsidRPr="00EB5E4D" w:rsidRDefault="00EB5E4D" w:rsidP="00EB5E4D">
      <w:pPr>
        <w:ind w:left="851" w:hanging="284"/>
      </w:pPr>
      <w:r w:rsidRPr="00EB5E4D">
        <w:t>2&gt;</w:t>
      </w:r>
      <w:r w:rsidRPr="00EB5E4D">
        <w:tab/>
        <w:t xml:space="preserve">include </w:t>
      </w:r>
      <w:r w:rsidRPr="00EB5E4D">
        <w:rPr>
          <w:i/>
          <w:iCs/>
        </w:rPr>
        <w:t>maxBW-PreferenceFR2-2</w:t>
      </w:r>
      <w:r w:rsidRPr="00EB5E4D">
        <w:t xml:space="preserve"> in the </w:t>
      </w:r>
      <w:r w:rsidRPr="00EB5E4D">
        <w:rPr>
          <w:i/>
          <w:iCs/>
        </w:rPr>
        <w:t>UEAssistanceInformation</w:t>
      </w:r>
      <w:r w:rsidRPr="00EB5E4D">
        <w:t xml:space="preserve"> message;</w:t>
      </w:r>
    </w:p>
    <w:p w14:paraId="532FD56B" w14:textId="77777777" w:rsidR="00EB5E4D" w:rsidRPr="00EB5E4D" w:rsidRDefault="00EB5E4D" w:rsidP="00EB5E4D">
      <w:pPr>
        <w:ind w:left="1135" w:hanging="284"/>
      </w:pPr>
      <w:r w:rsidRPr="00EB5E4D">
        <w:t>3&gt;</w:t>
      </w:r>
      <w:r w:rsidRPr="00EB5E4D">
        <w:tab/>
        <w:t>if the UE prefers to reduce the maximum aggregated bandwidth of FR2-2:</w:t>
      </w:r>
    </w:p>
    <w:p w14:paraId="6D1B4415" w14:textId="77777777" w:rsidR="00EB5E4D" w:rsidRPr="00EB5E4D" w:rsidRDefault="00EB5E4D" w:rsidP="00EB5E4D">
      <w:pPr>
        <w:ind w:left="1418" w:hanging="284"/>
      </w:pPr>
      <w:r w:rsidRPr="00EB5E4D">
        <w:t>4&gt;</w:t>
      </w:r>
      <w:r w:rsidRPr="00EB5E4D">
        <w:tab/>
        <w:t xml:space="preserve">include </w:t>
      </w:r>
      <w:r w:rsidRPr="00EB5E4D">
        <w:rPr>
          <w:i/>
          <w:iCs/>
        </w:rPr>
        <w:t>reducedMaxBW-FR2-2</w:t>
      </w:r>
      <w:r w:rsidRPr="00EB5E4D">
        <w:t xml:space="preserve"> in the M</w:t>
      </w:r>
      <w:r w:rsidRPr="00EB5E4D">
        <w:rPr>
          <w:i/>
          <w:iCs/>
        </w:rPr>
        <w:t>axBW-PreferenceFR2-2</w:t>
      </w:r>
      <w:r w:rsidRPr="00EB5E4D">
        <w:t xml:space="preserve"> IE;</w:t>
      </w:r>
    </w:p>
    <w:p w14:paraId="4A0FCE24" w14:textId="77777777" w:rsidR="00EB5E4D" w:rsidRPr="00EB5E4D" w:rsidRDefault="00EB5E4D" w:rsidP="00EB5E4D">
      <w:pPr>
        <w:ind w:left="1418" w:hanging="284"/>
      </w:pPr>
      <w:r w:rsidRPr="00EB5E4D">
        <w:t>4&gt;</w:t>
      </w:r>
      <w:r w:rsidRPr="00EB5E4D">
        <w:tab/>
        <w:t xml:space="preserve">set </w:t>
      </w:r>
      <w:r w:rsidRPr="00EB5E4D">
        <w:rPr>
          <w:i/>
          <w:iCs/>
        </w:rPr>
        <w:t>reducedBW-FR2-2-DL</w:t>
      </w:r>
      <w:r w:rsidRPr="00EB5E4D">
        <w:t xml:space="preserve"> to the maximum aggregated bandwidth the UE desires to have configured across all downlink carriers of FR2-2 in the cell group;</w:t>
      </w:r>
    </w:p>
    <w:p w14:paraId="5B64264D" w14:textId="77777777" w:rsidR="00EB5E4D" w:rsidRPr="00EB5E4D" w:rsidRDefault="00EB5E4D" w:rsidP="00EB5E4D">
      <w:pPr>
        <w:ind w:left="1418" w:hanging="284"/>
      </w:pPr>
      <w:r w:rsidRPr="00EB5E4D">
        <w:t>4&gt;</w:t>
      </w:r>
      <w:r w:rsidRPr="00EB5E4D">
        <w:tab/>
        <w:t xml:space="preserve">set </w:t>
      </w:r>
      <w:r w:rsidRPr="00EB5E4D">
        <w:rPr>
          <w:i/>
          <w:iCs/>
        </w:rPr>
        <w:t>reducedBW-FR2-2-UL</w:t>
      </w:r>
      <w:r w:rsidRPr="00EB5E4D">
        <w:t xml:space="preserve"> to the maximum aggregated bandwidth the UE desires to have configured across all uplink carriers of FR2-2 in the cell group;</w:t>
      </w:r>
    </w:p>
    <w:p w14:paraId="2C1E2F0A" w14:textId="77777777" w:rsidR="00EB5E4D" w:rsidRPr="00EB5E4D" w:rsidRDefault="00EB5E4D" w:rsidP="00EB5E4D">
      <w:pPr>
        <w:ind w:left="851" w:hanging="284"/>
      </w:pPr>
      <w:r w:rsidRPr="00EB5E4D">
        <w:t>2&gt;</w:t>
      </w:r>
      <w:r w:rsidRPr="00EB5E4D">
        <w:tab/>
        <w:t>else (if the UE has no preference on the maximum aggregated bandwidth for the cell group):</w:t>
      </w:r>
    </w:p>
    <w:p w14:paraId="1CFF6F06" w14:textId="77777777" w:rsidR="00EB5E4D" w:rsidRPr="00EB5E4D" w:rsidRDefault="00EB5E4D" w:rsidP="00EB5E4D">
      <w:pPr>
        <w:ind w:left="1135" w:hanging="284"/>
      </w:pPr>
      <w:r w:rsidRPr="00EB5E4D">
        <w:t>3&gt;</w:t>
      </w:r>
      <w:r w:rsidRPr="00EB5E4D">
        <w:tab/>
        <w:t xml:space="preserve">do not include </w:t>
      </w:r>
      <w:r w:rsidRPr="00EB5E4D">
        <w:rPr>
          <w:i/>
          <w:iCs/>
        </w:rPr>
        <w:t>reducedMaxBW-FR2-2</w:t>
      </w:r>
      <w:r w:rsidRPr="00EB5E4D">
        <w:t xml:space="preserve"> in the </w:t>
      </w:r>
      <w:r w:rsidRPr="00EB5E4D">
        <w:rPr>
          <w:i/>
          <w:iCs/>
        </w:rPr>
        <w:t>MaxBW-PreferenceFR2-2</w:t>
      </w:r>
      <w:r w:rsidRPr="00EB5E4D">
        <w:t xml:space="preserve"> IE;</w:t>
      </w:r>
    </w:p>
    <w:p w14:paraId="0E52EB3C"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maxCC-Preference</w:t>
      </w:r>
      <w:r w:rsidRPr="00EB5E4D">
        <w:t xml:space="preserve"> of a cell group for power saving according to 5.7.4.2</w:t>
      </w:r>
      <w:r w:rsidRPr="00EB5E4D">
        <w:rPr>
          <w:lang w:eastAsia="x-none"/>
        </w:rPr>
        <w:t xml:space="preserve"> or 5.3.5.3</w:t>
      </w:r>
      <w:r w:rsidRPr="00EB5E4D">
        <w:t>:</w:t>
      </w:r>
    </w:p>
    <w:p w14:paraId="1E171D2A"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maxCC-Preference </w:t>
      </w:r>
      <w:r w:rsidRPr="00EB5E4D">
        <w:t xml:space="preserve">in the </w:t>
      </w:r>
      <w:r w:rsidRPr="00EB5E4D">
        <w:rPr>
          <w:i/>
        </w:rPr>
        <w:t>UEAssistanceInformation</w:t>
      </w:r>
      <w:r w:rsidRPr="00EB5E4D">
        <w:t xml:space="preserve"> message;</w:t>
      </w:r>
    </w:p>
    <w:p w14:paraId="77C688DB"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secondary component carriers for the cell group:</w:t>
      </w:r>
    </w:p>
    <w:p w14:paraId="167D2708" w14:textId="77777777" w:rsidR="00EB5E4D" w:rsidRPr="00EB5E4D" w:rsidRDefault="00EB5E4D" w:rsidP="00EB5E4D">
      <w:pPr>
        <w:ind w:left="1135" w:hanging="284"/>
      </w:pPr>
      <w:r w:rsidRPr="00EB5E4D">
        <w:t>3&gt;</w:t>
      </w:r>
      <w:r w:rsidRPr="00EB5E4D">
        <w:tab/>
        <w:t xml:space="preserve">include </w:t>
      </w:r>
      <w:r w:rsidRPr="00EB5E4D">
        <w:rPr>
          <w:i/>
        </w:rPr>
        <w:t xml:space="preserve">reducedMaxCCs </w:t>
      </w:r>
      <w:r w:rsidRPr="00EB5E4D">
        <w:rPr>
          <w:iCs/>
        </w:rPr>
        <w:t xml:space="preserve">in the </w:t>
      </w:r>
      <w:r w:rsidRPr="00EB5E4D">
        <w:rPr>
          <w:i/>
        </w:rPr>
        <w:t>MaxCC</w:t>
      </w:r>
      <w:r w:rsidRPr="00EB5E4D">
        <w:rPr>
          <w:i/>
          <w:iCs/>
        </w:rPr>
        <w:t>-Preference</w:t>
      </w:r>
      <w:r w:rsidRPr="00EB5E4D">
        <w:rPr>
          <w:iCs/>
        </w:rPr>
        <w:t xml:space="preserve"> IE</w:t>
      </w:r>
      <w:r w:rsidRPr="00EB5E4D">
        <w:t>;</w:t>
      </w:r>
    </w:p>
    <w:p w14:paraId="5A4F1FEB" w14:textId="77777777" w:rsidR="00EB5E4D" w:rsidRPr="00EB5E4D" w:rsidRDefault="00EB5E4D" w:rsidP="00EB5E4D">
      <w:pPr>
        <w:ind w:left="1135" w:hanging="284"/>
      </w:pPr>
      <w:r w:rsidRPr="00EB5E4D">
        <w:t>3&gt;</w:t>
      </w:r>
      <w:r w:rsidRPr="00EB5E4D">
        <w:tab/>
        <w:t xml:space="preserve">set </w:t>
      </w:r>
      <w:r w:rsidRPr="00EB5E4D">
        <w:rPr>
          <w:i/>
        </w:rPr>
        <w:t>reducedCCsDL</w:t>
      </w:r>
      <w:r w:rsidRPr="00EB5E4D">
        <w:t xml:space="preserve"> to the number of maximum SCells the UE desires to have configured in downlink</w:t>
      </w:r>
      <w:r w:rsidRPr="00EB5E4D">
        <w:rPr>
          <w:i/>
        </w:rPr>
        <w:t xml:space="preserve"> </w:t>
      </w:r>
      <w:r w:rsidRPr="00EB5E4D">
        <w:t>in the cell group;</w:t>
      </w:r>
    </w:p>
    <w:p w14:paraId="28885530" w14:textId="77777777" w:rsidR="00EB5E4D" w:rsidRPr="00EB5E4D" w:rsidRDefault="00EB5E4D" w:rsidP="00EB5E4D">
      <w:pPr>
        <w:ind w:left="1135" w:hanging="284"/>
      </w:pPr>
      <w:r w:rsidRPr="00EB5E4D">
        <w:t>3&gt;</w:t>
      </w:r>
      <w:r w:rsidRPr="00EB5E4D">
        <w:tab/>
        <w:t xml:space="preserve">set </w:t>
      </w:r>
      <w:r w:rsidRPr="00EB5E4D">
        <w:rPr>
          <w:i/>
        </w:rPr>
        <w:t>reducedCCsUL</w:t>
      </w:r>
      <w:r w:rsidRPr="00EB5E4D">
        <w:t xml:space="preserve"> to the number of maximum SCells the UE desires to have configured in uplink</w:t>
      </w:r>
      <w:r w:rsidRPr="00EB5E4D">
        <w:rPr>
          <w:i/>
        </w:rPr>
        <w:t xml:space="preserve"> </w:t>
      </w:r>
      <w:r w:rsidRPr="00EB5E4D">
        <w:t>in the cell group;</w:t>
      </w:r>
    </w:p>
    <w:p w14:paraId="1138CB9C"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secondary component carriers for the cell group</w:t>
      </w:r>
      <w:r w:rsidRPr="00EB5E4D">
        <w:rPr>
          <w:lang w:eastAsia="ko-KR"/>
        </w:rPr>
        <w:t>):</w:t>
      </w:r>
    </w:p>
    <w:p w14:paraId="4AE7E9DA" w14:textId="77777777" w:rsidR="00EB5E4D" w:rsidRPr="00EB5E4D" w:rsidRDefault="00EB5E4D" w:rsidP="00EB5E4D">
      <w:pPr>
        <w:ind w:left="1135" w:hanging="284"/>
      </w:pPr>
      <w:r w:rsidRPr="00EB5E4D">
        <w:t>3&gt;</w:t>
      </w:r>
      <w:r w:rsidRPr="00EB5E4D">
        <w:tab/>
        <w:t xml:space="preserve">do not include </w:t>
      </w:r>
      <w:r w:rsidRPr="00EB5E4D">
        <w:rPr>
          <w:i/>
        </w:rPr>
        <w:t xml:space="preserve">reducedMaxCCs </w:t>
      </w:r>
      <w:r w:rsidRPr="00EB5E4D">
        <w:rPr>
          <w:iCs/>
        </w:rPr>
        <w:t xml:space="preserve">in the </w:t>
      </w:r>
      <w:r w:rsidRPr="00EB5E4D">
        <w:rPr>
          <w:i/>
          <w:iCs/>
        </w:rPr>
        <w:t>MaxCC-Preference</w:t>
      </w:r>
      <w:r w:rsidRPr="00EB5E4D">
        <w:rPr>
          <w:iCs/>
        </w:rPr>
        <w:t xml:space="preserve"> IE</w:t>
      </w:r>
      <w:r w:rsidRPr="00EB5E4D">
        <w:t>;</w:t>
      </w:r>
    </w:p>
    <w:p w14:paraId="3E03234B" w14:textId="77777777" w:rsidR="00EB5E4D" w:rsidRPr="00EB5E4D" w:rsidRDefault="00EB5E4D" w:rsidP="00EB5E4D">
      <w:pPr>
        <w:keepLines/>
        <w:ind w:left="1135" w:hanging="851"/>
      </w:pPr>
      <w:r w:rsidRPr="00EB5E4D">
        <w:t>NOTE 3:</w:t>
      </w:r>
      <w:r w:rsidRPr="00EB5E4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96DB895"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maxMIMO-LayerPreference</w:t>
      </w:r>
      <w:r w:rsidRPr="00EB5E4D">
        <w:t xml:space="preserve"> of a cell group for power saving according to 5.7.4.2</w:t>
      </w:r>
      <w:r w:rsidRPr="00EB5E4D">
        <w:rPr>
          <w:lang w:eastAsia="x-none"/>
        </w:rPr>
        <w:t xml:space="preserve"> or 5.3.5.3</w:t>
      </w:r>
      <w:r w:rsidRPr="00EB5E4D">
        <w:t>:</w:t>
      </w:r>
    </w:p>
    <w:p w14:paraId="214EF8C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maxMIMO-LayerPreference </w:t>
      </w:r>
      <w:r w:rsidRPr="00EB5E4D">
        <w:t xml:space="preserve">in the </w:t>
      </w:r>
      <w:r w:rsidRPr="00EB5E4D">
        <w:rPr>
          <w:i/>
        </w:rPr>
        <w:t>UEAssistanceInformation</w:t>
      </w:r>
      <w:r w:rsidRPr="00EB5E4D">
        <w:t xml:space="preserve"> message;</w:t>
      </w:r>
    </w:p>
    <w:p w14:paraId="6DAAE386"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maximum number of MIMO layers for the cell group:</w:t>
      </w:r>
    </w:p>
    <w:p w14:paraId="4FE787D6"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FR1:</w:t>
      </w:r>
    </w:p>
    <w:p w14:paraId="0052F5D6" w14:textId="77777777" w:rsidR="00EB5E4D" w:rsidRPr="00EB5E4D" w:rsidRDefault="00EB5E4D" w:rsidP="00EB5E4D">
      <w:pPr>
        <w:ind w:left="1418" w:hanging="284"/>
      </w:pPr>
      <w:r w:rsidRPr="00EB5E4D">
        <w:t>4&gt;</w:t>
      </w:r>
      <w:r w:rsidRPr="00EB5E4D">
        <w:tab/>
        <w:t xml:space="preserve">include </w:t>
      </w:r>
      <w:r w:rsidRPr="00EB5E4D">
        <w:rPr>
          <w:i/>
          <w:iCs/>
        </w:rPr>
        <w:t>reducedMaxMIMO-LayersFR1</w:t>
      </w:r>
      <w:r w:rsidRPr="00EB5E4D">
        <w:t xml:space="preserve"> in the </w:t>
      </w:r>
      <w:r w:rsidRPr="00EB5E4D">
        <w:rPr>
          <w:i/>
          <w:iCs/>
        </w:rPr>
        <w:t>MaxMIMO-LayerPreference</w:t>
      </w:r>
      <w:r w:rsidRPr="00EB5E4D">
        <w:t xml:space="preserve"> IE;</w:t>
      </w:r>
    </w:p>
    <w:p w14:paraId="09ADC519" w14:textId="77777777" w:rsidR="00EB5E4D" w:rsidRPr="00EB5E4D" w:rsidRDefault="00EB5E4D" w:rsidP="00EB5E4D">
      <w:pPr>
        <w:ind w:left="1418" w:hanging="284"/>
      </w:pPr>
      <w:r w:rsidRPr="00EB5E4D">
        <w:t>4&gt;</w:t>
      </w:r>
      <w:r w:rsidRPr="00EB5E4D">
        <w:tab/>
        <w:t xml:space="preserve">set </w:t>
      </w:r>
      <w:r w:rsidRPr="00EB5E4D">
        <w:rPr>
          <w:i/>
          <w:iCs/>
        </w:rPr>
        <w:t>reducedMIMO-LayersFR1-DL</w:t>
      </w:r>
      <w:r w:rsidRPr="00EB5E4D">
        <w:t xml:space="preserve"> to the preferred maximum number of downlink MIMO layers of each BWP of each FR1 serving cell that the UE operates on in the cell group;</w:t>
      </w:r>
    </w:p>
    <w:p w14:paraId="6A6F05F4" w14:textId="77777777" w:rsidR="00EB5E4D" w:rsidRPr="00EB5E4D" w:rsidRDefault="00EB5E4D" w:rsidP="00EB5E4D">
      <w:pPr>
        <w:ind w:left="1418" w:hanging="284"/>
      </w:pPr>
      <w:r w:rsidRPr="00EB5E4D">
        <w:t>4&gt;</w:t>
      </w:r>
      <w:r w:rsidRPr="00EB5E4D">
        <w:tab/>
        <w:t xml:space="preserve">set </w:t>
      </w:r>
      <w:r w:rsidRPr="00EB5E4D">
        <w:rPr>
          <w:i/>
          <w:iCs/>
        </w:rPr>
        <w:t>reducedMIMO-LayersFR1-UL</w:t>
      </w:r>
      <w:r w:rsidRPr="00EB5E4D">
        <w:t xml:space="preserve"> to the preferred maximum number of uplink MIMO layers of each FR1 serving cell that the UE operates on in the cell group;</w:t>
      </w:r>
    </w:p>
    <w:p w14:paraId="404460DC"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w:t>
      </w:r>
      <w:r w:rsidRPr="00EB5E4D">
        <w:rPr>
          <w:rFonts w:eastAsia="宋体"/>
          <w:lang w:eastAsia="en-US"/>
        </w:rPr>
        <w:t>-1</w:t>
      </w:r>
      <w:r w:rsidRPr="00EB5E4D">
        <w:t>:</w:t>
      </w:r>
    </w:p>
    <w:p w14:paraId="1A44B2D0" w14:textId="77777777" w:rsidR="00EB5E4D" w:rsidRPr="00EB5E4D" w:rsidRDefault="00EB5E4D" w:rsidP="00EB5E4D">
      <w:pPr>
        <w:ind w:left="1418" w:hanging="284"/>
      </w:pPr>
      <w:r w:rsidRPr="00EB5E4D">
        <w:t>4&gt;</w:t>
      </w:r>
      <w:r w:rsidRPr="00EB5E4D">
        <w:tab/>
        <w:t xml:space="preserve">include </w:t>
      </w:r>
      <w:r w:rsidRPr="00EB5E4D">
        <w:rPr>
          <w:i/>
          <w:iCs/>
        </w:rPr>
        <w:t>reducedMaxMIMO-LayersFR2</w:t>
      </w:r>
      <w:r w:rsidRPr="00EB5E4D">
        <w:t xml:space="preserve"> in the </w:t>
      </w:r>
      <w:r w:rsidRPr="00EB5E4D">
        <w:rPr>
          <w:i/>
          <w:iCs/>
        </w:rPr>
        <w:t>MaxMIMO-LayerPreference</w:t>
      </w:r>
      <w:r w:rsidRPr="00EB5E4D">
        <w:t xml:space="preserve"> IE;</w:t>
      </w:r>
    </w:p>
    <w:p w14:paraId="588C95B3" w14:textId="77777777" w:rsidR="00EB5E4D" w:rsidRPr="00EB5E4D" w:rsidRDefault="00EB5E4D" w:rsidP="00EB5E4D">
      <w:pPr>
        <w:ind w:left="1418" w:hanging="284"/>
      </w:pPr>
      <w:r w:rsidRPr="00EB5E4D">
        <w:t>4&gt;</w:t>
      </w:r>
      <w:r w:rsidRPr="00EB5E4D">
        <w:tab/>
        <w:t xml:space="preserve">set </w:t>
      </w:r>
      <w:r w:rsidRPr="00EB5E4D">
        <w:rPr>
          <w:i/>
          <w:iCs/>
        </w:rPr>
        <w:t>reducedMIMO-LayersFR2-DL</w:t>
      </w:r>
      <w:r w:rsidRPr="00EB5E4D">
        <w:t xml:space="preserve"> to the preferred maximum number of downlink MIMO layers of each BWP of each FR2</w:t>
      </w:r>
      <w:r w:rsidRPr="00EB5E4D">
        <w:rPr>
          <w:rFonts w:eastAsia="宋体"/>
          <w:lang w:eastAsia="en-US"/>
        </w:rPr>
        <w:t>-1</w:t>
      </w:r>
      <w:r w:rsidRPr="00EB5E4D">
        <w:t xml:space="preserve"> serving cell that the UE operates on in the cell group;</w:t>
      </w:r>
    </w:p>
    <w:p w14:paraId="2457E073" w14:textId="77777777" w:rsidR="00EB5E4D" w:rsidRPr="00EB5E4D" w:rsidRDefault="00EB5E4D" w:rsidP="00EB5E4D">
      <w:pPr>
        <w:ind w:left="1418" w:hanging="284"/>
      </w:pPr>
      <w:r w:rsidRPr="00EB5E4D">
        <w:t>4&gt;</w:t>
      </w:r>
      <w:r w:rsidRPr="00EB5E4D">
        <w:tab/>
        <w:t xml:space="preserve">set </w:t>
      </w:r>
      <w:r w:rsidRPr="00EB5E4D">
        <w:rPr>
          <w:i/>
          <w:iCs/>
        </w:rPr>
        <w:t>reducedMIMO-LayersFR2-UL</w:t>
      </w:r>
      <w:r w:rsidRPr="00EB5E4D">
        <w:t xml:space="preserve"> to the preferred maximum number of uplink MIMO layers of each FR2</w:t>
      </w:r>
      <w:r w:rsidRPr="00EB5E4D">
        <w:rPr>
          <w:rFonts w:eastAsia="宋体"/>
          <w:lang w:eastAsia="en-US"/>
        </w:rPr>
        <w:t>-1</w:t>
      </w:r>
      <w:r w:rsidRPr="00EB5E4D">
        <w:t xml:space="preserve"> serving cell that the UE operates on in the cell group;</w:t>
      </w:r>
    </w:p>
    <w:p w14:paraId="5A4A6F3F"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maximum number of MIMO layers for the cell group</w:t>
      </w:r>
      <w:r w:rsidRPr="00EB5E4D">
        <w:rPr>
          <w:lang w:eastAsia="ko-KR"/>
        </w:rPr>
        <w:t>):</w:t>
      </w:r>
    </w:p>
    <w:p w14:paraId="749AAB0F" w14:textId="77777777" w:rsidR="00EB5E4D" w:rsidRPr="00EB5E4D" w:rsidRDefault="00EB5E4D" w:rsidP="00EB5E4D">
      <w:pPr>
        <w:ind w:left="1135" w:hanging="284"/>
      </w:pPr>
      <w:r w:rsidRPr="00EB5E4D">
        <w:t>3&gt;</w:t>
      </w:r>
      <w:r w:rsidRPr="00EB5E4D">
        <w:tab/>
        <w:t xml:space="preserve">do not include </w:t>
      </w:r>
      <w:r w:rsidRPr="00EB5E4D">
        <w:rPr>
          <w:i/>
        </w:rPr>
        <w:t>reducedMaxMIMO-LayersFR1</w:t>
      </w:r>
      <w:r w:rsidRPr="00EB5E4D">
        <w:t xml:space="preserve"> and </w:t>
      </w:r>
      <w:r w:rsidRPr="00EB5E4D">
        <w:rPr>
          <w:i/>
        </w:rPr>
        <w:t>reducedMaxMIMO-LayersFR2</w:t>
      </w:r>
      <w:r w:rsidRPr="00EB5E4D">
        <w:t xml:space="preserve"> </w:t>
      </w:r>
      <w:r w:rsidRPr="00EB5E4D">
        <w:rPr>
          <w:iCs/>
        </w:rPr>
        <w:t xml:space="preserve">in the </w:t>
      </w:r>
      <w:r w:rsidRPr="00EB5E4D">
        <w:rPr>
          <w:i/>
        </w:rPr>
        <w:t xml:space="preserve">MaxMIMO-LayerPreference </w:t>
      </w:r>
      <w:r w:rsidRPr="00EB5E4D">
        <w:rPr>
          <w:iCs/>
        </w:rPr>
        <w:t>IE</w:t>
      </w:r>
      <w:r w:rsidRPr="00EB5E4D">
        <w:t>;</w:t>
      </w:r>
    </w:p>
    <w:p w14:paraId="6CA16338"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maxMIMO LayerPreferenceFR2</w:t>
      </w:r>
      <w:r w:rsidRPr="00EB5E4D">
        <w:t xml:space="preserve"> 2 of a cell group for power saving according to 5.7.4.2 or 5.3.5.3:</w:t>
      </w:r>
    </w:p>
    <w:p w14:paraId="06685674" w14:textId="77777777" w:rsidR="00EB5E4D" w:rsidRPr="00EB5E4D" w:rsidRDefault="00EB5E4D" w:rsidP="00EB5E4D">
      <w:pPr>
        <w:ind w:left="851" w:hanging="284"/>
      </w:pPr>
      <w:r w:rsidRPr="00EB5E4D">
        <w:t>2&gt;</w:t>
      </w:r>
      <w:r w:rsidRPr="00EB5E4D">
        <w:tab/>
        <w:t xml:space="preserve">include </w:t>
      </w:r>
      <w:r w:rsidRPr="00EB5E4D">
        <w:rPr>
          <w:i/>
          <w:iCs/>
        </w:rPr>
        <w:t>maxMIMO-LayerPreferenceFR2-2</w:t>
      </w:r>
      <w:r w:rsidRPr="00EB5E4D">
        <w:t xml:space="preserve"> in the </w:t>
      </w:r>
      <w:r w:rsidRPr="00EB5E4D">
        <w:rPr>
          <w:i/>
          <w:iCs/>
        </w:rPr>
        <w:t>UEAssistanceInformation</w:t>
      </w:r>
      <w:r w:rsidRPr="00EB5E4D">
        <w:t xml:space="preserve"> message;</w:t>
      </w:r>
    </w:p>
    <w:p w14:paraId="6BC96466" w14:textId="77777777" w:rsidR="00EB5E4D" w:rsidRPr="00EB5E4D" w:rsidRDefault="00EB5E4D" w:rsidP="00EB5E4D">
      <w:pPr>
        <w:ind w:left="851" w:hanging="284"/>
      </w:pPr>
      <w:r w:rsidRPr="00EB5E4D">
        <w:t>2&gt;</w:t>
      </w:r>
      <w:r w:rsidRPr="00EB5E4D">
        <w:tab/>
        <w:t>if the UE has a preference on the maximum number of MIMO layers for the cell group for FR2-2:</w:t>
      </w:r>
    </w:p>
    <w:p w14:paraId="281D891A" w14:textId="77777777" w:rsidR="00EB5E4D" w:rsidRPr="00EB5E4D" w:rsidRDefault="00EB5E4D" w:rsidP="00EB5E4D">
      <w:pPr>
        <w:ind w:left="1135" w:hanging="284"/>
      </w:pPr>
      <w:r w:rsidRPr="00EB5E4D">
        <w:t>3&gt;</w:t>
      </w:r>
      <w:r w:rsidRPr="00EB5E4D">
        <w:tab/>
        <w:t>if the UE prefers to reduce the number of maximum MIMO layers of each serving cell operating on FR2 2:</w:t>
      </w:r>
    </w:p>
    <w:p w14:paraId="10218197" w14:textId="77777777" w:rsidR="00EB5E4D" w:rsidRPr="00EB5E4D" w:rsidRDefault="00EB5E4D" w:rsidP="00EB5E4D">
      <w:pPr>
        <w:ind w:left="1418" w:hanging="284"/>
      </w:pPr>
      <w:r w:rsidRPr="00EB5E4D">
        <w:t>4&gt;</w:t>
      </w:r>
      <w:r w:rsidRPr="00EB5E4D">
        <w:tab/>
        <w:t xml:space="preserve">include </w:t>
      </w:r>
      <w:r w:rsidRPr="00EB5E4D">
        <w:rPr>
          <w:i/>
          <w:iCs/>
        </w:rPr>
        <w:t>reducedMaxMIMO-LayersFR2-2</w:t>
      </w:r>
      <w:r w:rsidRPr="00EB5E4D">
        <w:t xml:space="preserve"> in the </w:t>
      </w:r>
      <w:r w:rsidRPr="00EB5E4D">
        <w:rPr>
          <w:i/>
          <w:iCs/>
        </w:rPr>
        <w:t>MaxMIMO-LayerPreferenceFR2 2</w:t>
      </w:r>
      <w:r w:rsidRPr="00EB5E4D">
        <w:t xml:space="preserve"> IE;</w:t>
      </w:r>
    </w:p>
    <w:p w14:paraId="70753AD8" w14:textId="77777777" w:rsidR="00EB5E4D" w:rsidRPr="00EB5E4D" w:rsidRDefault="00EB5E4D" w:rsidP="00EB5E4D">
      <w:pPr>
        <w:ind w:left="1418" w:hanging="284"/>
      </w:pPr>
      <w:r w:rsidRPr="00EB5E4D">
        <w:t>4&gt;</w:t>
      </w:r>
      <w:r w:rsidRPr="00EB5E4D">
        <w:tab/>
        <w:t xml:space="preserve">set </w:t>
      </w:r>
      <w:r w:rsidRPr="00EB5E4D">
        <w:rPr>
          <w:i/>
          <w:iCs/>
        </w:rPr>
        <w:t>reducedMIMO-LayersFR2-2-DL</w:t>
      </w:r>
      <w:r w:rsidRPr="00EB5E4D">
        <w:t xml:space="preserve"> to the preferred maximum number of downlink MIMO layers of each BWP of each FR2-2 serving cell that the UE operates on in the cell group;</w:t>
      </w:r>
    </w:p>
    <w:p w14:paraId="5C5F6B20" w14:textId="77777777" w:rsidR="00EB5E4D" w:rsidRPr="00EB5E4D" w:rsidRDefault="00EB5E4D" w:rsidP="00EB5E4D">
      <w:pPr>
        <w:ind w:left="1418" w:hanging="284"/>
      </w:pPr>
      <w:r w:rsidRPr="00EB5E4D">
        <w:t>4&gt;</w:t>
      </w:r>
      <w:r w:rsidRPr="00EB5E4D">
        <w:tab/>
        <w:t xml:space="preserve">set </w:t>
      </w:r>
      <w:r w:rsidRPr="00EB5E4D">
        <w:rPr>
          <w:i/>
          <w:iCs/>
        </w:rPr>
        <w:t>reducedMIMO-LayersFR2-2-UL</w:t>
      </w:r>
      <w:r w:rsidRPr="00EB5E4D">
        <w:t xml:space="preserve"> to the preferred maximum number of uplink MIMO layers of each FR2-2 serving cell that the UE operates on in the cell group;</w:t>
      </w:r>
    </w:p>
    <w:p w14:paraId="539D91CD" w14:textId="77777777" w:rsidR="00EB5E4D" w:rsidRPr="00EB5E4D" w:rsidRDefault="00EB5E4D" w:rsidP="00EB5E4D">
      <w:pPr>
        <w:ind w:left="851" w:hanging="284"/>
      </w:pPr>
      <w:r w:rsidRPr="00EB5E4D">
        <w:t>2&gt;</w:t>
      </w:r>
      <w:r w:rsidRPr="00EB5E4D">
        <w:tab/>
        <w:t>else (if the UE has no preference on the maximum number of MIMO layers for the cell group):</w:t>
      </w:r>
    </w:p>
    <w:p w14:paraId="5EEF43E1" w14:textId="77777777" w:rsidR="00EB5E4D" w:rsidRPr="00EB5E4D" w:rsidRDefault="00EB5E4D" w:rsidP="00EB5E4D">
      <w:pPr>
        <w:ind w:left="1135" w:hanging="284"/>
      </w:pPr>
      <w:r w:rsidRPr="00EB5E4D">
        <w:t>3&gt;</w:t>
      </w:r>
      <w:r w:rsidRPr="00EB5E4D">
        <w:tab/>
        <w:t xml:space="preserve">do not include </w:t>
      </w:r>
      <w:r w:rsidRPr="00EB5E4D">
        <w:rPr>
          <w:rFonts w:ascii="Arial" w:hAnsi="Arial"/>
          <w:sz w:val="18"/>
        </w:rPr>
        <w:t>reducedMaxMIMO-LayersFR2-2</w:t>
      </w:r>
      <w:r w:rsidRPr="00EB5E4D">
        <w:t xml:space="preserve"> in the </w:t>
      </w:r>
      <w:r w:rsidRPr="00EB5E4D">
        <w:rPr>
          <w:i/>
          <w:iCs/>
        </w:rPr>
        <w:t>MaxMIMO-LayerPreferenceFR2-</w:t>
      </w:r>
      <w:r w:rsidRPr="00EB5E4D">
        <w:t>2 IE;</w:t>
      </w:r>
    </w:p>
    <w:p w14:paraId="1C0C09D9"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minSchedulingOffsetPreference</w:t>
      </w:r>
      <w:r w:rsidRPr="00EB5E4D">
        <w:t xml:space="preserve"> of a cell group for power saving according to 5.7.4.2</w:t>
      </w:r>
      <w:r w:rsidRPr="00EB5E4D">
        <w:rPr>
          <w:lang w:eastAsia="x-none"/>
        </w:rPr>
        <w:t xml:space="preserve"> or 5.3.5.3</w:t>
      </w:r>
      <w:r w:rsidRPr="00EB5E4D">
        <w:t>:</w:t>
      </w:r>
    </w:p>
    <w:p w14:paraId="14E28E0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 xml:space="preserve">minSchedulingOffsetPreference </w:t>
      </w:r>
      <w:r w:rsidRPr="00EB5E4D">
        <w:t xml:space="preserve">in the </w:t>
      </w:r>
      <w:r w:rsidRPr="00EB5E4D">
        <w:rPr>
          <w:i/>
        </w:rPr>
        <w:t>UEAssistanceInformation</w:t>
      </w:r>
      <w:r w:rsidRPr="00EB5E4D">
        <w:t xml:space="preserve"> message;</w:t>
      </w:r>
    </w:p>
    <w:p w14:paraId="526F1488" w14:textId="77777777" w:rsidR="00EB5E4D" w:rsidRPr="00EB5E4D" w:rsidRDefault="00EB5E4D" w:rsidP="00EB5E4D">
      <w:pPr>
        <w:ind w:left="851" w:hanging="284"/>
      </w:pPr>
      <w:r w:rsidRPr="00EB5E4D">
        <w:t>2&gt;</w:t>
      </w:r>
      <w:r w:rsidRPr="00EB5E4D">
        <w:tab/>
      </w:r>
      <w:r w:rsidRPr="00EB5E4D">
        <w:rPr>
          <w:lang w:eastAsia="ko-KR"/>
        </w:rPr>
        <w:t xml:space="preserve">if the UE has a </w:t>
      </w:r>
      <w:r w:rsidRPr="00EB5E4D">
        <w:t>preference on the minimum scheduling offset for cross-slot scheduling for the cell group:</w:t>
      </w:r>
    </w:p>
    <w:p w14:paraId="0A738086" w14:textId="77777777" w:rsidR="00EB5E4D" w:rsidRPr="00EB5E4D" w:rsidRDefault="00EB5E4D" w:rsidP="00EB5E4D">
      <w:pPr>
        <w:ind w:left="1135" w:hanging="284"/>
        <w:rPr>
          <w:lang w:eastAsia="ko-KR"/>
        </w:rPr>
      </w:pPr>
      <w:r w:rsidRPr="00EB5E4D">
        <w:rPr>
          <w:lang w:eastAsia="ko-KR"/>
        </w:rPr>
        <w:t>3&gt;</w:t>
      </w:r>
      <w:r w:rsidRPr="00EB5E4D">
        <w:rPr>
          <w:lang w:eastAsia="ko-KR"/>
        </w:rPr>
        <w:tab/>
        <w:t>if the UE has a preference for the value of K</w:t>
      </w:r>
      <w:r w:rsidRPr="00EB5E4D">
        <w:rPr>
          <w:vertAlign w:val="subscript"/>
          <w:lang w:eastAsia="ko-KR"/>
        </w:rPr>
        <w:t>0</w:t>
      </w:r>
      <w:r w:rsidRPr="00EB5E4D">
        <w:rPr>
          <w:lang w:eastAsia="ko-KR"/>
        </w:rPr>
        <w:t xml:space="preserve"> </w:t>
      </w:r>
      <w:r w:rsidRPr="00EB5E4D">
        <w:t>(TS 38.214 [19], clause 5.1.2.1) for cross-slot scheduling with 15 kHz SCS</w:t>
      </w:r>
      <w:r w:rsidRPr="00EB5E4D">
        <w:rPr>
          <w:lang w:eastAsia="ko-KR"/>
        </w:rPr>
        <w:t>:</w:t>
      </w:r>
    </w:p>
    <w:p w14:paraId="0C16435D" w14:textId="77777777" w:rsidR="00EB5E4D" w:rsidRPr="00EB5E4D" w:rsidRDefault="00EB5E4D" w:rsidP="00EB5E4D">
      <w:pPr>
        <w:ind w:left="1418" w:hanging="284"/>
      </w:pPr>
      <w:r w:rsidRPr="00EB5E4D">
        <w:t>4&gt;</w:t>
      </w:r>
      <w:r w:rsidRPr="00EB5E4D">
        <w:tab/>
        <w:t xml:space="preserve">include </w:t>
      </w:r>
      <w:r w:rsidRPr="00EB5E4D">
        <w:rPr>
          <w:i/>
        </w:rPr>
        <w:t>preferredK0-SCS-15kHz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4D23007B"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30 kHz SCS</w:t>
      </w:r>
      <w:r w:rsidRPr="00EB5E4D">
        <w:rPr>
          <w:lang w:eastAsia="ko-KR"/>
        </w:rPr>
        <w:t>:</w:t>
      </w:r>
    </w:p>
    <w:p w14:paraId="52D64347" w14:textId="77777777" w:rsidR="00EB5E4D" w:rsidRPr="00EB5E4D" w:rsidRDefault="00EB5E4D" w:rsidP="00EB5E4D">
      <w:pPr>
        <w:ind w:left="1418" w:hanging="284"/>
      </w:pPr>
      <w:r w:rsidRPr="00EB5E4D">
        <w:t>4&gt;</w:t>
      </w:r>
      <w:r w:rsidRPr="00EB5E4D">
        <w:tab/>
        <w:t xml:space="preserve">include </w:t>
      </w:r>
      <w:r w:rsidRPr="00EB5E4D">
        <w:rPr>
          <w:i/>
        </w:rPr>
        <w:t>preferredK0-SCS-30kHz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0DFD769"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60 kHz SCS</w:t>
      </w:r>
      <w:r w:rsidRPr="00EB5E4D">
        <w:rPr>
          <w:lang w:eastAsia="ko-KR"/>
        </w:rPr>
        <w:t>:</w:t>
      </w:r>
    </w:p>
    <w:p w14:paraId="265777BE" w14:textId="77777777" w:rsidR="00EB5E4D" w:rsidRPr="00EB5E4D" w:rsidRDefault="00EB5E4D" w:rsidP="00EB5E4D">
      <w:pPr>
        <w:ind w:left="1418" w:hanging="284"/>
      </w:pPr>
      <w:r w:rsidRPr="00EB5E4D">
        <w:t>4&gt;</w:t>
      </w:r>
      <w:r w:rsidRPr="00EB5E4D">
        <w:tab/>
        <w:t xml:space="preserve">include </w:t>
      </w:r>
      <w:r w:rsidRPr="00EB5E4D">
        <w:rPr>
          <w:i/>
        </w:rPr>
        <w:t>preferredK0-SCS-60kHz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04996807"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0</w:t>
      </w:r>
      <w:r w:rsidRPr="00EB5E4D">
        <w:rPr>
          <w:lang w:eastAsia="ko-KR"/>
        </w:rPr>
        <w:t xml:space="preserve"> </w:t>
      </w:r>
      <w:r w:rsidRPr="00EB5E4D">
        <w:t>for cross-slot scheduling with 120 kHz SCS</w:t>
      </w:r>
      <w:r w:rsidRPr="00EB5E4D">
        <w:rPr>
          <w:lang w:eastAsia="ko-KR"/>
        </w:rPr>
        <w:t>:</w:t>
      </w:r>
    </w:p>
    <w:p w14:paraId="0C3895C6" w14:textId="77777777" w:rsidR="00EB5E4D" w:rsidRPr="00EB5E4D" w:rsidRDefault="00EB5E4D" w:rsidP="00EB5E4D">
      <w:pPr>
        <w:ind w:left="1418" w:hanging="284"/>
      </w:pPr>
      <w:r w:rsidRPr="00EB5E4D">
        <w:t>4&gt;</w:t>
      </w:r>
      <w:r w:rsidRPr="00EB5E4D">
        <w:tab/>
        <w:t xml:space="preserve">include </w:t>
      </w:r>
      <w:r w:rsidRPr="00EB5E4D">
        <w:rPr>
          <w:i/>
        </w:rPr>
        <w:t>preferredK0-SCS-120kHz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0</w:t>
      </w:r>
      <w:r w:rsidRPr="00EB5E4D">
        <w:t>;</w:t>
      </w:r>
    </w:p>
    <w:p w14:paraId="71D671C1"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(TS 38.214 [19], clause 6.1.2.1) for cross-slot scheduling with 15 kHz SCS</w:t>
      </w:r>
      <w:r w:rsidRPr="00EB5E4D">
        <w:rPr>
          <w:lang w:eastAsia="ko-KR"/>
        </w:rPr>
        <w:t>:</w:t>
      </w:r>
    </w:p>
    <w:p w14:paraId="4AD6F0BC" w14:textId="77777777" w:rsidR="00EB5E4D" w:rsidRPr="00EB5E4D" w:rsidRDefault="00EB5E4D" w:rsidP="00EB5E4D">
      <w:pPr>
        <w:ind w:left="1418" w:hanging="284"/>
      </w:pPr>
      <w:r w:rsidRPr="00EB5E4D">
        <w:t>4&gt;</w:t>
      </w:r>
      <w:r w:rsidRPr="00EB5E4D">
        <w:tab/>
        <w:t xml:space="preserve">include </w:t>
      </w:r>
      <w:r w:rsidRPr="00EB5E4D">
        <w:rPr>
          <w:i/>
        </w:rPr>
        <w:t>preferredK2-SCS-15kHz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2DE4905"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30 kHz SCS</w:t>
      </w:r>
      <w:r w:rsidRPr="00EB5E4D">
        <w:rPr>
          <w:lang w:eastAsia="ko-KR"/>
        </w:rPr>
        <w:t>:</w:t>
      </w:r>
    </w:p>
    <w:p w14:paraId="14A40DCD" w14:textId="77777777" w:rsidR="00EB5E4D" w:rsidRPr="00EB5E4D" w:rsidRDefault="00EB5E4D" w:rsidP="00EB5E4D">
      <w:pPr>
        <w:ind w:left="1418" w:hanging="284"/>
      </w:pPr>
      <w:r w:rsidRPr="00EB5E4D">
        <w:t>4&gt;</w:t>
      </w:r>
      <w:r w:rsidRPr="00EB5E4D">
        <w:tab/>
        <w:t xml:space="preserve">include </w:t>
      </w:r>
      <w:r w:rsidRPr="00EB5E4D">
        <w:rPr>
          <w:i/>
        </w:rPr>
        <w:t>preferredK2-SCS-30kHz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74B221CC"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60 kHz SCS</w:t>
      </w:r>
      <w:r w:rsidRPr="00EB5E4D">
        <w:rPr>
          <w:lang w:eastAsia="ko-KR"/>
        </w:rPr>
        <w:t>:</w:t>
      </w:r>
    </w:p>
    <w:p w14:paraId="70C79561" w14:textId="77777777" w:rsidR="00EB5E4D" w:rsidRPr="00EB5E4D" w:rsidRDefault="00EB5E4D" w:rsidP="00EB5E4D">
      <w:pPr>
        <w:ind w:left="1418" w:hanging="284"/>
      </w:pPr>
      <w:r w:rsidRPr="00EB5E4D">
        <w:t>4&gt;</w:t>
      </w:r>
      <w:r w:rsidRPr="00EB5E4D">
        <w:tab/>
        <w:t xml:space="preserve">include </w:t>
      </w:r>
      <w:r w:rsidRPr="00EB5E4D">
        <w:rPr>
          <w:i/>
        </w:rPr>
        <w:t>preferredK2-SCS-60kHz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33BA9743" w14:textId="77777777" w:rsidR="00EB5E4D" w:rsidRPr="00EB5E4D" w:rsidRDefault="00EB5E4D" w:rsidP="00EB5E4D">
      <w:pPr>
        <w:ind w:left="1135" w:hanging="284"/>
        <w:rPr>
          <w:lang w:eastAsia="ko-KR"/>
        </w:rPr>
      </w:pPr>
      <w:r w:rsidRPr="00EB5E4D">
        <w:t>3&gt;</w:t>
      </w:r>
      <w:r w:rsidRPr="00EB5E4D">
        <w:tab/>
      </w:r>
      <w:r w:rsidRPr="00EB5E4D">
        <w:rPr>
          <w:lang w:eastAsia="ko-KR"/>
        </w:rPr>
        <w:t>if the UE has a preference for the value of K</w:t>
      </w:r>
      <w:r w:rsidRPr="00EB5E4D">
        <w:rPr>
          <w:vertAlign w:val="subscript"/>
          <w:lang w:eastAsia="ko-KR"/>
        </w:rPr>
        <w:t>2</w:t>
      </w:r>
      <w:r w:rsidRPr="00EB5E4D">
        <w:rPr>
          <w:lang w:eastAsia="ko-KR"/>
        </w:rPr>
        <w:t xml:space="preserve"> </w:t>
      </w:r>
      <w:r w:rsidRPr="00EB5E4D">
        <w:t>for cross-slot scheduling with 120 kHz SCS</w:t>
      </w:r>
      <w:r w:rsidRPr="00EB5E4D">
        <w:rPr>
          <w:lang w:eastAsia="ko-KR"/>
        </w:rPr>
        <w:t>:</w:t>
      </w:r>
    </w:p>
    <w:p w14:paraId="1849A3E8" w14:textId="77777777" w:rsidR="00EB5E4D" w:rsidRPr="00EB5E4D" w:rsidRDefault="00EB5E4D" w:rsidP="00EB5E4D">
      <w:pPr>
        <w:ind w:left="1418" w:hanging="284"/>
        <w:rPr>
          <w:lang w:eastAsia="ko-KR"/>
        </w:rPr>
      </w:pPr>
      <w:r w:rsidRPr="00EB5E4D">
        <w:t>4&gt;</w:t>
      </w:r>
      <w:r w:rsidRPr="00EB5E4D">
        <w:tab/>
        <w:t xml:space="preserve">include </w:t>
      </w:r>
      <w:r w:rsidRPr="00EB5E4D">
        <w:rPr>
          <w:i/>
        </w:rPr>
        <w:t>preferredK2-SCS-120kHz</w:t>
      </w:r>
      <w:r w:rsidRPr="00EB5E4D">
        <w:t xml:space="preserve"> in the </w:t>
      </w:r>
      <w:r w:rsidRPr="00EB5E4D">
        <w:rPr>
          <w:i/>
          <w:iCs/>
        </w:rPr>
        <w:t>MinSchedulingOffsetPreference</w:t>
      </w:r>
      <w:r w:rsidRPr="00EB5E4D">
        <w:t xml:space="preserve"> IE and set it to the desired value of </w:t>
      </w:r>
      <w:r w:rsidRPr="00EB5E4D">
        <w:rPr>
          <w:i/>
        </w:rPr>
        <w:t>K</w:t>
      </w:r>
      <w:r w:rsidRPr="00EB5E4D">
        <w:rPr>
          <w:vertAlign w:val="subscript"/>
        </w:rPr>
        <w:t>2</w:t>
      </w:r>
      <w:r w:rsidRPr="00EB5E4D">
        <w:t>;</w:t>
      </w:r>
    </w:p>
    <w:p w14:paraId="5C21C875" w14:textId="77777777" w:rsidR="00EB5E4D" w:rsidRPr="00EB5E4D" w:rsidRDefault="00EB5E4D" w:rsidP="00EB5E4D">
      <w:pPr>
        <w:ind w:left="851" w:hanging="284"/>
        <w:rPr>
          <w:lang w:eastAsia="ko-KR"/>
        </w:rPr>
      </w:pPr>
      <w:r w:rsidRPr="00EB5E4D">
        <w:rPr>
          <w:lang w:eastAsia="ko-KR"/>
        </w:rPr>
        <w:t>2</w:t>
      </w:r>
      <w:r w:rsidRPr="00EB5E4D">
        <w:t>&gt;</w:t>
      </w:r>
      <w:r w:rsidRPr="00EB5E4D">
        <w:rPr>
          <w:lang w:eastAsia="ko-KR"/>
        </w:rPr>
        <w:tab/>
        <w:t xml:space="preserve">else (if the UE has no preference on </w:t>
      </w:r>
      <w:r w:rsidRPr="00EB5E4D">
        <w:t>the minimum scheduling offset for cross-slot scheduling for the cell group</w:t>
      </w:r>
      <w:r w:rsidRPr="00EB5E4D">
        <w:rPr>
          <w:lang w:eastAsia="ko-KR"/>
        </w:rPr>
        <w:t>):</w:t>
      </w:r>
    </w:p>
    <w:p w14:paraId="17140DCB" w14:textId="77777777" w:rsidR="00EB5E4D" w:rsidRPr="00EB5E4D" w:rsidRDefault="00EB5E4D" w:rsidP="00EB5E4D">
      <w:pPr>
        <w:ind w:left="1135" w:hanging="284"/>
      </w:pPr>
      <w:r w:rsidRPr="00EB5E4D">
        <w:t>3&gt;</w:t>
      </w:r>
      <w:r w:rsidRPr="00EB5E4D">
        <w:tab/>
        <w:t xml:space="preserve">do not include </w:t>
      </w:r>
      <w:r w:rsidRPr="00EB5E4D">
        <w:rPr>
          <w:i/>
        </w:rPr>
        <w:t xml:space="preserve">preferredK0 </w:t>
      </w:r>
      <w:r w:rsidRPr="00EB5E4D">
        <w:t xml:space="preserve">and </w:t>
      </w:r>
      <w:r w:rsidRPr="00EB5E4D">
        <w:rPr>
          <w:i/>
        </w:rPr>
        <w:t>preferredK2</w:t>
      </w:r>
      <w:r w:rsidRPr="00EB5E4D">
        <w:t xml:space="preserve"> </w:t>
      </w:r>
      <w:r w:rsidRPr="00EB5E4D">
        <w:rPr>
          <w:iCs/>
        </w:rPr>
        <w:t xml:space="preserve">in the </w:t>
      </w:r>
      <w:r w:rsidRPr="00EB5E4D">
        <w:rPr>
          <w:i/>
          <w:iCs/>
        </w:rPr>
        <w:t>MinSchedulingOffsetPreference</w:t>
      </w:r>
      <w:r w:rsidRPr="00EB5E4D">
        <w:t xml:space="preserve"> </w:t>
      </w:r>
      <w:r w:rsidRPr="00EB5E4D">
        <w:rPr>
          <w:iCs/>
        </w:rPr>
        <w:t>IE</w:t>
      </w:r>
      <w:r w:rsidRPr="00EB5E4D">
        <w:t>;</w:t>
      </w:r>
    </w:p>
    <w:p w14:paraId="7761DDB0"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w:t>
      </w:r>
      <w:r w:rsidRPr="00EB5E4D">
        <w:rPr>
          <w:i/>
          <w:iCs/>
        </w:rPr>
        <w:t>minSchedulingOffsetPreferenceExt</w:t>
      </w:r>
      <w:r w:rsidRPr="00EB5E4D">
        <w:t xml:space="preserve"> of a cell group for power saving according to 5.7.4.2 or 5.3.5.3:</w:t>
      </w:r>
    </w:p>
    <w:p w14:paraId="0082AAF1" w14:textId="77777777" w:rsidR="00EB5E4D" w:rsidRPr="00EB5E4D" w:rsidRDefault="00EB5E4D" w:rsidP="00EB5E4D">
      <w:pPr>
        <w:ind w:left="851" w:hanging="284"/>
      </w:pPr>
      <w:r w:rsidRPr="00EB5E4D">
        <w:t>2&gt;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2FE498B9" w14:textId="77777777" w:rsidR="00EB5E4D" w:rsidRPr="00EB5E4D" w:rsidRDefault="00EB5E4D" w:rsidP="00EB5E4D">
      <w:pPr>
        <w:ind w:left="851" w:hanging="284"/>
      </w:pPr>
      <w:r w:rsidRPr="00EB5E4D">
        <w:t>2&gt;</w:t>
      </w:r>
      <w:r w:rsidRPr="00EB5E4D">
        <w:tab/>
        <w:t>if the UE has a preference on the minimum scheduling offset for cross-slot scheduling for the cell group for FR2-2:</w:t>
      </w:r>
    </w:p>
    <w:p w14:paraId="6FC3BB62" w14:textId="77777777" w:rsidR="00EB5E4D" w:rsidRPr="00EB5E4D" w:rsidRDefault="00EB5E4D" w:rsidP="00EB5E4D">
      <w:pPr>
        <w:ind w:left="1135" w:hanging="284"/>
      </w:pPr>
      <w:r w:rsidRPr="00EB5E4D">
        <w:t>3&gt;</w:t>
      </w:r>
      <w:r w:rsidRPr="00EB5E4D">
        <w:tab/>
        <w:t xml:space="preserve">include </w:t>
      </w:r>
      <w:r w:rsidRPr="00EB5E4D">
        <w:rPr>
          <w:i/>
          <w:iCs/>
        </w:rPr>
        <w:t>minSchedulingOffsetPreferenceExt</w:t>
      </w:r>
      <w:r w:rsidRPr="00EB5E4D">
        <w:t xml:space="preserve"> in the </w:t>
      </w:r>
      <w:r w:rsidRPr="00EB5E4D">
        <w:rPr>
          <w:i/>
          <w:iCs/>
        </w:rPr>
        <w:t>UEAssistanceInformation</w:t>
      </w:r>
      <w:r w:rsidRPr="00EB5E4D">
        <w:t xml:space="preserve"> message;</w:t>
      </w:r>
    </w:p>
    <w:p w14:paraId="42F8A390"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(TS 38.214 [19], clause 5.1.2.1) for cross-slot scheduling with 480 kHz SCS:</w:t>
      </w:r>
    </w:p>
    <w:p w14:paraId="57A79E68" w14:textId="77777777" w:rsidR="00EB5E4D" w:rsidRPr="00EB5E4D" w:rsidRDefault="00EB5E4D" w:rsidP="00EB5E4D">
      <w:pPr>
        <w:ind w:left="1702" w:hanging="284"/>
      </w:pPr>
      <w:r w:rsidRPr="00EB5E4D">
        <w:t>5&gt;</w:t>
      </w:r>
      <w:r w:rsidRPr="00EB5E4D">
        <w:tab/>
        <w:t xml:space="preserve">include </w:t>
      </w:r>
      <w:r w:rsidRPr="00EB5E4D">
        <w:rPr>
          <w:i/>
          <w:iCs/>
        </w:rPr>
        <w:t>preferredK0-SCS-480kHz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5474E67A"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0</w:t>
      </w:r>
      <w:r w:rsidRPr="00EB5E4D">
        <w:t xml:space="preserve"> for cross-slot scheduling with 960 kHz SCS:</w:t>
      </w:r>
    </w:p>
    <w:p w14:paraId="23BAC956" w14:textId="77777777" w:rsidR="00EB5E4D" w:rsidRPr="00EB5E4D" w:rsidRDefault="00EB5E4D" w:rsidP="00EB5E4D">
      <w:pPr>
        <w:ind w:left="1702" w:hanging="284"/>
      </w:pPr>
      <w:r w:rsidRPr="00EB5E4D">
        <w:t>5&gt;</w:t>
      </w:r>
      <w:r w:rsidRPr="00EB5E4D">
        <w:tab/>
        <w:t xml:space="preserve">include </w:t>
      </w:r>
      <w:r w:rsidRPr="00EB5E4D">
        <w:rPr>
          <w:i/>
          <w:iCs/>
        </w:rPr>
        <w:t>preferredK0-SCS-960kHz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0</w:t>
      </w:r>
      <w:r w:rsidRPr="00EB5E4D">
        <w:t>;</w:t>
      </w:r>
    </w:p>
    <w:p w14:paraId="4FCABB1D"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480 kHz SCS:</w:t>
      </w:r>
    </w:p>
    <w:p w14:paraId="2F791D54" w14:textId="77777777" w:rsidR="00EB5E4D" w:rsidRPr="00EB5E4D" w:rsidRDefault="00EB5E4D" w:rsidP="00EB5E4D">
      <w:pPr>
        <w:ind w:left="1702" w:hanging="284"/>
      </w:pPr>
      <w:r w:rsidRPr="00EB5E4D">
        <w:t>5&gt;</w:t>
      </w:r>
      <w:r w:rsidRPr="00EB5E4D">
        <w:tab/>
        <w:t xml:space="preserve">include </w:t>
      </w:r>
      <w:r w:rsidRPr="00EB5E4D">
        <w:rPr>
          <w:i/>
          <w:iCs/>
        </w:rPr>
        <w:t>preferredK2-SCS-480kHz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5466F888" w14:textId="77777777" w:rsidR="00EB5E4D" w:rsidRPr="00EB5E4D" w:rsidRDefault="00EB5E4D" w:rsidP="00EB5E4D">
      <w:pPr>
        <w:ind w:left="1418" w:hanging="284"/>
      </w:pPr>
      <w:r w:rsidRPr="00EB5E4D">
        <w:t>4&gt;</w:t>
      </w:r>
      <w:r w:rsidRPr="00EB5E4D">
        <w:tab/>
        <w:t>if the UE has a preference for the value of K</w:t>
      </w:r>
      <w:r w:rsidRPr="00EB5E4D">
        <w:rPr>
          <w:vertAlign w:val="subscript"/>
        </w:rPr>
        <w:t>2</w:t>
      </w:r>
      <w:r w:rsidRPr="00EB5E4D">
        <w:t xml:space="preserve"> for cross-slot scheduling with 960 kHz SCS:</w:t>
      </w:r>
    </w:p>
    <w:p w14:paraId="0D594B28" w14:textId="77777777" w:rsidR="00EB5E4D" w:rsidRPr="00EB5E4D" w:rsidRDefault="00EB5E4D" w:rsidP="00EB5E4D">
      <w:pPr>
        <w:ind w:left="1702" w:hanging="284"/>
      </w:pPr>
      <w:r w:rsidRPr="00EB5E4D">
        <w:t>5&gt;</w:t>
      </w:r>
      <w:r w:rsidRPr="00EB5E4D">
        <w:tab/>
        <w:t xml:space="preserve">include </w:t>
      </w:r>
      <w:r w:rsidRPr="00EB5E4D">
        <w:rPr>
          <w:i/>
          <w:iCs/>
        </w:rPr>
        <w:t>preferredK2-SCS-960kHz</w:t>
      </w:r>
      <w:r w:rsidRPr="00EB5E4D">
        <w:t xml:space="preserve"> in the </w:t>
      </w:r>
      <w:r w:rsidRPr="00EB5E4D">
        <w:rPr>
          <w:i/>
          <w:iCs/>
        </w:rPr>
        <w:t>minSchedulingOffsetPreferenceExt</w:t>
      </w:r>
      <w:r w:rsidRPr="00EB5E4D">
        <w:t xml:space="preserve"> IE and set it to the desired value of K</w:t>
      </w:r>
      <w:r w:rsidRPr="00EB5E4D">
        <w:rPr>
          <w:vertAlign w:val="subscript"/>
        </w:rPr>
        <w:t>2</w:t>
      </w:r>
      <w:r w:rsidRPr="00EB5E4D">
        <w:t>;</w:t>
      </w:r>
    </w:p>
    <w:p w14:paraId="35A4F787" w14:textId="77777777" w:rsidR="00EB5E4D" w:rsidRPr="00EB5E4D" w:rsidRDefault="00EB5E4D" w:rsidP="00EB5E4D">
      <w:pPr>
        <w:ind w:left="1135" w:hanging="284"/>
      </w:pPr>
      <w:r w:rsidRPr="00EB5E4D">
        <w:t>3&gt;</w:t>
      </w:r>
      <w:r w:rsidRPr="00EB5E4D">
        <w:tab/>
        <w:t>else (if the UE has no preference on the minimum scheduling offset for cross-slot scheduling for the cell group):</w:t>
      </w:r>
    </w:p>
    <w:p w14:paraId="14B8C026" w14:textId="77777777" w:rsidR="00EB5E4D" w:rsidRPr="00EB5E4D" w:rsidRDefault="00EB5E4D" w:rsidP="00EB5E4D">
      <w:pPr>
        <w:ind w:left="1418" w:hanging="284"/>
      </w:pPr>
      <w:r w:rsidRPr="00EB5E4D">
        <w:t>4&gt;</w:t>
      </w:r>
      <w:r w:rsidRPr="00EB5E4D">
        <w:tab/>
        <w:t xml:space="preserve">do not include </w:t>
      </w:r>
      <w:r w:rsidRPr="00EB5E4D">
        <w:rPr>
          <w:i/>
          <w:iCs/>
        </w:rPr>
        <w:t>preferredK0</w:t>
      </w:r>
      <w:r w:rsidRPr="00EB5E4D">
        <w:t xml:space="preserve"> and </w:t>
      </w:r>
      <w:r w:rsidRPr="00EB5E4D">
        <w:rPr>
          <w:i/>
          <w:iCs/>
        </w:rPr>
        <w:t>preferredK2</w:t>
      </w:r>
      <w:r w:rsidRPr="00EB5E4D">
        <w:t xml:space="preserve"> in the</w:t>
      </w:r>
      <w:r w:rsidRPr="00EB5E4D">
        <w:rPr>
          <w:i/>
          <w:iCs/>
        </w:rPr>
        <w:t xml:space="preserve"> minSchedulingOffsetPreferenceExt</w:t>
      </w:r>
      <w:r w:rsidRPr="00EB5E4D">
        <w:t xml:space="preserve"> IE;</w:t>
      </w:r>
    </w:p>
    <w:p w14:paraId="0EB03DEF"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a release preference according to 5.7.4.2</w:t>
      </w:r>
      <w:r w:rsidRPr="00EB5E4D">
        <w:rPr>
          <w:lang w:eastAsia="x-none"/>
        </w:rPr>
        <w:t xml:space="preserve"> or 5.3.5.3</w:t>
      </w:r>
      <w:r w:rsidRPr="00EB5E4D">
        <w:t>:</w:t>
      </w:r>
    </w:p>
    <w:p w14:paraId="1A44C248"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w:t>
      </w:r>
      <w:r w:rsidRPr="00EB5E4D">
        <w:rPr>
          <w:i/>
          <w:iCs/>
        </w:rPr>
        <w:t>release</w:t>
      </w:r>
      <w:r w:rsidRPr="00EB5E4D">
        <w:rPr>
          <w:i/>
        </w:rPr>
        <w:t>Preference</w:t>
      </w:r>
      <w:r w:rsidRPr="00EB5E4D">
        <w:rPr>
          <w:i/>
          <w:iCs/>
        </w:rPr>
        <w:t xml:space="preserve"> </w:t>
      </w:r>
      <w:r w:rsidRPr="00EB5E4D">
        <w:t xml:space="preserve">in the </w:t>
      </w:r>
      <w:r w:rsidRPr="00EB5E4D">
        <w:rPr>
          <w:i/>
        </w:rPr>
        <w:t>UEAssistanceInformation</w:t>
      </w:r>
      <w:r w:rsidRPr="00EB5E4D">
        <w:t xml:space="preserve"> message;</w:t>
      </w:r>
    </w:p>
    <w:p w14:paraId="5ADE106F"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set </w:t>
      </w:r>
      <w:r w:rsidRPr="00EB5E4D">
        <w:rPr>
          <w:i/>
          <w:iCs/>
        </w:rPr>
        <w:t xml:space="preserve">preferredRRC-State </w:t>
      </w:r>
      <w:r w:rsidRPr="00EB5E4D">
        <w:t xml:space="preserve">to the desired RRC state on transmission of the </w:t>
      </w:r>
      <w:r w:rsidRPr="00EB5E4D">
        <w:rPr>
          <w:i/>
        </w:rPr>
        <w:t>UEAssistanceInformation</w:t>
      </w:r>
      <w:r w:rsidRPr="00EB5E4D">
        <w:t xml:space="preserve"> message;</w:t>
      </w:r>
    </w:p>
    <w:p w14:paraId="142948B8" w14:textId="77777777" w:rsidR="00EB5E4D" w:rsidRPr="00EB5E4D" w:rsidRDefault="00EB5E4D" w:rsidP="00EB5E4D">
      <w:pPr>
        <w:ind w:left="568" w:hanging="284"/>
        <w:rPr>
          <w:rFonts w:eastAsia="宋体"/>
          <w:lang w:eastAsia="en-US"/>
        </w:rPr>
      </w:pPr>
      <w:r w:rsidRPr="00EB5E4D">
        <w:rPr>
          <w:rFonts w:eastAsia="宋体"/>
          <w:lang w:eastAsia="en-US"/>
        </w:rPr>
        <w:t>1&gt;</w:t>
      </w:r>
      <w:r w:rsidRPr="00EB5E4D">
        <w:rPr>
          <w:rFonts w:eastAsia="宋体"/>
          <w:lang w:eastAsia="en-US"/>
        </w:rPr>
        <w:tab/>
        <w:t xml:space="preserve">if transmission of the </w:t>
      </w:r>
      <w:r w:rsidRPr="00EB5E4D">
        <w:rPr>
          <w:rFonts w:eastAsia="宋体"/>
          <w:i/>
          <w:iCs/>
          <w:lang w:eastAsia="en-US"/>
        </w:rPr>
        <w:t>UEAssistanceInformation</w:t>
      </w:r>
      <w:r w:rsidRPr="00EB5E4D">
        <w:rPr>
          <w:rFonts w:eastAsia="宋体"/>
          <w:lang w:eastAsia="en-US"/>
        </w:rPr>
        <w:t xml:space="preserve"> message is initiated to provide an indication of preference in being provisioned with reference time information according to 5.7.4.2</w:t>
      </w:r>
      <w:r w:rsidRPr="00EB5E4D">
        <w:rPr>
          <w:lang w:eastAsia="x-none"/>
        </w:rPr>
        <w:t xml:space="preserve"> or 5.3.5.3</w:t>
      </w:r>
      <w:r w:rsidRPr="00EB5E4D">
        <w:rPr>
          <w:rFonts w:eastAsia="宋体"/>
          <w:lang w:eastAsia="en-US"/>
        </w:rPr>
        <w:t>:</w:t>
      </w:r>
    </w:p>
    <w:p w14:paraId="0ED77EE2"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if the UE has a preference in being provisioned with reference time information:</w:t>
      </w:r>
    </w:p>
    <w:p w14:paraId="7C2B54E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true</w:t>
      </w:r>
      <w:r w:rsidRPr="00EB5E4D">
        <w:rPr>
          <w:rFonts w:eastAsia="宋体"/>
          <w:snapToGrid w:val="0"/>
        </w:rPr>
        <w:t>;</w:t>
      </w:r>
    </w:p>
    <w:p w14:paraId="25641F18" w14:textId="77777777" w:rsidR="00EB5E4D" w:rsidRPr="00EB5E4D" w:rsidRDefault="00EB5E4D" w:rsidP="00EB5E4D">
      <w:pPr>
        <w:ind w:left="851" w:hanging="284"/>
        <w:rPr>
          <w:rFonts w:eastAsia="MS Mincho"/>
          <w:lang w:eastAsia="en-US"/>
        </w:rPr>
      </w:pPr>
      <w:r w:rsidRPr="00EB5E4D">
        <w:rPr>
          <w:rFonts w:eastAsia="MS Mincho"/>
          <w:lang w:eastAsia="en-US"/>
        </w:rPr>
        <w:t>2&gt;</w:t>
      </w:r>
      <w:r w:rsidRPr="00EB5E4D">
        <w:rPr>
          <w:rFonts w:eastAsia="MS Mincho"/>
          <w:lang w:eastAsia="en-US"/>
        </w:rPr>
        <w:tab/>
        <w:t>else:</w:t>
      </w:r>
    </w:p>
    <w:p w14:paraId="0D09B02B"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referenceTimeInfoPreference</w:t>
      </w:r>
      <w:r w:rsidRPr="00EB5E4D">
        <w:rPr>
          <w:rFonts w:eastAsia="宋体"/>
          <w:snapToGrid w:val="0"/>
        </w:rPr>
        <w:t xml:space="preserve"> to </w:t>
      </w:r>
      <w:r w:rsidRPr="00EB5E4D">
        <w:rPr>
          <w:rFonts w:eastAsia="宋体"/>
          <w:i/>
          <w:iCs/>
          <w:snapToGrid w:val="0"/>
        </w:rPr>
        <w:t>false</w:t>
      </w:r>
      <w:r w:rsidRPr="00EB5E4D">
        <w:rPr>
          <w:rFonts w:eastAsia="宋体"/>
          <w:snapToGrid w:val="0"/>
        </w:rPr>
        <w:t>.</w:t>
      </w:r>
    </w:p>
    <w:p w14:paraId="47B809EF" w14:textId="77777777" w:rsidR="00EB5E4D" w:rsidRPr="00EB5E4D" w:rsidRDefault="00EB5E4D" w:rsidP="00EB5E4D">
      <w:pPr>
        <w:ind w:left="568" w:hanging="284"/>
      </w:pPr>
      <w:r w:rsidRPr="00EB5E4D">
        <w:t>1&gt;</w:t>
      </w:r>
      <w:r w:rsidRPr="00EB5E4D">
        <w:tab/>
        <w:t xml:space="preserve">if transmission of the </w:t>
      </w:r>
      <w:r w:rsidRPr="00EB5E4D">
        <w:rPr>
          <w:i/>
          <w:iCs/>
        </w:rPr>
        <w:t>UEAssistanceInformation</w:t>
      </w:r>
      <w:r w:rsidRPr="00EB5E4D">
        <w:t xml:space="preserve"> message is initiated to provide preference on FR2 UL gap according to 5.7.4.2 or 5.3.5.3:</w:t>
      </w:r>
    </w:p>
    <w:p w14:paraId="7A61E505" w14:textId="77777777" w:rsidR="00EB5E4D" w:rsidRPr="00EB5E4D" w:rsidRDefault="00EB5E4D" w:rsidP="00EB5E4D">
      <w:pPr>
        <w:ind w:left="851" w:hanging="284"/>
      </w:pPr>
      <w:r w:rsidRPr="00EB5E4D">
        <w:t>2&gt;</w:t>
      </w:r>
      <w:r w:rsidRPr="00EB5E4D">
        <w:tab/>
        <w:t>if the UE has a preference for FR2 UL gap configuration:</w:t>
      </w:r>
    </w:p>
    <w:p w14:paraId="189BF0CC" w14:textId="77777777" w:rsidR="00EB5E4D" w:rsidRPr="00EB5E4D" w:rsidRDefault="00EB5E4D" w:rsidP="00EB5E4D">
      <w:pPr>
        <w:ind w:left="1135" w:hanging="284"/>
      </w:pPr>
      <w:r w:rsidRPr="00EB5E4D">
        <w:t>3&gt;</w:t>
      </w:r>
      <w:r w:rsidRPr="00EB5E4D">
        <w:tab/>
        <w:t xml:space="preserve">set </w:t>
      </w:r>
      <w:r w:rsidRPr="00EB5E4D">
        <w:rPr>
          <w:i/>
          <w:iCs/>
        </w:rPr>
        <w:t>ul-GapFR2-PatternPreference</w:t>
      </w:r>
      <w:r w:rsidRPr="00EB5E4D">
        <w:t xml:space="preserve"> to the preferred FR2 UL gap pattern;</w:t>
      </w:r>
    </w:p>
    <w:p w14:paraId="31717EE1" w14:textId="77777777" w:rsidR="00EB5E4D" w:rsidRPr="00EB5E4D" w:rsidRDefault="00EB5E4D" w:rsidP="00EB5E4D">
      <w:pPr>
        <w:ind w:left="851" w:hanging="284"/>
      </w:pPr>
      <w:r w:rsidRPr="00EB5E4D">
        <w:t>2&gt;</w:t>
      </w:r>
      <w:r w:rsidRPr="00EB5E4D">
        <w:tab/>
        <w:t>else (if the UE has no preference for the FR2 UL gap configuration):</w:t>
      </w:r>
    </w:p>
    <w:p w14:paraId="6A1D3D20" w14:textId="77777777" w:rsidR="00EB5E4D" w:rsidRPr="00EB5E4D" w:rsidRDefault="00EB5E4D" w:rsidP="00EB5E4D">
      <w:pPr>
        <w:ind w:left="1135" w:hanging="284"/>
      </w:pPr>
      <w:r w:rsidRPr="00EB5E4D">
        <w:t>3&gt;</w:t>
      </w:r>
      <w:r w:rsidRPr="00EB5E4D">
        <w:tab/>
        <w:t xml:space="preserve">do not include </w:t>
      </w:r>
      <w:r w:rsidRPr="00EB5E4D">
        <w:rPr>
          <w:i/>
          <w:iCs/>
        </w:rPr>
        <w:t>ul-GapFR2-PatternPreference</w:t>
      </w:r>
      <w:r w:rsidRPr="00EB5E4D">
        <w:t xml:space="preserve"> in the </w:t>
      </w:r>
      <w:r w:rsidRPr="00EB5E4D">
        <w:rPr>
          <w:i/>
          <w:iCs/>
        </w:rPr>
        <w:t>UL-GapFR2-Preference</w:t>
      </w:r>
      <w:r w:rsidRPr="00EB5E4D">
        <w:t xml:space="preserve"> IE.</w:t>
      </w:r>
    </w:p>
    <w:p w14:paraId="7EBEE816"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 </w:t>
      </w:r>
      <w:r w:rsidRPr="00EB5E4D">
        <w:rPr>
          <w:i/>
          <w:iCs/>
        </w:rPr>
        <w:t>musim-GapPreferenceList</w:t>
      </w:r>
      <w:r w:rsidRPr="00EB5E4D">
        <w:t xml:space="preserve"> </w:t>
      </w:r>
      <w:r w:rsidRPr="00EB5E4D">
        <w:rPr>
          <w:rFonts w:eastAsia="等线"/>
        </w:rPr>
        <w:t xml:space="preserve">and/or </w:t>
      </w:r>
      <w:r w:rsidRPr="00EB5E4D">
        <w:rPr>
          <w:i/>
          <w:iCs/>
        </w:rPr>
        <w:t>musim-GapPriorityPreferenceList</w:t>
      </w:r>
      <w:r w:rsidRPr="00EB5E4D">
        <w:t xml:space="preserve"> </w:t>
      </w:r>
      <w:r w:rsidRPr="00EB5E4D">
        <w:rPr>
          <w:rFonts w:eastAsia="MS Mincho"/>
          <w:iCs/>
        </w:rPr>
        <w:t xml:space="preserve">and/or </w:t>
      </w:r>
      <w:r w:rsidRPr="00EB5E4D">
        <w:rPr>
          <w:rFonts w:eastAsia="MS Mincho"/>
          <w:i/>
          <w:iCs/>
        </w:rPr>
        <w:t>musim-GapKeepPreference</w:t>
      </w:r>
      <w:r w:rsidRPr="00EB5E4D">
        <w:t>, or provide MUSIM assistance information for leaving RRC_CONNECTED according to 5.7.4.2 or 5.3.5.3:</w:t>
      </w:r>
    </w:p>
    <w:p w14:paraId="7CDA90AB"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periodic gap(s):</w:t>
      </w:r>
    </w:p>
    <w:p w14:paraId="67ECF9EA" w14:textId="77777777" w:rsidR="00EB5E4D" w:rsidRPr="00EB5E4D" w:rsidRDefault="00EB5E4D" w:rsidP="00EB5E4D">
      <w:pPr>
        <w:ind w:left="1135" w:hanging="284"/>
      </w:pPr>
      <w:r w:rsidRPr="00EB5E4D">
        <w:t>3&gt;</w:t>
      </w:r>
      <w:r w:rsidRPr="00EB5E4D">
        <w:tab/>
        <w:t xml:space="preserve">include </w:t>
      </w:r>
      <w:r w:rsidRPr="00EB5E4D">
        <w:rPr>
          <w:i/>
        </w:rPr>
        <w:t>musim-GapPreferenceList</w:t>
      </w:r>
      <w:r w:rsidRPr="00EB5E4D">
        <w:t xml:space="preserve"> with an entry for each periodic gap the UE prefers to be configured;</w:t>
      </w:r>
    </w:p>
    <w:p w14:paraId="093C6159" w14:textId="77777777" w:rsidR="00EB5E4D" w:rsidRPr="00EB5E4D" w:rsidRDefault="00EB5E4D" w:rsidP="00EB5E4D">
      <w:pPr>
        <w:ind w:left="1418" w:hanging="284"/>
      </w:pPr>
      <w:r w:rsidRPr="00EB5E4D">
        <w:t>4&gt;</w:t>
      </w:r>
      <w:r w:rsidRPr="00EB5E4D">
        <w:tab/>
        <w:t xml:space="preserve">set </w:t>
      </w:r>
      <w:r w:rsidRPr="00EB5E4D">
        <w:rPr>
          <w:i/>
          <w:iCs/>
        </w:rPr>
        <w:t>musim-GapLength</w:t>
      </w:r>
      <w:r w:rsidRPr="00EB5E4D">
        <w:t xml:space="preserve"> and </w:t>
      </w:r>
      <w:r w:rsidRPr="00EB5E4D">
        <w:rPr>
          <w:i/>
          <w:iCs/>
        </w:rPr>
        <w:t>musim-GapRepetitionAndOffset</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t>to the values of the length and the repetition/offset of the gap(s), respectively, the UE prefers to be configured with;</w:t>
      </w:r>
    </w:p>
    <w:p w14:paraId="6C6F56EA" w14:textId="77777777" w:rsidR="00EB5E4D" w:rsidRPr="00EB5E4D" w:rsidRDefault="00EB5E4D" w:rsidP="00EB5E4D">
      <w:pPr>
        <w:ind w:left="1418" w:hanging="284"/>
      </w:pPr>
      <w:r w:rsidRPr="00EB5E4D">
        <w:t>4&gt;</w:t>
      </w:r>
      <w:r w:rsidRPr="00EB5E4D">
        <w:tab/>
      </w:r>
      <w:r w:rsidRPr="00EB5E4D">
        <w:rPr>
          <w:lang w:eastAsia="ja-JP"/>
        </w:rPr>
        <w:t xml:space="preserve">if UE has a preference for MUSIM </w:t>
      </w:r>
      <w:r w:rsidRPr="00EB5E4D">
        <w:rPr>
          <w:rFonts w:eastAsia="等线"/>
          <w:lang w:eastAsia="ja-JP"/>
        </w:rPr>
        <w:t>gap priority</w:t>
      </w:r>
      <w:r w:rsidRPr="00EB5E4D">
        <w:t>;</w:t>
      </w:r>
    </w:p>
    <w:p w14:paraId="06664912" w14:textId="77777777" w:rsidR="00EB5E4D" w:rsidRPr="00EB5E4D" w:rsidRDefault="00EB5E4D" w:rsidP="00EB5E4D">
      <w:pPr>
        <w:ind w:left="1702" w:hanging="284"/>
      </w:pPr>
      <w:r w:rsidRPr="00EB5E4D">
        <w:t>5&gt;</w:t>
      </w:r>
      <w:r w:rsidRPr="00EB5E4D">
        <w:tab/>
        <w:t xml:space="preserve">include the </w:t>
      </w:r>
      <w:r w:rsidRPr="00EB5E4D">
        <w:rPr>
          <w:i/>
          <w:iCs/>
        </w:rPr>
        <w:t>musim-GapPriorityPreferenceList</w:t>
      </w:r>
      <w:r w:rsidRPr="00EB5E4D">
        <w:t xml:space="preserve"> the UE prefers to be configured;</w:t>
      </w:r>
    </w:p>
    <w:p w14:paraId="1D0DE6F9" w14:textId="77777777" w:rsidR="00EB5E4D" w:rsidRPr="00EB5E4D" w:rsidRDefault="00EB5E4D" w:rsidP="00EB5E4D">
      <w:pPr>
        <w:ind w:left="851" w:hanging="284"/>
        <w:rPr>
          <w:lang w:eastAsia="ko-KR"/>
        </w:rPr>
      </w:pPr>
      <w:r w:rsidRPr="00EB5E4D">
        <w:rPr>
          <w:lang w:eastAsia="ko-KR"/>
        </w:rPr>
        <w:t>2&gt;</w:t>
      </w:r>
      <w:r w:rsidRPr="00EB5E4D">
        <w:rPr>
          <w:lang w:eastAsia="ko-KR"/>
        </w:rPr>
        <w:tab/>
        <w:t xml:space="preserve">if the UE </w:t>
      </w:r>
      <w:r w:rsidRPr="00EB5E4D">
        <w:t>has a preference for</w:t>
      </w:r>
      <w:r w:rsidRPr="00EB5E4D">
        <w:rPr>
          <w:lang w:eastAsia="ko-KR"/>
        </w:rPr>
        <w:t xml:space="preserve"> MUSIM aperiodic gap:</w:t>
      </w:r>
    </w:p>
    <w:p w14:paraId="3962911C" w14:textId="77777777" w:rsidR="00EB5E4D" w:rsidRPr="00EB5E4D" w:rsidRDefault="00EB5E4D" w:rsidP="00EB5E4D">
      <w:pPr>
        <w:ind w:left="1135" w:hanging="284"/>
      </w:pPr>
      <w:r w:rsidRPr="00EB5E4D">
        <w:t>3&gt;</w:t>
      </w:r>
      <w:r w:rsidRPr="00EB5E4D">
        <w:tab/>
        <w:t xml:space="preserve">include the field </w:t>
      </w:r>
      <w:r w:rsidRPr="00EB5E4D">
        <w:rPr>
          <w:i/>
        </w:rPr>
        <w:t>musim-GapPreferenceList</w:t>
      </w:r>
      <w:r w:rsidRPr="00EB5E4D">
        <w:t>, with one entry for the aperiodic gap the UE prefers to be configured;</w:t>
      </w:r>
    </w:p>
    <w:p w14:paraId="1565B0EC" w14:textId="77777777" w:rsidR="00EB5E4D" w:rsidRPr="00EB5E4D" w:rsidRDefault="00EB5E4D" w:rsidP="00EB5E4D">
      <w:pPr>
        <w:ind w:left="1418" w:hanging="284"/>
      </w:pPr>
      <w:r w:rsidRPr="00EB5E4D">
        <w:t>4&gt;</w:t>
      </w:r>
      <w:r w:rsidRPr="00EB5E4D">
        <w:tab/>
        <w:t xml:space="preserve">include </w:t>
      </w:r>
      <w:r w:rsidRPr="00EB5E4D">
        <w:rPr>
          <w:i/>
          <w:iCs/>
        </w:rPr>
        <w:t>musim-GapLength</w:t>
      </w:r>
      <w:r w:rsidRPr="00EB5E4D">
        <w:t xml:space="preserve"> </w:t>
      </w:r>
      <w:r w:rsidRPr="00EB5E4D">
        <w:rPr>
          <w:iCs/>
        </w:rPr>
        <w:t xml:space="preserve">in the </w:t>
      </w:r>
      <w:r w:rsidRPr="00EB5E4D">
        <w:rPr>
          <w:i/>
          <w:iCs/>
        </w:rPr>
        <w:t>musim-GapInfo</w:t>
      </w:r>
      <w:r w:rsidRPr="00EB5E4D">
        <w:rPr>
          <w:iCs/>
        </w:rPr>
        <w:t xml:space="preserve"> IE</w:t>
      </w:r>
      <w:r w:rsidRPr="00EB5E4D">
        <w:rPr>
          <w:i/>
          <w:iCs/>
        </w:rPr>
        <w:t xml:space="preserve"> </w:t>
      </w:r>
      <w:r w:rsidRPr="00EB5E4D">
        <w:rPr>
          <w:iCs/>
        </w:rPr>
        <w:t>and set it</w:t>
      </w:r>
      <w:r w:rsidRPr="00EB5E4D">
        <w:t xml:space="preserve"> to the values of the length of the gap the UE prefers to be configured with;</w:t>
      </w:r>
    </w:p>
    <w:p w14:paraId="794107BA" w14:textId="77777777" w:rsidR="00EB5E4D" w:rsidRPr="00EB5E4D" w:rsidRDefault="00EB5E4D" w:rsidP="00EB5E4D">
      <w:pPr>
        <w:ind w:left="1418" w:hanging="284"/>
      </w:pPr>
      <w:r w:rsidRPr="00EB5E4D">
        <w:t>4&gt;</w:t>
      </w:r>
      <w:r w:rsidRPr="00EB5E4D">
        <w:tab/>
        <w:t xml:space="preserve">optionally include </w:t>
      </w:r>
      <w:r w:rsidRPr="00EB5E4D">
        <w:rPr>
          <w:i/>
          <w:iCs/>
        </w:rPr>
        <w:t>musim-Starting-SFN-AndSubframe</w:t>
      </w:r>
      <w:r w:rsidRPr="00EB5E4D">
        <w:rPr>
          <w:iCs/>
        </w:rPr>
        <w:t xml:space="preserve"> in the </w:t>
      </w:r>
      <w:r w:rsidRPr="00EB5E4D">
        <w:rPr>
          <w:i/>
          <w:iCs/>
        </w:rPr>
        <w:t>musim-GapInfo</w:t>
      </w:r>
      <w:r w:rsidRPr="00EB5E4D">
        <w:rPr>
          <w:iCs/>
        </w:rPr>
        <w:t xml:space="preserve"> IE and set it to </w:t>
      </w:r>
      <w:r w:rsidRPr="00EB5E4D">
        <w:t>the starting SFN/subframe of the gap the UE prefers to be configured with;</w:t>
      </w:r>
    </w:p>
    <w:p w14:paraId="4ED25B09" w14:textId="77777777" w:rsidR="00EB5E4D" w:rsidRPr="00EB5E4D" w:rsidRDefault="00EB5E4D" w:rsidP="00EB5E4D">
      <w:pPr>
        <w:ind w:left="851" w:hanging="284"/>
        <w:rPr>
          <w:rFonts w:eastAsia="Malgun Gothic"/>
          <w:lang w:eastAsia="ko-KR"/>
        </w:rPr>
      </w:pPr>
      <w:r w:rsidRPr="00EB5E4D">
        <w:rPr>
          <w:rFonts w:eastAsia="Malgun Gothic"/>
          <w:lang w:eastAsia="ko-KR"/>
        </w:rPr>
        <w:t>2&gt;</w:t>
      </w:r>
      <w:r w:rsidRPr="00EB5E4D">
        <w:rPr>
          <w:rFonts w:eastAsia="Malgun Gothic"/>
          <w:lang w:eastAsia="ko-KR"/>
        </w:rPr>
        <w:tab/>
        <w:t>if the UE has a preference to keep all colliding MUSIM gaps:</w:t>
      </w:r>
    </w:p>
    <w:p w14:paraId="76FB5AD5" w14:textId="77777777" w:rsidR="00EB5E4D" w:rsidRPr="00EB5E4D" w:rsidRDefault="00EB5E4D" w:rsidP="00EB5E4D">
      <w:pPr>
        <w:ind w:left="1135" w:hanging="284"/>
        <w:rPr>
          <w:rFonts w:eastAsia="Malgun Gothic"/>
          <w:lang w:eastAsia="ko-KR"/>
        </w:rPr>
      </w:pPr>
      <w:r w:rsidRPr="00EB5E4D">
        <w:rPr>
          <w:rFonts w:eastAsia="Malgun Gothic"/>
          <w:lang w:eastAsia="ko-KR"/>
        </w:rPr>
        <w:t>3&gt;</w:t>
      </w:r>
      <w:r w:rsidRPr="00EB5E4D">
        <w:rPr>
          <w:rFonts w:eastAsia="Malgun Gothic"/>
          <w:lang w:eastAsia="ko-KR"/>
        </w:rPr>
        <w:tab/>
        <w:t xml:space="preserve">include the </w:t>
      </w:r>
      <w:r w:rsidRPr="00EB5E4D">
        <w:rPr>
          <w:rFonts w:eastAsia="Malgun Gothic"/>
          <w:i/>
          <w:iCs/>
          <w:lang w:eastAsia="ko-KR"/>
        </w:rPr>
        <w:t>musim-GapKeepPreference</w:t>
      </w:r>
      <w:r w:rsidRPr="00EB5E4D">
        <w:rPr>
          <w:rFonts w:eastAsia="Malgun Gothic"/>
          <w:lang w:eastAsia="ko-KR"/>
        </w:rPr>
        <w:t>;</w:t>
      </w:r>
    </w:p>
    <w:p w14:paraId="23D8932B" w14:textId="77777777" w:rsidR="00EB5E4D" w:rsidRPr="00EB5E4D" w:rsidRDefault="00EB5E4D" w:rsidP="00EB5E4D">
      <w:pPr>
        <w:ind w:left="851" w:hanging="284"/>
        <w:rPr>
          <w:lang w:eastAsia="ko-KR"/>
        </w:rPr>
      </w:pPr>
      <w:r w:rsidRPr="00EB5E4D">
        <w:rPr>
          <w:lang w:eastAsia="ko-KR"/>
        </w:rPr>
        <w:t>2&gt;</w:t>
      </w:r>
      <w:r w:rsidRPr="00EB5E4D">
        <w:rPr>
          <w:lang w:eastAsia="ko-KR"/>
        </w:rPr>
        <w:tab/>
        <w:t>if the UE has no longer preference for the periodic/aperiodic gaps:</w:t>
      </w:r>
    </w:p>
    <w:p w14:paraId="4692A0C7" w14:textId="77777777" w:rsidR="00EB5E4D" w:rsidRPr="00EB5E4D" w:rsidRDefault="00EB5E4D" w:rsidP="00EB5E4D">
      <w:pPr>
        <w:ind w:left="1135" w:hanging="284"/>
      </w:pPr>
      <w:r w:rsidRPr="00EB5E4D">
        <w:t>3&gt;</w:t>
      </w:r>
      <w:r w:rsidRPr="00EB5E4D">
        <w:tab/>
        <w:t xml:space="preserve">do not include </w:t>
      </w:r>
      <w:r w:rsidRPr="00EB5E4D">
        <w:rPr>
          <w:i/>
        </w:rPr>
        <w:t>musim-GapPreferenceList</w:t>
      </w:r>
      <w:r w:rsidRPr="00EB5E4D">
        <w:rPr>
          <w:iCs/>
        </w:rPr>
        <w:t>,</w:t>
      </w:r>
      <w:r w:rsidRPr="00EB5E4D">
        <w:t xml:space="preserve"> </w:t>
      </w:r>
      <w:r w:rsidRPr="00EB5E4D">
        <w:rPr>
          <w:i/>
        </w:rPr>
        <w:t>musim-GapPriorityPreferenceList</w:t>
      </w:r>
      <w:r w:rsidRPr="00EB5E4D">
        <w:t xml:space="preserve"> and </w:t>
      </w:r>
      <w:r w:rsidRPr="00EB5E4D">
        <w:rPr>
          <w:i/>
        </w:rPr>
        <w:t>musim-GapKeepPreference</w:t>
      </w:r>
      <w:r w:rsidRPr="00EB5E4D">
        <w:t xml:space="preserve"> in the </w:t>
      </w:r>
      <w:r w:rsidRPr="00EB5E4D">
        <w:rPr>
          <w:i/>
        </w:rPr>
        <w:t>musim-Assistance</w:t>
      </w:r>
      <w:r w:rsidRPr="00EB5E4D">
        <w:t xml:space="preserve"> IE;</w:t>
      </w:r>
    </w:p>
    <w:p w14:paraId="022EC910" w14:textId="77777777" w:rsidR="00EB5E4D" w:rsidRPr="00EB5E4D" w:rsidRDefault="00EB5E4D" w:rsidP="00EB5E4D">
      <w:pPr>
        <w:ind w:left="851" w:hanging="284"/>
      </w:pPr>
      <w:r w:rsidRPr="00EB5E4D">
        <w:t>2&gt;</w:t>
      </w:r>
      <w:r w:rsidRPr="00EB5E4D">
        <w:tab/>
        <w:t xml:space="preserve">if UE </w:t>
      </w:r>
      <w:r w:rsidRPr="00EB5E4D">
        <w:rPr>
          <w:lang w:eastAsia="ko-KR"/>
        </w:rPr>
        <w:t xml:space="preserve">has a preference to leave </w:t>
      </w:r>
      <w:r w:rsidRPr="00EB5E4D">
        <w:t>RRC_CONNECTED state:</w:t>
      </w:r>
    </w:p>
    <w:p w14:paraId="57E42B53" w14:textId="77777777" w:rsidR="00EB5E4D" w:rsidRPr="00EB5E4D" w:rsidRDefault="00EB5E4D" w:rsidP="00EB5E4D">
      <w:pPr>
        <w:ind w:left="1135" w:hanging="284"/>
      </w:pPr>
      <w:r w:rsidRPr="00EB5E4D">
        <w:t>3&gt;</w:t>
      </w:r>
      <w:r w:rsidRPr="00EB5E4D">
        <w:tab/>
        <w:t xml:space="preserve">set </w:t>
      </w:r>
      <w:r w:rsidRPr="00EB5E4D">
        <w:rPr>
          <w:i/>
        </w:rPr>
        <w:t>musim-PreferredRRC-State</w:t>
      </w:r>
      <w:r w:rsidRPr="00EB5E4D">
        <w:t xml:space="preserve"> to the preferred RRC state.</w:t>
      </w:r>
    </w:p>
    <w:p w14:paraId="675EF80D"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musim-CapRestriction</w:t>
      </w:r>
      <w:r w:rsidRPr="00EB5E4D">
        <w:rPr>
          <w:rFonts w:eastAsia="等线"/>
          <w:i/>
        </w:rPr>
        <w:t xml:space="preserve"> </w:t>
      </w:r>
      <w:r w:rsidRPr="00EB5E4D">
        <w:t>according to 5.7.4.2 or 5.3.5.3:</w:t>
      </w:r>
    </w:p>
    <w:p w14:paraId="415F06F4" w14:textId="77777777" w:rsidR="00EB5E4D" w:rsidRPr="00EB5E4D" w:rsidRDefault="00EB5E4D" w:rsidP="00EB5E4D">
      <w:pPr>
        <w:ind w:left="851" w:hanging="284"/>
      </w:pPr>
      <w:r w:rsidRPr="00EB5E4D">
        <w:t>2&gt;</w:t>
      </w:r>
      <w:r w:rsidRPr="00EB5E4D">
        <w:tab/>
        <w:t xml:space="preserve">if UE </w:t>
      </w:r>
      <w:r w:rsidRPr="00EB5E4D">
        <w:rPr>
          <w:lang w:eastAsia="ko-KR"/>
        </w:rPr>
        <w:t>has a preference for temporary capability restriction</w:t>
      </w:r>
      <w:r w:rsidRPr="00EB5E4D">
        <w:t>:</w:t>
      </w:r>
    </w:p>
    <w:p w14:paraId="759A9E9F" w14:textId="77777777" w:rsidR="00EB5E4D" w:rsidRPr="00EB5E4D" w:rsidRDefault="00EB5E4D" w:rsidP="00EB5E4D">
      <w:pPr>
        <w:ind w:left="1135" w:hanging="284"/>
      </w:pPr>
      <w:r w:rsidRPr="00EB5E4D">
        <w:t>3&gt;</w:t>
      </w:r>
      <w:r w:rsidRPr="00EB5E4D">
        <w:tab/>
        <w:t xml:space="preserve">if UE </w:t>
      </w:r>
      <w:r w:rsidRPr="00EB5E4D">
        <w:rPr>
          <w:lang w:eastAsia="ko-KR"/>
        </w:rPr>
        <w:t xml:space="preserve">has a preference for </w:t>
      </w:r>
      <w:r w:rsidRPr="00EB5E4D">
        <w:rPr>
          <w:rFonts w:eastAsia="等线"/>
        </w:rPr>
        <w:t>serving cell(s), except PCell, and/or SCG to be released</w:t>
      </w:r>
      <w:r w:rsidRPr="00EB5E4D">
        <w:t>:</w:t>
      </w:r>
    </w:p>
    <w:p w14:paraId="47C42DC0" w14:textId="77777777" w:rsidR="00EB5E4D" w:rsidRPr="00EB5E4D" w:rsidRDefault="00EB5E4D" w:rsidP="00EB5E4D">
      <w:pPr>
        <w:ind w:left="1418" w:hanging="284"/>
      </w:pPr>
      <w:r w:rsidRPr="00EB5E4D">
        <w:t>4&gt;</w:t>
      </w:r>
      <w:r w:rsidRPr="00EB5E4D">
        <w:tab/>
        <w:t xml:space="preserve">include the </w:t>
      </w:r>
      <w:r w:rsidRPr="00EB5E4D">
        <w:rPr>
          <w:i/>
        </w:rPr>
        <w:t>musim-Cell-SCG-ToRelease</w:t>
      </w:r>
      <w:r w:rsidRPr="00EB5E4D">
        <w:t>;</w:t>
      </w:r>
    </w:p>
    <w:p w14:paraId="4C1BFF7B" w14:textId="77777777" w:rsidR="00EB5E4D" w:rsidRPr="00EB5E4D" w:rsidRDefault="00EB5E4D" w:rsidP="00EB5E4D">
      <w:pPr>
        <w:ind w:left="1702" w:hanging="284"/>
      </w:pPr>
      <w:r w:rsidRPr="00EB5E4D">
        <w:t>5&gt;</w:t>
      </w:r>
      <w:r w:rsidRPr="00EB5E4D">
        <w:tab/>
        <w:t xml:space="preserve">set </w:t>
      </w:r>
      <w:r w:rsidRPr="00EB5E4D">
        <w:rPr>
          <w:i/>
        </w:rPr>
        <w:t>musim-CellToRelease</w:t>
      </w:r>
      <w:r w:rsidRPr="00EB5E4D">
        <w:t xml:space="preserve"> to include the serving cell(s) the UE prefers to be released;</w:t>
      </w:r>
    </w:p>
    <w:p w14:paraId="6924FEA1" w14:textId="77777777" w:rsidR="00EB5E4D" w:rsidRPr="00EB5E4D" w:rsidRDefault="00EB5E4D" w:rsidP="00EB5E4D">
      <w:pPr>
        <w:ind w:left="1702" w:hanging="284"/>
      </w:pPr>
      <w:r w:rsidRPr="00EB5E4D">
        <w:t>5&gt;</w:t>
      </w:r>
      <w:r w:rsidRPr="00EB5E4D">
        <w:tab/>
        <w:t xml:space="preserve">set scg-ReleasePreference to </w:t>
      </w:r>
      <w:r w:rsidRPr="00EB5E4D">
        <w:rPr>
          <w:rFonts w:eastAsia="等线"/>
          <w:i/>
        </w:rPr>
        <w:t>scgReleasePreferred</w:t>
      </w:r>
      <w:r w:rsidRPr="00EB5E4D">
        <w:t xml:space="preserve"> if the UE prefers the SCG to be released;</w:t>
      </w:r>
    </w:p>
    <w:p w14:paraId="4B494460" w14:textId="77777777" w:rsidR="00EB5E4D" w:rsidRPr="00EB5E4D" w:rsidRDefault="00EB5E4D" w:rsidP="00EB5E4D">
      <w:pPr>
        <w:ind w:left="1135" w:hanging="284"/>
      </w:pPr>
      <w:r w:rsidRPr="00EB5E4D">
        <w:t>3&gt;</w:t>
      </w:r>
      <w:r w:rsidRPr="00EB5E4D">
        <w:tab/>
        <w:t>if UE has a preference to indicate the serving cells with restricted capabilities:</w:t>
      </w:r>
    </w:p>
    <w:p w14:paraId="54D0E134" w14:textId="77777777" w:rsidR="00EB5E4D" w:rsidRPr="00EB5E4D" w:rsidRDefault="00EB5E4D" w:rsidP="00EB5E4D">
      <w:pPr>
        <w:ind w:left="1418" w:hanging="284"/>
      </w:pPr>
      <w:r w:rsidRPr="00EB5E4D">
        <w:t>4&gt;</w:t>
      </w:r>
      <w:r w:rsidRPr="00EB5E4D">
        <w:tab/>
        <w:t xml:space="preserve">include the </w:t>
      </w:r>
      <w:r w:rsidRPr="00EB5E4D">
        <w:rPr>
          <w:i/>
        </w:rPr>
        <w:t>musim-CellToAffectList</w:t>
      </w:r>
      <w:r w:rsidRPr="00EB5E4D">
        <w:t xml:space="preserve"> the UE prefers to be configured;</w:t>
      </w:r>
    </w:p>
    <w:p w14:paraId="6C5C68EC" w14:textId="77777777" w:rsidR="00EB5E4D" w:rsidRPr="00EB5E4D" w:rsidRDefault="00EB5E4D" w:rsidP="00EB5E4D">
      <w:pPr>
        <w:ind w:left="1702" w:hanging="284"/>
      </w:pPr>
      <w:r w:rsidRPr="00EB5E4D">
        <w:t>5&gt;</w:t>
      </w:r>
      <w:r w:rsidRPr="00EB5E4D">
        <w:tab/>
        <w:t xml:space="preserve">include the </w:t>
      </w:r>
      <w:r w:rsidRPr="00EB5E4D">
        <w:rPr>
          <w:i/>
        </w:rPr>
        <w:t>musim-ServCellIndex</w:t>
      </w:r>
      <w:r w:rsidRPr="00EB5E4D">
        <w:t xml:space="preserve"> and the </w:t>
      </w:r>
      <w:r w:rsidRPr="00EB5E4D">
        <w:rPr>
          <w:i/>
        </w:rPr>
        <w:t>musim-MIMO-Layers-DL</w:t>
      </w:r>
      <w:r w:rsidRPr="00EB5E4D">
        <w:t xml:space="preserve">/ </w:t>
      </w:r>
      <w:r w:rsidRPr="00EB5E4D">
        <w:rPr>
          <w:i/>
        </w:rPr>
        <w:t>musim-MIMO-Layers-UL/ musim-SupportedBandwidth-DL/ musim-SupportedBandwidth-UL for</w:t>
      </w:r>
      <w:r w:rsidRPr="00EB5E4D">
        <w:t xml:space="preserve"> the corresponding serving cell;</w:t>
      </w:r>
    </w:p>
    <w:p w14:paraId="30320831" w14:textId="77777777" w:rsidR="00EB5E4D" w:rsidRPr="00EB5E4D" w:rsidRDefault="00EB5E4D" w:rsidP="00EB5E4D">
      <w:pPr>
        <w:ind w:left="1135" w:hanging="284"/>
      </w:pPr>
      <w:r w:rsidRPr="00EB5E4D">
        <w:t>3&gt;</w:t>
      </w:r>
      <w:r w:rsidRPr="00EB5E4D">
        <w:tab/>
        <w:t>if UE has a preference to indicate the maximum number of CCs:</w:t>
      </w:r>
    </w:p>
    <w:p w14:paraId="0A710D5B" w14:textId="77777777" w:rsidR="00EB5E4D" w:rsidRPr="00EB5E4D" w:rsidRDefault="00EB5E4D" w:rsidP="00EB5E4D">
      <w:pPr>
        <w:ind w:left="1418" w:hanging="284"/>
      </w:pPr>
      <w:r w:rsidRPr="00EB5E4D">
        <w:t>4&gt;</w:t>
      </w:r>
      <w:r w:rsidRPr="00EB5E4D">
        <w:tab/>
        <w:t xml:space="preserve">include the </w:t>
      </w:r>
      <w:r w:rsidRPr="00EB5E4D">
        <w:rPr>
          <w:i/>
          <w:iCs/>
        </w:rPr>
        <w:t>musim-CapRestriction</w:t>
      </w:r>
      <w:r w:rsidRPr="00EB5E4D">
        <w:t xml:space="preserve"> for the </w:t>
      </w:r>
      <w:r w:rsidRPr="00EB5E4D">
        <w:rPr>
          <w:i/>
          <w:iCs/>
        </w:rPr>
        <w:t>musim-MaxCC</w:t>
      </w:r>
      <w:r w:rsidRPr="00EB5E4D">
        <w:t xml:space="preserve"> the UE prefers to be configured;</w:t>
      </w:r>
    </w:p>
    <w:p w14:paraId="2E1A0F76" w14:textId="77777777" w:rsidR="00EB5E4D" w:rsidRPr="00EB5E4D" w:rsidRDefault="00EB5E4D" w:rsidP="00EB5E4D">
      <w:pPr>
        <w:ind w:left="1702" w:hanging="284"/>
      </w:pPr>
      <w:r w:rsidRPr="00EB5E4D">
        <w:t>5&gt;</w:t>
      </w:r>
      <w:r w:rsidRPr="00EB5E4D">
        <w:tab/>
        <w:t xml:space="preserve">include the </w:t>
      </w:r>
      <w:r w:rsidRPr="00EB5E4D">
        <w:rPr>
          <w:i/>
          <w:iCs/>
        </w:rPr>
        <w:t>musim-MaxCC-TotalDL/ musim-MaxCC-TotalUL/ musim-MaxCC-FR1-DL/ musim-MaxCC-FR1-UL/ musim-MaxCC-FR2</w:t>
      </w:r>
      <w:r w:rsidRPr="00EB5E4D">
        <w:rPr>
          <w:rFonts w:eastAsia="等线"/>
          <w:i/>
          <w:iCs/>
        </w:rPr>
        <w:t>-1</w:t>
      </w:r>
      <w:r w:rsidRPr="00EB5E4D">
        <w:rPr>
          <w:i/>
          <w:iCs/>
        </w:rPr>
        <w:t>-DL/ musim-MaxCC-FR2</w:t>
      </w:r>
      <w:r w:rsidRPr="00EB5E4D">
        <w:rPr>
          <w:rFonts w:eastAsia="等线"/>
          <w:i/>
          <w:iCs/>
        </w:rPr>
        <w:t>-2</w:t>
      </w:r>
      <w:r w:rsidRPr="00EB5E4D">
        <w:rPr>
          <w:i/>
          <w:iCs/>
        </w:rPr>
        <w:t>-UL/ musim-MaxCC-FR2</w:t>
      </w:r>
      <w:r w:rsidRPr="00EB5E4D">
        <w:rPr>
          <w:rFonts w:eastAsia="等线"/>
          <w:i/>
          <w:iCs/>
        </w:rPr>
        <w:t>-2</w:t>
      </w:r>
      <w:r w:rsidRPr="00EB5E4D">
        <w:rPr>
          <w:i/>
          <w:iCs/>
        </w:rPr>
        <w:t>-DL/ musim-MaxCC-FR2</w:t>
      </w:r>
      <w:r w:rsidRPr="00EB5E4D">
        <w:rPr>
          <w:rFonts w:eastAsia="等线"/>
          <w:i/>
          <w:iCs/>
        </w:rPr>
        <w:t>-2</w:t>
      </w:r>
      <w:r w:rsidRPr="00EB5E4D">
        <w:rPr>
          <w:i/>
          <w:iCs/>
        </w:rPr>
        <w:t>-UL</w:t>
      </w:r>
      <w:r w:rsidRPr="00EB5E4D" w:rsidDel="000C05C7">
        <w:rPr>
          <w:i/>
        </w:rPr>
        <w:t xml:space="preserve"> </w:t>
      </w:r>
      <w:r w:rsidRPr="00EB5E4D">
        <w:rPr>
          <w:iCs/>
        </w:rPr>
        <w:t xml:space="preserve">for </w:t>
      </w:r>
      <w:r w:rsidRPr="00EB5E4D">
        <w:t>the corresponding maximum number of CCs;</w:t>
      </w:r>
    </w:p>
    <w:p w14:paraId="38CFEC92" w14:textId="77777777" w:rsidR="00EB5E4D" w:rsidRPr="00EB5E4D" w:rsidRDefault="00EB5E4D" w:rsidP="00EB5E4D">
      <w:pPr>
        <w:ind w:left="1135" w:hanging="284"/>
        <w:rPr>
          <w:rFonts w:eastAsia="等线"/>
          <w:i/>
        </w:rPr>
      </w:pPr>
      <w:r w:rsidRPr="00EB5E4D">
        <w:t>3&gt;</w:t>
      </w:r>
      <w:r w:rsidRPr="00EB5E4D">
        <w:tab/>
        <w:t xml:space="preserve">if UE has a preference to indicate band(s) and/or combination(s) of bands with capabilities restricted which comprise of the band(s) that is/are indicated in </w:t>
      </w:r>
      <w:r w:rsidRPr="00EB5E4D">
        <w:rPr>
          <w:rFonts w:eastAsia="等线"/>
          <w:i/>
        </w:rPr>
        <w:t>musim-CandidateBandList</w:t>
      </w:r>
      <w:r w:rsidRPr="00EB5E4D">
        <w:rPr>
          <w:rFonts w:eastAsia="等线"/>
        </w:rPr>
        <w:t>:</w:t>
      </w:r>
    </w:p>
    <w:p w14:paraId="1BB37A8D" w14:textId="77777777" w:rsidR="00EB5E4D" w:rsidRPr="00EB5E4D" w:rsidRDefault="00EB5E4D" w:rsidP="00EB5E4D">
      <w:pPr>
        <w:ind w:left="1418" w:hanging="284"/>
      </w:pPr>
      <w:r w:rsidRPr="00EB5E4D">
        <w:t>4&gt;</w:t>
      </w:r>
      <w:r w:rsidRPr="00EB5E4D">
        <w:tab/>
        <w:t xml:space="preserve">include the </w:t>
      </w:r>
      <w:r w:rsidRPr="00EB5E4D">
        <w:rPr>
          <w:i/>
          <w:iCs/>
        </w:rPr>
        <w:t>musim-AffectededBandsList</w:t>
      </w:r>
      <w:r w:rsidRPr="00EB5E4D">
        <w:t xml:space="preserve"> the UE prefer to be configured with capabilities restricted;</w:t>
      </w:r>
    </w:p>
    <w:p w14:paraId="4F714113" w14:textId="77777777" w:rsidR="00EB5E4D" w:rsidRPr="00EB5E4D" w:rsidRDefault="00EB5E4D" w:rsidP="00EB5E4D">
      <w:pPr>
        <w:ind w:left="1702" w:hanging="284"/>
      </w:pPr>
      <w:r w:rsidRPr="00EB5E4D">
        <w:t>5&gt;</w:t>
      </w:r>
      <w:r w:rsidRPr="00EB5E4D">
        <w:tab/>
        <w:t>include the</w:t>
      </w:r>
      <w:r w:rsidRPr="00EB5E4D">
        <w:rPr>
          <w:i/>
          <w:iCs/>
        </w:rPr>
        <w:t xml:space="preserve"> musim-bandEntryIndex </w:t>
      </w:r>
      <w:r w:rsidRPr="00EB5E4D">
        <w:t>for each band or each band of the combination(s) for which capabilities are restricted;</w:t>
      </w:r>
    </w:p>
    <w:p w14:paraId="46DA452D" w14:textId="77777777" w:rsidR="00EB5E4D" w:rsidRPr="00EB5E4D" w:rsidRDefault="00EB5E4D" w:rsidP="00EB5E4D">
      <w:pPr>
        <w:ind w:left="1702" w:hanging="284"/>
        <w:rPr>
          <w:rFonts w:eastAsiaTheme="minorEastAsia"/>
        </w:rPr>
      </w:pPr>
      <w:r w:rsidRPr="00EB5E4D">
        <w:t>5&gt;</w:t>
      </w:r>
      <w:r w:rsidRPr="00EB5E4D">
        <w:tab/>
        <w:t xml:space="preserve">include the </w:t>
      </w:r>
      <w:r w:rsidRPr="00EB5E4D">
        <w:rPr>
          <w:i/>
        </w:rPr>
        <w:t>musim-CapabilityRestricted</w:t>
      </w:r>
      <w:r w:rsidRPr="00EB5E4D">
        <w:t xml:space="preserve"> for the corresponding band;</w:t>
      </w:r>
    </w:p>
    <w:p w14:paraId="3E9CAFEE" w14:textId="77777777" w:rsidR="00EB5E4D" w:rsidRPr="00EB5E4D" w:rsidRDefault="00EB5E4D" w:rsidP="00EB5E4D">
      <w:pPr>
        <w:ind w:left="1135" w:hanging="284"/>
      </w:pPr>
      <w:r w:rsidRPr="00EB5E4D">
        <w:t>3&gt;</w:t>
      </w:r>
      <w:r w:rsidRPr="00EB5E4D">
        <w:tab/>
        <w:t xml:space="preserve">if UE has a preference to indicate band(s) and/or combination(s) of bands to be avoided which comprise of band(s) that is indicated in </w:t>
      </w:r>
      <w:r w:rsidRPr="00EB5E4D">
        <w:rPr>
          <w:rFonts w:eastAsia="等线"/>
          <w:i/>
        </w:rPr>
        <w:t>musim-CandidateBandList</w:t>
      </w:r>
      <w:r w:rsidRPr="00EB5E4D">
        <w:t>:</w:t>
      </w:r>
    </w:p>
    <w:p w14:paraId="1C161C79" w14:textId="77777777" w:rsidR="00EB5E4D" w:rsidRPr="00EB5E4D" w:rsidRDefault="00EB5E4D" w:rsidP="00EB5E4D">
      <w:pPr>
        <w:ind w:left="1418" w:hanging="284"/>
      </w:pPr>
      <w:r w:rsidRPr="00EB5E4D">
        <w:t>4&gt;</w:t>
      </w:r>
      <w:r w:rsidRPr="00EB5E4D">
        <w:tab/>
        <w:t xml:space="preserve">include the </w:t>
      </w:r>
      <w:r w:rsidRPr="00EB5E4D">
        <w:rPr>
          <w:i/>
          <w:iCs/>
        </w:rPr>
        <w:t>musim-</w:t>
      </w:r>
      <w:r w:rsidRPr="00EB5E4D">
        <w:rPr>
          <w:i/>
        </w:rPr>
        <w:t>AvoidedBandsList</w:t>
      </w:r>
      <w:r w:rsidRPr="00EB5E4D">
        <w:t xml:space="preserve"> the UE prefers not to be configured;</w:t>
      </w:r>
    </w:p>
    <w:p w14:paraId="174F0DB9" w14:textId="77777777" w:rsidR="00EB5E4D" w:rsidRPr="00EB5E4D" w:rsidRDefault="00EB5E4D" w:rsidP="00EB5E4D">
      <w:pPr>
        <w:ind w:left="1702" w:hanging="284"/>
      </w:pPr>
      <w:r w:rsidRPr="00EB5E4D">
        <w:rPr>
          <w:rFonts w:eastAsia="宋体"/>
        </w:rPr>
        <w:t>5&gt;</w:t>
      </w:r>
      <w:r w:rsidRPr="00EB5E4D">
        <w:rPr>
          <w:rFonts w:eastAsia="宋体"/>
        </w:rPr>
        <w:tab/>
      </w:r>
      <w:r w:rsidRPr="00EB5E4D">
        <w:t xml:space="preserve">include the </w:t>
      </w:r>
      <w:r w:rsidRPr="00EB5E4D">
        <w:rPr>
          <w:i/>
          <w:iCs/>
        </w:rPr>
        <w:t>musim-bandEntryIndex</w:t>
      </w:r>
      <w:r w:rsidRPr="00EB5E4D">
        <w:t xml:space="preserve"> for each </w:t>
      </w:r>
      <w:r w:rsidRPr="00EB5E4D">
        <w:rPr>
          <w:rFonts w:eastAsia="宋体"/>
        </w:rPr>
        <w:t xml:space="preserve">band or each band of the </w:t>
      </w:r>
      <w:r w:rsidRPr="00EB5E4D">
        <w:t>combination(s) to be avoided;</w:t>
      </w:r>
    </w:p>
    <w:p w14:paraId="4ECE3BC9" w14:textId="77777777" w:rsidR="00EB5E4D" w:rsidRPr="00EB5E4D" w:rsidRDefault="00EB5E4D" w:rsidP="00EB5E4D">
      <w:pPr>
        <w:ind w:left="851" w:hanging="284"/>
      </w:pPr>
      <w:r w:rsidRPr="00EB5E4D">
        <w:t>2&gt;</w:t>
      </w:r>
      <w:r w:rsidRPr="00EB5E4D">
        <w:tab/>
        <w:t xml:space="preserve">if UE </w:t>
      </w:r>
      <w:r w:rsidRPr="00EB5E4D">
        <w:rPr>
          <w:lang w:eastAsia="ko-KR"/>
        </w:rPr>
        <w:t>has no longer preference for temporary capability restriction</w:t>
      </w:r>
      <w:r w:rsidRPr="00EB5E4D">
        <w:rPr>
          <w:rFonts w:eastAsia="等线"/>
        </w:rPr>
        <w:t xml:space="preserve"> </w:t>
      </w:r>
      <w:r w:rsidRPr="00EB5E4D">
        <w:t xml:space="preserve">indicated by </w:t>
      </w:r>
      <w:r w:rsidRPr="00EB5E4D">
        <w:rPr>
          <w:i/>
          <w:iCs/>
        </w:rPr>
        <w:t>musim-Cell-SCG-ToRelease</w:t>
      </w:r>
      <w:r w:rsidRPr="00EB5E4D">
        <w:t xml:space="preserve">, </w:t>
      </w:r>
      <w:r w:rsidRPr="00EB5E4D">
        <w:rPr>
          <w:i/>
          <w:iCs/>
        </w:rPr>
        <w:t>musim-CellToAffectList</w:t>
      </w:r>
      <w:r w:rsidRPr="00EB5E4D">
        <w:t xml:space="preserve">, </w:t>
      </w:r>
      <w:r w:rsidRPr="00EB5E4D">
        <w:rPr>
          <w:i/>
          <w:iCs/>
        </w:rPr>
        <w:t>musim-MaxCC</w:t>
      </w:r>
      <w:r w:rsidRPr="00EB5E4D">
        <w:t xml:space="preserve">, </w:t>
      </w:r>
      <w:r w:rsidRPr="00EB5E4D">
        <w:rPr>
          <w:i/>
          <w:iCs/>
        </w:rPr>
        <w:t>musim-AffectededBandsList</w:t>
      </w:r>
      <w:r w:rsidRPr="00EB5E4D">
        <w:t xml:space="preserve"> and/or </w:t>
      </w:r>
      <w:r w:rsidRPr="00EB5E4D">
        <w:rPr>
          <w:i/>
          <w:iCs/>
        </w:rPr>
        <w:t>musim-AvoidedBandsList</w:t>
      </w:r>
      <w:r w:rsidRPr="00EB5E4D">
        <w:t>:</w:t>
      </w:r>
    </w:p>
    <w:p w14:paraId="58D87618" w14:textId="77777777" w:rsidR="00EB5E4D" w:rsidRPr="00EB5E4D" w:rsidRDefault="00EB5E4D" w:rsidP="00EB5E4D">
      <w:pPr>
        <w:ind w:left="1135" w:hanging="284"/>
      </w:pPr>
      <w:r w:rsidRPr="00EB5E4D">
        <w:t>3&gt;</w:t>
      </w:r>
      <w:r w:rsidRPr="00EB5E4D">
        <w:tab/>
        <w:t xml:space="preserve">do not include the corresponding </w:t>
      </w:r>
      <w:r w:rsidRPr="00EB5E4D">
        <w:rPr>
          <w:lang w:eastAsia="ko-KR"/>
        </w:rPr>
        <w:t xml:space="preserve">temporary capability restriction preference in the </w:t>
      </w:r>
      <w:r w:rsidRPr="00EB5E4D">
        <w:rPr>
          <w:i/>
          <w:iCs/>
          <w:lang w:eastAsia="ko-KR"/>
        </w:rPr>
        <w:t>musim-CapRestriction</w:t>
      </w:r>
      <w:r w:rsidRPr="00EB5E4D">
        <w:t>;</w:t>
      </w:r>
    </w:p>
    <w:p w14:paraId="03375C07" w14:textId="77777777" w:rsidR="00EB5E4D" w:rsidRPr="00EB5E4D" w:rsidRDefault="00EB5E4D" w:rsidP="00EB5E4D">
      <w:pPr>
        <w:ind w:left="568" w:hanging="284"/>
        <w:rPr>
          <w:rFonts w:eastAsia="等线"/>
        </w:rPr>
      </w:pPr>
      <w:r w:rsidRPr="00EB5E4D">
        <w:t>1&gt;</w:t>
      </w:r>
      <w:r w:rsidRPr="00EB5E4D">
        <w:tab/>
        <w:t xml:space="preserve">if transmission of the </w:t>
      </w:r>
      <w:r w:rsidRPr="00EB5E4D">
        <w:rPr>
          <w:i/>
        </w:rPr>
        <w:t>UEAssistanceInformation</w:t>
      </w:r>
      <w:r w:rsidRPr="00EB5E4D">
        <w:t xml:space="preserve"> message is initiated to provide</w:t>
      </w:r>
      <w:r w:rsidRPr="00EB5E4D">
        <w:rPr>
          <w:i/>
        </w:rPr>
        <w:t xml:space="preserve"> musim-NeedForGapsInfoNR </w:t>
      </w:r>
      <w:r w:rsidRPr="00EB5E4D">
        <w:t>according to 5.7.4.2 or 5.3.5.3:</w:t>
      </w:r>
    </w:p>
    <w:p w14:paraId="7DD21BD5" w14:textId="77777777" w:rsidR="00EB5E4D" w:rsidRPr="00EB5E4D" w:rsidRDefault="00EB5E4D" w:rsidP="00EB5E4D">
      <w:pPr>
        <w:ind w:left="851" w:hanging="284"/>
        <w:rPr>
          <w:rFonts w:eastAsia="等线"/>
          <w:i/>
        </w:rPr>
      </w:pPr>
      <w:r w:rsidRPr="00EB5E4D">
        <w:rPr>
          <w:rFonts w:eastAsia="等线"/>
        </w:rPr>
        <w:t>2</w:t>
      </w:r>
      <w:r w:rsidRPr="00EB5E4D">
        <w:t>&gt;</w:t>
      </w:r>
      <w:r w:rsidRPr="00EB5E4D">
        <w:tab/>
      </w:r>
      <w:r w:rsidRPr="00EB5E4D">
        <w:rPr>
          <w:lang w:eastAsia="ko-KR"/>
        </w:rPr>
        <w:t xml:space="preserve">include </w:t>
      </w:r>
      <w:r w:rsidRPr="00EB5E4D">
        <w:rPr>
          <w:i/>
        </w:rPr>
        <w:t>intraFreq-needForGap</w:t>
      </w:r>
      <w:r w:rsidRPr="00EB5E4D">
        <w:t xml:space="preserve"> and set</w:t>
      </w:r>
      <w:r w:rsidRPr="00EB5E4D">
        <w:rPr>
          <w:lang w:eastAsia="ko-KR"/>
        </w:rPr>
        <w:t xml:space="preserve"> the gap requirement information of intra-frequency measurement for each</w:t>
      </w:r>
      <w:r w:rsidRPr="00EB5E4D">
        <w:rPr>
          <w:rFonts w:eastAsia="等线"/>
        </w:rPr>
        <w:t xml:space="preserve"> supported</w:t>
      </w:r>
      <w:r w:rsidRPr="00EB5E4D">
        <w:rPr>
          <w:lang w:eastAsia="ko-KR"/>
        </w:rPr>
        <w:t xml:space="preserve"> NR serving cell</w:t>
      </w:r>
      <w:r w:rsidRPr="00EB5E4D">
        <w:rPr>
          <w:rFonts w:eastAsia="等线"/>
        </w:rPr>
        <w:t>;</w:t>
      </w:r>
    </w:p>
    <w:p w14:paraId="0082A96E" w14:textId="77777777" w:rsidR="00EB5E4D" w:rsidRPr="00EB5E4D" w:rsidRDefault="00EB5E4D" w:rsidP="00EB5E4D">
      <w:pPr>
        <w:ind w:left="851" w:hanging="284"/>
      </w:pPr>
      <w:r w:rsidRPr="00EB5E4D">
        <w:t>2&gt;</w:t>
      </w:r>
      <w:r w:rsidRPr="00EB5E4D">
        <w:tab/>
      </w:r>
      <w:r w:rsidRPr="00EB5E4D">
        <w:rPr>
          <w:rFonts w:eastAsia="等线"/>
        </w:rPr>
        <w:t xml:space="preserve">if the </w:t>
      </w:r>
      <w:r w:rsidRPr="00EB5E4D">
        <w:rPr>
          <w:i/>
          <w:iCs/>
        </w:rPr>
        <w:t>requested</w:t>
      </w:r>
      <w:r w:rsidRPr="00EB5E4D">
        <w:rPr>
          <w:rFonts w:eastAsia="等线"/>
          <w:i/>
          <w:iCs/>
        </w:rPr>
        <w:t>TargetBandFilterNR-r16</w:t>
      </w:r>
      <w:r w:rsidRPr="00EB5E4D">
        <w:rPr>
          <w:rFonts w:eastAsia="等线"/>
        </w:rPr>
        <w:t xml:space="preserve"> of </w:t>
      </w:r>
      <w:r w:rsidRPr="00EB5E4D">
        <w:rPr>
          <w:rFonts w:eastAsia="等线"/>
          <w:i/>
          <w:iCs/>
        </w:rPr>
        <w:t>NeedForGapsConfigNR</w:t>
      </w:r>
      <w:r w:rsidRPr="00EB5E4D">
        <w:rPr>
          <w:rFonts w:eastAsia="等线"/>
        </w:rPr>
        <w:t xml:space="preserve"> is configured:</w:t>
      </w:r>
    </w:p>
    <w:p w14:paraId="2FAA8C7F" w14:textId="77777777" w:rsidR="00EB5E4D" w:rsidRPr="00EB5E4D" w:rsidRDefault="00EB5E4D" w:rsidP="00EB5E4D">
      <w:pPr>
        <w:ind w:left="1135" w:hanging="284"/>
        <w:rPr>
          <w:rFonts w:eastAsia="宋体"/>
        </w:rPr>
      </w:pPr>
      <w:r w:rsidRPr="00EB5E4D">
        <w:rPr>
          <w:rFonts w:eastAsia="等线"/>
        </w:rPr>
        <w:t>3</w:t>
      </w:r>
      <w:r w:rsidRPr="00EB5E4D">
        <w:t>&gt;</w:t>
      </w:r>
      <w:r w:rsidRPr="00EB5E4D">
        <w:tab/>
        <w:t xml:space="preserve">for each supported NR band included in </w:t>
      </w:r>
      <w:r w:rsidRPr="00EB5E4D">
        <w:rPr>
          <w:i/>
          <w:iCs/>
        </w:rPr>
        <w:t>requestedTargetBandFilterNR-r16</w:t>
      </w:r>
      <w:r w:rsidRPr="00EB5E4D">
        <w:t xml:space="preserve">, include an entry in </w:t>
      </w:r>
      <w:r w:rsidRPr="00EB5E4D">
        <w:rPr>
          <w:i/>
          <w:iCs/>
        </w:rPr>
        <w:t>interFreq-needForGap</w:t>
      </w:r>
      <w:r w:rsidRPr="00EB5E4D">
        <w:t xml:space="preserve"> and</w:t>
      </w:r>
      <w:r w:rsidRPr="00EB5E4D">
        <w:rPr>
          <w:rFonts w:eastAsia="等线"/>
        </w:rPr>
        <w:t xml:space="preserve"> set</w:t>
      </w:r>
      <w:r w:rsidRPr="00EB5E4D">
        <w:t xml:space="preserve"> the measurement gap requirement information </w:t>
      </w:r>
      <w:r w:rsidRPr="00EB5E4D">
        <w:rPr>
          <w:rFonts w:eastAsia="等线"/>
        </w:rPr>
        <w:t>for that band</w:t>
      </w:r>
      <w:r w:rsidRPr="00EB5E4D">
        <w:t>;</w:t>
      </w:r>
    </w:p>
    <w:p w14:paraId="3CDCAC12" w14:textId="77777777" w:rsidR="00EB5E4D" w:rsidRPr="00EB5E4D" w:rsidRDefault="00EB5E4D" w:rsidP="00EB5E4D">
      <w:pPr>
        <w:ind w:left="851" w:hanging="284"/>
      </w:pPr>
      <w:r w:rsidRPr="00EB5E4D">
        <w:t>2&gt;</w:t>
      </w:r>
      <w:r w:rsidRPr="00EB5E4D">
        <w:tab/>
      </w:r>
      <w:r w:rsidRPr="00EB5E4D">
        <w:rPr>
          <w:rFonts w:eastAsia="等线"/>
        </w:rPr>
        <w:t>else:</w:t>
      </w:r>
    </w:p>
    <w:p w14:paraId="78C1FBE6" w14:textId="77777777" w:rsidR="00EB5E4D" w:rsidRPr="00EB5E4D" w:rsidRDefault="00EB5E4D" w:rsidP="00EB5E4D">
      <w:pPr>
        <w:ind w:left="1135" w:hanging="284"/>
      </w:pPr>
      <w:r w:rsidRPr="00EB5E4D">
        <w:rPr>
          <w:rFonts w:eastAsia="宋体"/>
        </w:rPr>
        <w:t>3&gt;</w:t>
      </w:r>
      <w:r w:rsidRPr="00EB5E4D">
        <w:rPr>
          <w:rFonts w:eastAsia="宋体"/>
        </w:rPr>
        <w:tab/>
      </w:r>
      <w:r w:rsidRPr="00EB5E4D">
        <w:t xml:space="preserve">include an entry in </w:t>
      </w:r>
      <w:r w:rsidRPr="00EB5E4D">
        <w:rPr>
          <w:i/>
        </w:rPr>
        <w:t>interFreq-needForGap</w:t>
      </w:r>
      <w:r w:rsidRPr="00EB5E4D">
        <w:t xml:space="preserve"> and set the measurement gap requirement information for </w:t>
      </w:r>
      <w:r w:rsidRPr="00EB5E4D">
        <w:rPr>
          <w:rFonts w:eastAsia="等线"/>
        </w:rPr>
        <w:t>each</w:t>
      </w:r>
      <w:r w:rsidRPr="00EB5E4D">
        <w:t xml:space="preserve"> supported NR band;</w:t>
      </w:r>
    </w:p>
    <w:p w14:paraId="44E9A87B"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RLM measurements of a cell group according to 5.7.4.2:</w:t>
      </w:r>
    </w:p>
    <w:p w14:paraId="52F14F53"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UE performs RLM measurement relaxation on the cell group</w:t>
      </w:r>
      <w:r w:rsidRPr="00EB5E4D">
        <w:t xml:space="preserve"> according to TS 38.133 [14]</w:t>
      </w:r>
      <w:r w:rsidRPr="00EB5E4D">
        <w:rPr>
          <w:rFonts w:eastAsia="宋体"/>
          <w:lang w:eastAsia="en-US"/>
        </w:rPr>
        <w:t>:</w:t>
      </w:r>
    </w:p>
    <w:p w14:paraId="0E7CF86D"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true</w:t>
      </w:r>
      <w:r w:rsidRPr="00EB5E4D">
        <w:rPr>
          <w:rFonts w:eastAsia="宋体"/>
          <w:lang w:eastAsia="en-US"/>
        </w:rPr>
        <w:t>;</w:t>
      </w:r>
    </w:p>
    <w:p w14:paraId="6B5315D5"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6D797AF8"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i/>
          <w:iCs/>
        </w:rPr>
        <w:t>rlm-MeasRelaxationState</w:t>
      </w:r>
      <w:r w:rsidRPr="00EB5E4D">
        <w:rPr>
          <w:rFonts w:eastAsia="宋体"/>
          <w:i/>
          <w:iCs/>
          <w:lang w:eastAsia="en-US"/>
        </w:rPr>
        <w:t xml:space="preserve"> </w:t>
      </w:r>
      <w:r w:rsidRPr="00EB5E4D">
        <w:rPr>
          <w:rFonts w:eastAsia="宋体"/>
          <w:lang w:eastAsia="en-US"/>
        </w:rPr>
        <w:t xml:space="preserve">to </w:t>
      </w:r>
      <w:r w:rsidRPr="00EB5E4D">
        <w:rPr>
          <w:rFonts w:eastAsia="宋体"/>
          <w:i/>
          <w:iCs/>
          <w:lang w:eastAsia="en-US"/>
        </w:rPr>
        <w:t>false</w:t>
      </w:r>
      <w:r w:rsidRPr="00EB5E4D">
        <w:rPr>
          <w:rFonts w:eastAsia="宋体"/>
          <w:lang w:eastAsia="en-US"/>
        </w:rPr>
        <w:t>;</w:t>
      </w:r>
    </w:p>
    <w:p w14:paraId="686F8031"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the relaxation state of BFD measurements of a cell group:</w:t>
      </w:r>
    </w:p>
    <w:p w14:paraId="1895BAA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for each serving cell of the cell group:</w:t>
      </w:r>
    </w:p>
    <w:p w14:paraId="4325A2BB"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if the UE performs BFD measurement relaxation on this serving cell </w:t>
      </w:r>
      <w:r w:rsidRPr="00EB5E4D">
        <w:t>according to TS 38.133 [14]</w:t>
      </w:r>
      <w:r w:rsidRPr="00EB5E4D">
        <w:rPr>
          <w:rFonts w:eastAsia="宋体"/>
          <w:lang w:eastAsia="en-US"/>
        </w:rPr>
        <w:t>:</w:t>
      </w:r>
    </w:p>
    <w:p w14:paraId="15E0BD86"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'1', where n is equal to the </w:t>
      </w:r>
      <w:r w:rsidRPr="00EB5E4D">
        <w:rPr>
          <w:rFonts w:eastAsia="宋体"/>
          <w:i/>
          <w:lang w:eastAsia="en-US"/>
        </w:rPr>
        <w:t>servCellIndex</w:t>
      </w:r>
      <w:r w:rsidRPr="00EB5E4D">
        <w:rPr>
          <w:rFonts w:eastAsia="宋体"/>
          <w:lang w:eastAsia="en-US"/>
        </w:rPr>
        <w:t xml:space="preserve"> value + 1 of the serving cell;</w:t>
      </w:r>
    </w:p>
    <w:p w14:paraId="69D36C22"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else:</w:t>
      </w:r>
    </w:p>
    <w:p w14:paraId="6EE845DE" w14:textId="77777777" w:rsidR="00EB5E4D" w:rsidRPr="00EB5E4D" w:rsidRDefault="00EB5E4D" w:rsidP="00EB5E4D">
      <w:pPr>
        <w:ind w:left="1418" w:hanging="284"/>
        <w:rPr>
          <w:rFonts w:eastAsia="宋体"/>
          <w:snapToGrid w:val="0"/>
        </w:rPr>
      </w:pPr>
      <w:r w:rsidRPr="00EB5E4D">
        <w:rPr>
          <w:rFonts w:eastAsia="宋体"/>
          <w:lang w:eastAsia="en-US"/>
        </w:rPr>
        <w:t>4&gt;</w:t>
      </w:r>
      <w:r w:rsidRPr="00EB5E4D">
        <w:rPr>
          <w:rFonts w:eastAsia="宋体"/>
          <w:lang w:eastAsia="en-US"/>
        </w:rPr>
        <w:tab/>
        <w:t xml:space="preserve">set the n-th bit of </w:t>
      </w:r>
      <w:r w:rsidRPr="00EB5E4D">
        <w:rPr>
          <w:i/>
        </w:rPr>
        <w:t>bfd-MeasRelaxationState</w:t>
      </w:r>
      <w:r w:rsidRPr="00EB5E4D">
        <w:rPr>
          <w:rFonts w:eastAsia="宋体"/>
          <w:i/>
          <w:lang w:eastAsia="en-US"/>
        </w:rPr>
        <w:t xml:space="preserve"> </w:t>
      </w:r>
      <w:r w:rsidRPr="00EB5E4D">
        <w:rPr>
          <w:rFonts w:eastAsia="宋体"/>
          <w:lang w:eastAsia="en-US"/>
        </w:rPr>
        <w:t xml:space="preserve">to '0', where n is equal to the </w:t>
      </w:r>
      <w:r w:rsidRPr="00EB5E4D">
        <w:rPr>
          <w:rFonts w:eastAsia="宋体"/>
          <w:i/>
          <w:lang w:eastAsia="en-US"/>
        </w:rPr>
        <w:t>servCellIndex</w:t>
      </w:r>
      <w:r w:rsidRPr="00EB5E4D">
        <w:rPr>
          <w:rFonts w:eastAsia="宋体"/>
          <w:lang w:eastAsia="en-US"/>
        </w:rPr>
        <w:t xml:space="preserve"> value + 1 of the serving cell.</w:t>
      </w:r>
    </w:p>
    <w:p w14:paraId="5FCD369B" w14:textId="77777777" w:rsidR="00EB5E4D" w:rsidRPr="00EB5E4D" w:rsidRDefault="00EB5E4D" w:rsidP="00EB5E4D">
      <w:pPr>
        <w:ind w:left="568" w:hanging="284"/>
      </w:pPr>
      <w:r w:rsidRPr="00EB5E4D">
        <w:t>1&gt;</w:t>
      </w:r>
      <w:r w:rsidRPr="00EB5E4D">
        <w:tab/>
        <w:t xml:space="preserve">if transmission of the </w:t>
      </w:r>
      <w:r w:rsidRPr="00EB5E4D">
        <w:rPr>
          <w:i/>
        </w:rPr>
        <w:t>UEAssistanceInformation</w:t>
      </w:r>
      <w:r w:rsidRPr="00EB5E4D">
        <w:t xml:space="preserve"> message is initiated to indicate availability of data mapped to radio bearers not configured for SDT according to 5.7.4.2:</w:t>
      </w:r>
    </w:p>
    <w:p w14:paraId="5EB4B3F2" w14:textId="77777777" w:rsidR="00EB5E4D" w:rsidRPr="00EB5E4D" w:rsidRDefault="00EB5E4D" w:rsidP="00EB5E4D">
      <w:pPr>
        <w:ind w:left="851" w:hanging="284"/>
      </w:pPr>
      <w:r w:rsidRPr="00EB5E4D">
        <w:t>2&gt;</w:t>
      </w:r>
      <w:r w:rsidRPr="00EB5E4D">
        <w:tab/>
        <w:t xml:space="preserve">include the </w:t>
      </w:r>
      <w:r w:rsidRPr="00EB5E4D">
        <w:rPr>
          <w:i/>
          <w:iCs/>
        </w:rPr>
        <w:t>nonSDT-DataIndication</w:t>
      </w:r>
      <w:r w:rsidRPr="00EB5E4D">
        <w:t xml:space="preserve"> in the </w:t>
      </w:r>
      <w:r w:rsidRPr="00EB5E4D">
        <w:rPr>
          <w:i/>
          <w:iCs/>
        </w:rPr>
        <w:t>UEAssistanceInformation</w:t>
      </w:r>
      <w:r w:rsidRPr="00EB5E4D">
        <w:t xml:space="preserve"> message;</w:t>
      </w:r>
    </w:p>
    <w:p w14:paraId="55682A5F" w14:textId="77777777" w:rsidR="00EB5E4D" w:rsidRPr="00EB5E4D" w:rsidRDefault="00EB5E4D" w:rsidP="00EB5E4D">
      <w:pPr>
        <w:ind w:left="851" w:hanging="284"/>
      </w:pPr>
      <w:r w:rsidRPr="00EB5E4D">
        <w:t>2&gt;</w:t>
      </w:r>
      <w:r w:rsidRPr="00EB5E4D">
        <w:tab/>
        <w:t xml:space="preserve">include and set the </w:t>
      </w:r>
      <w:r w:rsidRPr="00EB5E4D">
        <w:rPr>
          <w:i/>
          <w:iCs/>
        </w:rPr>
        <w:t>resumeCause</w:t>
      </w:r>
      <w:r w:rsidRPr="00EB5E4D">
        <w:t xml:space="preserve"> according to the information received from the upper layers, if provided.</w:t>
      </w:r>
    </w:p>
    <w:p w14:paraId="182E6817"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of preference for SCG deactivation according to 5.7.4.2:</w:t>
      </w:r>
    </w:p>
    <w:p w14:paraId="475BEB35"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scg-DeactivationPreference</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2C5B3A94"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set the </w:t>
      </w:r>
      <w:r w:rsidRPr="00EB5E4D">
        <w:rPr>
          <w:rFonts w:eastAsia="宋体"/>
          <w:i/>
          <w:snapToGrid w:val="0"/>
        </w:rPr>
        <w:t>scg-DeactivationPreference</w:t>
      </w:r>
      <w:r w:rsidRPr="00EB5E4D">
        <w:rPr>
          <w:rFonts w:eastAsia="宋体"/>
          <w:snapToGrid w:val="0"/>
        </w:rPr>
        <w:t xml:space="preserve"> to </w:t>
      </w:r>
      <w:r w:rsidRPr="00EB5E4D">
        <w:rPr>
          <w:rFonts w:eastAsia="宋体"/>
          <w:i/>
          <w:snapToGrid w:val="0"/>
        </w:rPr>
        <w:t>scg-DeactivationPreferred</w:t>
      </w:r>
      <w:r w:rsidRPr="00EB5E4D">
        <w:rPr>
          <w:rFonts w:eastAsia="宋体"/>
          <w:snapToGrid w:val="0"/>
        </w:rPr>
        <w:t xml:space="preserve"> if the UE prefers the SCG to be deactivated, otherwise set it to </w:t>
      </w:r>
      <w:r w:rsidRPr="00EB5E4D">
        <w:rPr>
          <w:rFonts w:eastAsia="宋体"/>
          <w:i/>
          <w:iCs/>
          <w:snapToGrid w:val="0"/>
        </w:rPr>
        <w:t>noPreference</w:t>
      </w:r>
      <w:r w:rsidRPr="00EB5E4D">
        <w:rPr>
          <w:rFonts w:eastAsia="宋体"/>
          <w:snapToGrid w:val="0"/>
        </w:rPr>
        <w:t>;</w:t>
      </w:r>
    </w:p>
    <w:p w14:paraId="42E30FF0"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an indication that the UE has uplink data related to a deactivated SCG according to 5.7.4.2:</w:t>
      </w:r>
    </w:p>
    <w:p w14:paraId="1BE751AA"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include </w:t>
      </w:r>
      <w:r w:rsidRPr="00EB5E4D">
        <w:rPr>
          <w:rFonts w:eastAsia="宋体"/>
          <w:i/>
          <w:snapToGrid w:val="0"/>
        </w:rPr>
        <w:t>uplinkData</w:t>
      </w:r>
      <w:r w:rsidRPr="00EB5E4D">
        <w:rPr>
          <w:rFonts w:eastAsia="宋体"/>
          <w:snapToGrid w:val="0"/>
        </w:rPr>
        <w:t xml:space="preserve"> in the </w:t>
      </w:r>
      <w:r w:rsidRPr="00EB5E4D">
        <w:rPr>
          <w:rFonts w:eastAsia="宋体"/>
          <w:i/>
          <w:snapToGrid w:val="0"/>
        </w:rPr>
        <w:t>UEAssistanceInformation</w:t>
      </w:r>
      <w:r w:rsidRPr="00EB5E4D">
        <w:rPr>
          <w:rFonts w:eastAsia="宋体"/>
          <w:snapToGrid w:val="0"/>
        </w:rPr>
        <w:t xml:space="preserve"> message.</w:t>
      </w:r>
    </w:p>
    <w:p w14:paraId="1434BAAE" w14:textId="77777777" w:rsidR="00EB5E4D" w:rsidRPr="00EB5E4D" w:rsidRDefault="00EB5E4D" w:rsidP="00EB5E4D">
      <w:pPr>
        <w:ind w:left="568" w:hanging="284"/>
      </w:pPr>
      <w:r w:rsidRPr="00EB5E4D">
        <w:rPr>
          <w:rFonts w:eastAsia="宋体"/>
          <w:snapToGrid w:val="0"/>
        </w:rPr>
        <w:t>1&gt;</w:t>
      </w:r>
      <w:r w:rsidRPr="00EB5E4D">
        <w:rPr>
          <w:rFonts w:eastAsia="宋体"/>
          <w:snapToGrid w:val="0"/>
        </w:rPr>
        <w:tab/>
      </w:r>
      <w:r w:rsidRPr="00EB5E4D">
        <w:rPr>
          <w:rFonts w:eastAsia="宋体"/>
          <w:lang w:eastAsia="en-US"/>
        </w:rPr>
        <w:t xml:space="preserve">if transmission of the </w:t>
      </w:r>
      <w:r w:rsidRPr="00EB5E4D">
        <w:rPr>
          <w:rFonts w:eastAsia="宋体"/>
          <w:i/>
          <w:iCs/>
          <w:lang w:eastAsia="en-US"/>
        </w:rPr>
        <w:t>UEAssistanceInformation</w:t>
      </w:r>
      <w:r w:rsidRPr="00EB5E4D">
        <w:rPr>
          <w:rFonts w:eastAsia="宋体"/>
          <w:lang w:eastAsia="en-US"/>
        </w:rPr>
        <w:t xml:space="preserve"> message is initiated </w:t>
      </w:r>
      <w:r w:rsidRPr="00EB5E4D">
        <w:t>to provide an indication about whether the criterion for RRM relaxation for connected mode is fulfilled or not fulfilled:</w:t>
      </w:r>
    </w:p>
    <w:p w14:paraId="45EA6978"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if the criterion for RRM measurement relaxation for connected mode is fulfilled:</w:t>
      </w:r>
    </w:p>
    <w:p w14:paraId="4CDD0CA4" w14:textId="77777777" w:rsidR="00EB5E4D" w:rsidRPr="00EB5E4D" w:rsidRDefault="00EB5E4D" w:rsidP="00EB5E4D">
      <w:pPr>
        <w:ind w:left="1135" w:hanging="284"/>
        <w:rPr>
          <w:rFonts w:eastAsia="宋体"/>
          <w:lang w:eastAsia="en-US"/>
        </w:rPr>
      </w:pPr>
      <w:r w:rsidRPr="00EB5E4D">
        <w:rPr>
          <w:rFonts w:eastAsia="宋体"/>
          <w:lang w:eastAsia="en-US"/>
        </w:rPr>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true</w:t>
      </w:r>
      <w:r w:rsidRPr="00EB5E4D">
        <w:rPr>
          <w:rFonts w:eastAsia="宋体"/>
          <w:lang w:eastAsia="en-US"/>
        </w:rPr>
        <w:t>;</w:t>
      </w:r>
    </w:p>
    <w:p w14:paraId="573AC692" w14:textId="77777777" w:rsidR="00EB5E4D" w:rsidRPr="00EB5E4D" w:rsidRDefault="00EB5E4D" w:rsidP="00EB5E4D">
      <w:pPr>
        <w:ind w:left="851" w:hanging="284"/>
        <w:rPr>
          <w:rFonts w:eastAsia="宋体"/>
          <w:lang w:eastAsia="en-US"/>
        </w:rPr>
      </w:pPr>
      <w:r w:rsidRPr="00EB5E4D">
        <w:rPr>
          <w:rFonts w:eastAsia="宋体"/>
          <w:lang w:eastAsia="en-US"/>
        </w:rPr>
        <w:t>2&gt;</w:t>
      </w:r>
      <w:r w:rsidRPr="00EB5E4D">
        <w:rPr>
          <w:rFonts w:eastAsia="宋体"/>
          <w:lang w:eastAsia="en-US"/>
        </w:rPr>
        <w:tab/>
        <w:t>else:</w:t>
      </w:r>
    </w:p>
    <w:p w14:paraId="04E0A476" w14:textId="77777777" w:rsidR="00EB5E4D" w:rsidRPr="00EB5E4D" w:rsidRDefault="00EB5E4D" w:rsidP="00EB5E4D">
      <w:pPr>
        <w:ind w:left="1135" w:hanging="284"/>
        <w:rPr>
          <w:rFonts w:eastAsia="宋体"/>
          <w:snapToGrid w:val="0"/>
        </w:rPr>
      </w:pPr>
      <w:r w:rsidRPr="00EB5E4D">
        <w:rPr>
          <w:rFonts w:eastAsia="宋体"/>
          <w:lang w:eastAsia="en-US"/>
        </w:rPr>
        <w:t>3&gt;</w:t>
      </w:r>
      <w:r w:rsidRPr="00EB5E4D">
        <w:rPr>
          <w:rFonts w:eastAsia="宋体"/>
          <w:lang w:eastAsia="en-US"/>
        </w:rPr>
        <w:tab/>
        <w:t xml:space="preserve">set the </w:t>
      </w:r>
      <w:r w:rsidRPr="00EB5E4D">
        <w:rPr>
          <w:rFonts w:eastAsia="宋体"/>
          <w:i/>
          <w:iCs/>
          <w:lang w:eastAsia="en-US"/>
        </w:rPr>
        <w:t>rrm-MeasRelaxationFulfilment</w:t>
      </w:r>
      <w:r w:rsidRPr="00EB5E4D">
        <w:rPr>
          <w:rFonts w:eastAsia="宋体"/>
          <w:lang w:eastAsia="en-US"/>
        </w:rPr>
        <w:t xml:space="preserve"> to </w:t>
      </w:r>
      <w:r w:rsidRPr="00EB5E4D">
        <w:rPr>
          <w:rFonts w:eastAsia="宋体"/>
          <w:i/>
          <w:iCs/>
          <w:lang w:eastAsia="en-US"/>
        </w:rPr>
        <w:t>false</w:t>
      </w:r>
      <w:r w:rsidRPr="00EB5E4D">
        <w:rPr>
          <w:rFonts w:eastAsia="宋体"/>
          <w:snapToGrid w:val="0"/>
        </w:rPr>
        <w:t>.</w:t>
      </w:r>
    </w:p>
    <w:p w14:paraId="3911F90B" w14:textId="77777777" w:rsidR="00EB5E4D" w:rsidRPr="00EB5E4D" w:rsidRDefault="00EB5E4D" w:rsidP="00EB5E4D">
      <w:pPr>
        <w:ind w:left="568" w:hanging="284"/>
        <w:rPr>
          <w:snapToGrid w:val="0"/>
        </w:rPr>
      </w:pPr>
      <w:r w:rsidRPr="00EB5E4D">
        <w:rPr>
          <w:snapToGrid w:val="0"/>
        </w:rPr>
        <w:t>1&gt;</w:t>
      </w:r>
      <w:r w:rsidRPr="00EB5E4D">
        <w:rPr>
          <w:snapToGrid w:val="0"/>
        </w:rPr>
        <w:tab/>
        <w:t xml:space="preserve">if transmission of the </w:t>
      </w:r>
      <w:r w:rsidRPr="00EB5E4D">
        <w:rPr>
          <w:i/>
          <w:iCs/>
          <w:lang w:eastAsia="en-US"/>
        </w:rPr>
        <w:t>UEAssistanceInformation</w:t>
      </w:r>
      <w:r w:rsidRPr="00EB5E4D">
        <w:rPr>
          <w:snapToGrid w:val="0"/>
        </w:rPr>
        <w:t xml:space="preserve"> message is initiated to provide the service link propagation delay difference between serving cell and neighbour cell(s) according to 5.7.4.2;</w:t>
      </w:r>
    </w:p>
    <w:p w14:paraId="018BDAFD"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propagationDelayDifference</w:t>
      </w:r>
      <w:r w:rsidRPr="00EB5E4D">
        <w:rPr>
          <w:snapToGrid w:val="0"/>
        </w:rPr>
        <w:t xml:space="preserve"> for each neighbour cell in the </w:t>
      </w:r>
      <w:r w:rsidRPr="00EB5E4D">
        <w:rPr>
          <w:i/>
          <w:iCs/>
          <w:snapToGrid w:val="0"/>
        </w:rPr>
        <w:t>neighCellInfoList</w:t>
      </w:r>
      <w:r w:rsidRPr="00EB5E4D">
        <w:rPr>
          <w:snapToGrid w:val="0"/>
        </w:rPr>
        <w:t>;</w:t>
      </w:r>
    </w:p>
    <w:p w14:paraId="6D5CD407"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iCs/>
        </w:rPr>
        <w:t>UEAssistanceInformation</w:t>
      </w:r>
      <w:r w:rsidRPr="00EB5E4D">
        <w:rPr>
          <w:rFonts w:eastAsia="宋体"/>
        </w:rPr>
        <w:t xml:space="preserve"> message is initiated to provide preference on multi-Rx operation for FR2 according to 5.7.4.2:</w:t>
      </w:r>
    </w:p>
    <w:p w14:paraId="1D3F129F"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 xml:space="preserve">if the UE has a preference for not operating on multi-Rx </w:t>
      </w:r>
      <w:r w:rsidRPr="00EB5E4D">
        <w:t xml:space="preserve">(i.e. not supporting </w:t>
      </w:r>
      <w:r w:rsidRPr="00EB5E4D">
        <w:rPr>
          <w:noProof/>
        </w:rPr>
        <w:t>simultaneous reception with different QCL-typeD</w:t>
      </w:r>
      <w:r w:rsidRPr="00EB5E4D">
        <w:rPr>
          <w:rFonts w:eastAsia="MS Mincho"/>
        </w:rPr>
        <w:t>) for FR2:</w:t>
      </w:r>
    </w:p>
    <w:p w14:paraId="17BA295E" w14:textId="77777777" w:rsidR="00EB5E4D" w:rsidRPr="00EB5E4D" w:rsidRDefault="00EB5E4D" w:rsidP="00EB5E4D">
      <w:pPr>
        <w:ind w:left="1135" w:hanging="284"/>
        <w:rPr>
          <w:rFonts w:ascii="Courier New" w:hAnsi="Courier New"/>
          <w:noProof/>
          <w:sz w:val="16"/>
          <w:szCs w:val="24"/>
          <w:lang w:eastAsia="en-GB"/>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single</w:t>
      </w:r>
      <w:r w:rsidRPr="00EB5E4D">
        <w:rPr>
          <w:rFonts w:eastAsia="宋体"/>
          <w:snapToGrid w:val="0"/>
        </w:rPr>
        <w:t>;</w:t>
      </w:r>
    </w:p>
    <w:p w14:paraId="5BD1B930" w14:textId="77777777" w:rsidR="00EB5E4D" w:rsidRPr="00EB5E4D" w:rsidRDefault="00EB5E4D" w:rsidP="00EB5E4D">
      <w:pPr>
        <w:ind w:left="851" w:hanging="284"/>
        <w:rPr>
          <w:rFonts w:eastAsia="MS Mincho"/>
        </w:rPr>
      </w:pPr>
      <w:r w:rsidRPr="00EB5E4D">
        <w:rPr>
          <w:rFonts w:eastAsia="MS Mincho"/>
        </w:rPr>
        <w:t>2&gt;</w:t>
      </w:r>
      <w:r w:rsidRPr="00EB5E4D">
        <w:rPr>
          <w:rFonts w:eastAsia="MS Mincho"/>
        </w:rPr>
        <w:tab/>
        <w:t>else (if the UE has the preference for operating on multi-Rx for FR2):</w:t>
      </w:r>
    </w:p>
    <w:p w14:paraId="17BA4F91"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iCs/>
          <w:snapToGrid w:val="0"/>
        </w:rPr>
        <w:t>m</w:t>
      </w:r>
      <w:r w:rsidRPr="00EB5E4D">
        <w:rPr>
          <w:i/>
          <w:iCs/>
        </w:rPr>
        <w:t>ultiRx-PreferenceFR2</w:t>
      </w:r>
      <w:r w:rsidRPr="00EB5E4D">
        <w:t xml:space="preserve"> </w:t>
      </w:r>
      <w:r w:rsidRPr="00EB5E4D">
        <w:rPr>
          <w:rFonts w:eastAsia="宋体"/>
          <w:snapToGrid w:val="0"/>
        </w:rPr>
        <w:t xml:space="preserve">to </w:t>
      </w:r>
      <w:r w:rsidRPr="00EB5E4D">
        <w:rPr>
          <w:rFonts w:eastAsia="宋体"/>
          <w:i/>
          <w:iCs/>
          <w:snapToGrid w:val="0"/>
        </w:rPr>
        <w:t>multiple</w:t>
      </w:r>
      <w:r w:rsidRPr="00EB5E4D">
        <w:rPr>
          <w:rFonts w:eastAsia="宋体"/>
          <w:snapToGrid w:val="0"/>
        </w:rPr>
        <w:t>.</w:t>
      </w:r>
    </w:p>
    <w:p w14:paraId="618B1B15" w14:textId="77777777" w:rsidR="00EB5E4D" w:rsidRPr="00EB5E4D" w:rsidRDefault="00EB5E4D" w:rsidP="00EB5E4D">
      <w:pPr>
        <w:ind w:left="568" w:hanging="284"/>
        <w:rPr>
          <w:rFonts w:eastAsia="宋体"/>
          <w:snapToGrid w:val="0"/>
          <w:lang w:eastAsia="en-US"/>
        </w:rPr>
      </w:pPr>
      <w:r w:rsidRPr="00EB5E4D">
        <w:rPr>
          <w:rFonts w:eastAsia="宋体"/>
          <w:snapToGrid w:val="0"/>
          <w:lang w:eastAsia="en-US"/>
        </w:rPr>
        <w:t>1&gt;</w:t>
      </w:r>
      <w:r w:rsidRPr="00EB5E4D">
        <w:rPr>
          <w:rFonts w:eastAsia="宋体"/>
          <w:snapToGrid w:val="0"/>
          <w:lang w:eastAsia="en-US"/>
        </w:rPr>
        <w:tab/>
        <w:t xml:space="preserve">if transmission of the </w:t>
      </w:r>
      <w:r w:rsidRPr="00EB5E4D">
        <w:rPr>
          <w:rFonts w:eastAsia="宋体"/>
          <w:i/>
          <w:iCs/>
          <w:lang w:eastAsia="en-US"/>
        </w:rPr>
        <w:t>UEAssistanceInformation</w:t>
      </w:r>
      <w:r w:rsidRPr="00EB5E4D">
        <w:rPr>
          <w:rFonts w:eastAsia="宋体"/>
          <w:snapToGrid w:val="0"/>
          <w:lang w:eastAsia="en-US"/>
        </w:rPr>
        <w:t xml:space="preserve"> message is initiated to indicate the availability of flight path information according to 5.7.4.2 or 5.3.5.3;</w:t>
      </w:r>
    </w:p>
    <w:p w14:paraId="309AD151" w14:textId="77777777" w:rsidR="00EB5E4D" w:rsidRPr="00EB5E4D" w:rsidRDefault="00EB5E4D" w:rsidP="00EB5E4D">
      <w:pPr>
        <w:ind w:left="851" w:hanging="284"/>
        <w:rPr>
          <w:rFonts w:eastAsia="Yu Mincho"/>
          <w:snapToGrid w:val="0"/>
        </w:rPr>
      </w:pPr>
      <w:r w:rsidRPr="00EB5E4D">
        <w:rPr>
          <w:snapToGrid w:val="0"/>
        </w:rPr>
        <w:t>2&gt;</w:t>
      </w:r>
      <w:r w:rsidRPr="00EB5E4D">
        <w:rPr>
          <w:snapToGrid w:val="0"/>
        </w:rPr>
        <w:tab/>
        <w:t xml:space="preserve">include the </w:t>
      </w:r>
      <w:r w:rsidRPr="00EB5E4D">
        <w:rPr>
          <w:i/>
          <w:iCs/>
          <w:snapToGrid w:val="0"/>
        </w:rPr>
        <w:t>flightPathInfoAvailable</w:t>
      </w:r>
      <w:r w:rsidRPr="00EB5E4D">
        <w:rPr>
          <w:snapToGrid w:val="0"/>
        </w:rPr>
        <w:t>;</w:t>
      </w:r>
    </w:p>
    <w:p w14:paraId="3E5CDE5A" w14:textId="77777777" w:rsidR="00EB5E4D" w:rsidRPr="00EB5E4D" w:rsidRDefault="00EB5E4D" w:rsidP="00EB5E4D">
      <w:pPr>
        <w:ind w:left="568" w:hanging="284"/>
        <w:rPr>
          <w:rFonts w:eastAsia="宋体"/>
          <w:snapToGrid w:val="0"/>
        </w:rPr>
      </w:pPr>
      <w:r w:rsidRPr="00EB5E4D">
        <w:rPr>
          <w:rFonts w:eastAsia="宋体"/>
          <w:snapToGrid w:val="0"/>
        </w:rPr>
        <w:t>1&gt;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5.7.4.2 or 5.3.5.3:</w:t>
      </w:r>
    </w:p>
    <w:p w14:paraId="0BCAF8F1" w14:textId="77777777" w:rsidR="00EB5E4D" w:rsidRPr="00EB5E4D" w:rsidRDefault="00EB5E4D" w:rsidP="00EB5E4D">
      <w:pPr>
        <w:ind w:left="851" w:hanging="284"/>
        <w:rPr>
          <w:rFonts w:eastAsia="宋体"/>
          <w:snapToGrid w:val="0"/>
        </w:rPr>
      </w:pPr>
      <w:r w:rsidRPr="00EB5E4D">
        <w:rPr>
          <w:rFonts w:eastAsia="宋体"/>
          <w:snapToGrid w:val="0"/>
        </w:rPr>
        <w:t>2&gt;</w:t>
      </w:r>
      <w:r w:rsidRPr="00EB5E4D">
        <w:rPr>
          <w:rFonts w:eastAsia="宋体"/>
          <w:snapToGrid w:val="0"/>
        </w:rPr>
        <w:tab/>
        <w:t xml:space="preserve">for each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04BCEBA7"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set </w:t>
      </w:r>
      <w:r w:rsidRPr="00EB5E4D">
        <w:rPr>
          <w:rFonts w:eastAsia="宋体"/>
          <w:i/>
          <w:snapToGrid w:val="0"/>
        </w:rPr>
        <w:t>pdu-SessionID</w:t>
      </w:r>
      <w:r w:rsidRPr="00EB5E4D">
        <w:rPr>
          <w:rFonts w:eastAsia="宋体"/>
          <w:snapToGrid w:val="0"/>
        </w:rPr>
        <w:t xml:space="preserve"> to the value of the concerned PDU session ID;</w:t>
      </w:r>
    </w:p>
    <w:p w14:paraId="5EA91EB0"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if transmission of the </w:t>
      </w:r>
      <w:r w:rsidRPr="00EB5E4D">
        <w:rPr>
          <w:rFonts w:eastAsia="宋体"/>
          <w:i/>
          <w:snapToGrid w:val="0"/>
        </w:rPr>
        <w:t>UEAssistanceInformation</w:t>
      </w:r>
      <w:r w:rsidRPr="00EB5E4D">
        <w:rPr>
          <w:rFonts w:eastAsia="宋体"/>
          <w:snapToGrid w:val="0"/>
        </w:rPr>
        <w:t xml:space="preserve"> message is initiated to provide UL traffic information according to 5.3.5.3:</w:t>
      </w:r>
    </w:p>
    <w:p w14:paraId="190B288C" w14:textId="77777777" w:rsidR="00EB5E4D" w:rsidRPr="00EB5E4D" w:rsidRDefault="00EB5E4D" w:rsidP="00EB5E4D">
      <w:pPr>
        <w:ind w:left="1418" w:hanging="284"/>
        <w:rPr>
          <w:rFonts w:eastAsia="宋体"/>
          <w:snapToGrid w:val="0"/>
        </w:rPr>
      </w:pPr>
      <w:r w:rsidRPr="00EB5E4D">
        <w:rPr>
          <w:rFonts w:eastAsia="宋体"/>
          <w:snapToGrid w:val="0"/>
        </w:rPr>
        <w:t>4&gt;</w:t>
      </w:r>
      <w:r w:rsidRPr="00EB5E4D">
        <w:rPr>
          <w:rFonts w:eastAsia="宋体"/>
          <w:snapToGrid w:val="0"/>
        </w:rPr>
        <w:tab/>
        <w:t xml:space="preserve">stop timer T346l for each QoS flow of this PDU session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5C1F37D5" w14:textId="77777777" w:rsidR="00EB5E4D" w:rsidRPr="00EB5E4D" w:rsidRDefault="00EB5E4D" w:rsidP="00EB5E4D">
      <w:pPr>
        <w:ind w:left="1135" w:hanging="284"/>
        <w:rPr>
          <w:rFonts w:eastAsia="宋体"/>
          <w:snapToGrid w:val="0"/>
        </w:rPr>
      </w:pPr>
      <w:r w:rsidRPr="00EB5E4D">
        <w:rPr>
          <w:rFonts w:eastAsia="宋体"/>
          <w:snapToGrid w:val="0"/>
        </w:rPr>
        <w:t>3&gt;</w:t>
      </w:r>
      <w:r w:rsidRPr="00EB5E4D">
        <w:rPr>
          <w:rFonts w:eastAsia="宋体"/>
          <w:snapToGrid w:val="0"/>
        </w:rPr>
        <w:tab/>
        <w:t xml:space="preserve">for each QoS flow of this PDU session for which timer T346l is not running and for which the UE intends to provide UL traffic information in this </w:t>
      </w:r>
      <w:r w:rsidRPr="00EB5E4D">
        <w:rPr>
          <w:rFonts w:eastAsia="宋体"/>
          <w:i/>
          <w:snapToGrid w:val="0"/>
        </w:rPr>
        <w:t>UEAssistanceInformation</w:t>
      </w:r>
      <w:r w:rsidRPr="00EB5E4D">
        <w:rPr>
          <w:rFonts w:eastAsia="宋体"/>
          <w:snapToGrid w:val="0"/>
        </w:rPr>
        <w:t xml:space="preserve"> message:</w:t>
      </w:r>
    </w:p>
    <w:p w14:paraId="34ADD054"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start timer T346l associated to this QoS flow</w:t>
      </w:r>
      <w:r w:rsidRPr="00EB5E4D">
        <w:t xml:space="preserve"> </w:t>
      </w:r>
      <w:r w:rsidRPr="00EB5E4D">
        <w:rPr>
          <w:rFonts w:eastAsia="宋体"/>
          <w:lang w:eastAsia="en-US"/>
        </w:rPr>
        <w:t xml:space="preserve">with the timer value set to the value of </w:t>
      </w:r>
      <w:r w:rsidRPr="00EB5E4D">
        <w:rPr>
          <w:rFonts w:eastAsia="宋体"/>
          <w:i/>
          <w:lang w:eastAsia="en-US"/>
        </w:rPr>
        <w:t>ul-TrafficInfoProhibitTimer</w:t>
      </w:r>
      <w:r w:rsidRPr="00EB5E4D">
        <w:rPr>
          <w:rFonts w:eastAsia="宋体"/>
          <w:lang w:eastAsia="en-US"/>
        </w:rPr>
        <w:t>;</w:t>
      </w:r>
    </w:p>
    <w:p w14:paraId="0B1DFA3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set </w:t>
      </w:r>
      <w:r w:rsidRPr="00EB5E4D">
        <w:rPr>
          <w:i/>
        </w:rPr>
        <w:t>qfi</w:t>
      </w:r>
      <w:r w:rsidRPr="00EB5E4D">
        <w:rPr>
          <w:rFonts w:eastAsia="宋体"/>
          <w:lang w:eastAsia="en-US"/>
        </w:rPr>
        <w:t xml:space="preserve"> to the value of the concerned QFI;</w:t>
      </w:r>
    </w:p>
    <w:p w14:paraId="1814BF57"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jitter range measurement is available; and</w:t>
      </w:r>
    </w:p>
    <w:p w14:paraId="6EFD184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jitter range </w:t>
      </w:r>
      <w:r w:rsidRPr="00EB5E4D">
        <w:rPr>
          <w:rFonts w:eastAsia="MS Mincho"/>
          <w:lang w:eastAsia="en-US"/>
        </w:rPr>
        <w:t>since it was configured to provide UL traffic information</w:t>
      </w:r>
      <w:r w:rsidRPr="00EB5E4D">
        <w:rPr>
          <w:rFonts w:eastAsia="宋体"/>
          <w:lang w:eastAsia="en-US"/>
        </w:rPr>
        <w:t xml:space="preserve">, or if the measured jitter range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MS Mincho"/>
          <w:i/>
          <w:lang w:eastAsia="en-US"/>
        </w:rPr>
        <w:t>jitterRange</w:t>
      </w:r>
      <w:r w:rsidRPr="00EB5E4D">
        <w:rPr>
          <w:rFonts w:eastAsia="宋体"/>
          <w:lang w:eastAsia="en-US"/>
        </w:rPr>
        <w:t>:</w:t>
      </w:r>
    </w:p>
    <w:p w14:paraId="7E99A4BF"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rFonts w:eastAsia="宋体"/>
          <w:i/>
          <w:lang w:eastAsia="en-US"/>
        </w:rPr>
        <w:t xml:space="preserve">jitterRange </w:t>
      </w:r>
      <w:r w:rsidRPr="00EB5E4D">
        <w:rPr>
          <w:rFonts w:eastAsia="宋体"/>
          <w:lang w:eastAsia="en-US"/>
        </w:rPr>
        <w:t>to the latest measured value of the jitter range;</w:t>
      </w:r>
    </w:p>
    <w:p w14:paraId="675239E2"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burst arrival time measurement is available; and</w:t>
      </w:r>
    </w:p>
    <w:p w14:paraId="58836EBD"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burst arrival time </w:t>
      </w:r>
      <w:r w:rsidRPr="00EB5E4D">
        <w:rPr>
          <w:rFonts w:eastAsia="MS Mincho"/>
          <w:lang w:eastAsia="en-US"/>
        </w:rPr>
        <w:t>since it was configured to provide UL traffic information</w:t>
      </w:r>
      <w:r w:rsidRPr="00EB5E4D">
        <w:rPr>
          <w:rFonts w:eastAsia="宋体"/>
          <w:lang w:eastAsia="en-US"/>
        </w:rPr>
        <w:t xml:space="preserve">, or if the measured burst arrival time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burstArrivalTime</w:t>
      </w:r>
      <w:r w:rsidRPr="00EB5E4D">
        <w:rPr>
          <w:rFonts w:eastAsia="宋体"/>
          <w:lang w:eastAsia="en-US"/>
        </w:rPr>
        <w:t>:</w:t>
      </w:r>
    </w:p>
    <w:p w14:paraId="453C281E"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burstArrivalTime</w:t>
      </w:r>
      <w:r w:rsidRPr="00EB5E4D">
        <w:rPr>
          <w:rFonts w:eastAsia="宋体"/>
          <w:lang w:eastAsia="en-US"/>
        </w:rPr>
        <w:t xml:space="preserve"> to the latest measured value of the burst arrival time;</w:t>
      </w:r>
    </w:p>
    <w:p w14:paraId="2FDBF079"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if the traffic periodicity measurement is available; and</w:t>
      </w:r>
    </w:p>
    <w:p w14:paraId="23A5292D"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traffic periodicity </w:t>
      </w:r>
      <w:r w:rsidRPr="00EB5E4D">
        <w:rPr>
          <w:rFonts w:eastAsia="MS Mincho"/>
          <w:lang w:eastAsia="en-US"/>
        </w:rPr>
        <w:t>since it was configured to provide UL traffic information</w:t>
      </w:r>
      <w:r w:rsidRPr="00EB5E4D">
        <w:rPr>
          <w:rFonts w:eastAsia="宋体"/>
          <w:lang w:eastAsia="en-US"/>
        </w:rPr>
        <w:t xml:space="preserve">, or if the measured traffic periodicity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i/>
        </w:rPr>
        <w:t>trafficPeriodicity</w:t>
      </w:r>
      <w:r w:rsidRPr="00EB5E4D">
        <w:rPr>
          <w:rFonts w:eastAsia="宋体"/>
          <w:lang w:eastAsia="en-US"/>
        </w:rPr>
        <w:t>:</w:t>
      </w:r>
    </w:p>
    <w:p w14:paraId="12296750"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 xml:space="preserve">set </w:t>
      </w:r>
      <w:r w:rsidRPr="00EB5E4D">
        <w:rPr>
          <w:i/>
        </w:rPr>
        <w:t>trafficPeriodicity</w:t>
      </w:r>
      <w:r w:rsidRPr="00EB5E4D">
        <w:rPr>
          <w:rFonts w:eastAsia="宋体"/>
          <w:lang w:eastAsia="en-US"/>
        </w:rPr>
        <w:t xml:space="preserve"> to the latest measured value of the traffic periodicity;</w:t>
      </w:r>
    </w:p>
    <w:p w14:paraId="596D11DF" w14:textId="77777777" w:rsidR="00EB5E4D" w:rsidRPr="00EB5E4D" w:rsidRDefault="00EB5E4D" w:rsidP="00EB5E4D">
      <w:pPr>
        <w:ind w:left="1418" w:hanging="284"/>
        <w:rPr>
          <w:rFonts w:eastAsia="宋体"/>
          <w:lang w:eastAsia="en-US"/>
        </w:rPr>
      </w:pPr>
      <w:r w:rsidRPr="00EB5E4D">
        <w:rPr>
          <w:rFonts w:eastAsia="宋体"/>
          <w:lang w:eastAsia="en-US"/>
        </w:rPr>
        <w:t>4&gt;</w:t>
      </w:r>
      <w:r w:rsidRPr="00EB5E4D">
        <w:rPr>
          <w:rFonts w:eastAsia="宋体"/>
          <w:lang w:eastAsia="en-US"/>
        </w:rPr>
        <w:tab/>
        <w:t xml:space="preserve">if the UE did not provide </w:t>
      </w:r>
      <w:r w:rsidRPr="00EB5E4D">
        <w:rPr>
          <w:rFonts w:eastAsia="宋体"/>
          <w:i/>
          <w:lang w:eastAsia="en-US"/>
        </w:rPr>
        <w:t>pdu-SetIdentification</w:t>
      </w:r>
      <w:r w:rsidRPr="00EB5E4D">
        <w:rPr>
          <w:rFonts w:eastAsia="宋体"/>
          <w:lang w:eastAsia="en-US"/>
        </w:rPr>
        <w:t xml:space="preserve"> </w:t>
      </w:r>
      <w:r w:rsidRPr="00EB5E4D">
        <w:rPr>
          <w:rFonts w:eastAsia="MS Mincho"/>
          <w:lang w:eastAsia="en-US"/>
        </w:rPr>
        <w:t>since it was configured to provide UL traffic information</w:t>
      </w:r>
      <w:r w:rsidRPr="00EB5E4D">
        <w:rPr>
          <w:rFonts w:eastAsia="宋体"/>
          <w:lang w:eastAsia="en-US"/>
        </w:rPr>
        <w:t xml:space="preserve">, or if the information previously provided in </w:t>
      </w:r>
      <w:r w:rsidRPr="00EB5E4D">
        <w:rPr>
          <w:rFonts w:eastAsia="宋体"/>
          <w:i/>
          <w:lang w:eastAsia="en-US"/>
        </w:rPr>
        <w:t>pdu-SetIdentification</w:t>
      </w:r>
      <w:r w:rsidRPr="00EB5E4D">
        <w:rPr>
          <w:rFonts w:eastAsia="宋体"/>
          <w:lang w:eastAsia="en-US"/>
        </w:rPr>
        <w:t xml:space="preserve"> has changed since the last transmission </w:t>
      </w:r>
      <w:r w:rsidRPr="00EB5E4D">
        <w:rPr>
          <w:rFonts w:eastAsia="MS Mincho"/>
          <w:lang w:eastAsia="en-US"/>
        </w:rPr>
        <w:t xml:space="preserve">of the </w:t>
      </w:r>
      <w:r w:rsidRPr="00EB5E4D">
        <w:rPr>
          <w:i/>
          <w:iCs/>
        </w:rPr>
        <w:t xml:space="preserve">UEAssistanceInformation </w:t>
      </w:r>
      <w:r w:rsidRPr="00EB5E4D">
        <w:rPr>
          <w:rFonts w:eastAsia="MS Mincho"/>
          <w:lang w:eastAsia="en-US"/>
        </w:rPr>
        <w:t xml:space="preserve">message containing </w:t>
      </w:r>
      <w:r w:rsidRPr="00EB5E4D">
        <w:rPr>
          <w:rFonts w:eastAsia="宋体"/>
          <w:i/>
          <w:lang w:eastAsia="en-US"/>
        </w:rPr>
        <w:t>pdu-SetIdentification</w:t>
      </w:r>
      <w:r w:rsidRPr="00EB5E4D">
        <w:rPr>
          <w:rFonts w:eastAsia="宋体"/>
          <w:lang w:eastAsia="en-US"/>
        </w:rPr>
        <w:t>:</w:t>
      </w:r>
    </w:p>
    <w:p w14:paraId="48537F7D"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if the UE is able to identify PDU Set(s) for the QoS flow:</w:t>
      </w:r>
    </w:p>
    <w:p w14:paraId="464EB254"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true</w:t>
      </w:r>
      <w:r w:rsidRPr="00EB5E4D">
        <w:rPr>
          <w:rFonts w:eastAsia="宋体"/>
          <w:lang w:eastAsia="en-US"/>
        </w:rPr>
        <w:t>;</w:t>
      </w:r>
    </w:p>
    <w:p w14:paraId="541C2B23" w14:textId="77777777" w:rsidR="00EB5E4D" w:rsidRPr="00EB5E4D" w:rsidRDefault="00EB5E4D" w:rsidP="00EB5E4D">
      <w:pPr>
        <w:ind w:left="1702" w:hanging="284"/>
        <w:rPr>
          <w:rFonts w:eastAsia="宋体"/>
          <w:lang w:eastAsia="en-US"/>
        </w:rPr>
      </w:pPr>
      <w:r w:rsidRPr="00EB5E4D">
        <w:rPr>
          <w:rFonts w:eastAsia="宋体"/>
          <w:lang w:eastAsia="en-US"/>
        </w:rPr>
        <w:t>5&gt;</w:t>
      </w:r>
      <w:r w:rsidRPr="00EB5E4D">
        <w:rPr>
          <w:rFonts w:eastAsia="宋体"/>
          <w:lang w:eastAsia="en-US"/>
        </w:rPr>
        <w:tab/>
        <w:t>else:</w:t>
      </w:r>
    </w:p>
    <w:p w14:paraId="57AFC9C3" w14:textId="77777777" w:rsidR="00EB5E4D" w:rsidRPr="00EB5E4D" w:rsidRDefault="00EB5E4D" w:rsidP="00EB5E4D">
      <w:pPr>
        <w:ind w:left="1985" w:hanging="284"/>
        <w:rPr>
          <w:rFonts w:eastAsia="宋体"/>
          <w:lang w:eastAsia="en-US"/>
        </w:rPr>
      </w:pPr>
      <w:r w:rsidRPr="00EB5E4D">
        <w:rPr>
          <w:rFonts w:eastAsia="宋体"/>
          <w:lang w:eastAsia="en-US"/>
        </w:rPr>
        <w:t>6&gt;</w:t>
      </w:r>
      <w:r w:rsidRPr="00EB5E4D">
        <w:rPr>
          <w:rFonts w:eastAsia="宋体"/>
          <w:lang w:eastAsia="en-US"/>
        </w:rPr>
        <w:tab/>
        <w:t xml:space="preserve">set </w:t>
      </w:r>
      <w:r w:rsidRPr="00EB5E4D">
        <w:rPr>
          <w:rFonts w:eastAsia="宋体"/>
          <w:i/>
          <w:lang w:eastAsia="en-US"/>
        </w:rPr>
        <w:t>pdu-SetIdentification</w:t>
      </w:r>
      <w:r w:rsidRPr="00EB5E4D">
        <w:rPr>
          <w:rFonts w:eastAsia="宋体"/>
          <w:lang w:eastAsia="en-US"/>
        </w:rPr>
        <w:t xml:space="preserve"> to </w:t>
      </w:r>
      <w:r w:rsidRPr="00EB5E4D">
        <w:rPr>
          <w:rFonts w:eastAsia="宋体"/>
          <w:i/>
          <w:lang w:eastAsia="en-US"/>
        </w:rPr>
        <w:t>false</w:t>
      </w:r>
      <w:r w:rsidRPr="00EB5E4D">
        <w:rPr>
          <w:rFonts w:eastAsia="宋体"/>
          <w:lang w:eastAsia="en-US"/>
        </w:rPr>
        <w:t>.</w:t>
      </w:r>
    </w:p>
    <w:p w14:paraId="0DDC14D6" w14:textId="77777777" w:rsidR="00EB5E4D" w:rsidRPr="00EB5E4D" w:rsidRDefault="00EB5E4D" w:rsidP="00EB5E4D">
      <w:pPr>
        <w:ind w:left="1418" w:hanging="284"/>
      </w:pPr>
      <w:r w:rsidRPr="00EB5E4D">
        <w:t>4&gt;</w:t>
      </w:r>
      <w:r w:rsidRPr="00EB5E4D">
        <w:tab/>
        <w:t xml:space="preserve">if the UE did not provide </w:t>
      </w:r>
      <w:r w:rsidRPr="00EB5E4D">
        <w:rPr>
          <w:i/>
        </w:rPr>
        <w:t>psi-Identification</w:t>
      </w:r>
      <w:r w:rsidRPr="00EB5E4D">
        <w:t xml:space="preserve"> </w:t>
      </w:r>
      <w:r w:rsidRPr="00EB5E4D">
        <w:rPr>
          <w:rFonts w:eastAsia="MS Mincho"/>
        </w:rPr>
        <w:t>since it was configured to provide UL traffic information</w:t>
      </w:r>
      <w:r w:rsidRPr="00EB5E4D">
        <w:t xml:space="preserve">, or if the information previously provided in </w:t>
      </w:r>
      <w:r w:rsidRPr="00EB5E4D">
        <w:rPr>
          <w:i/>
        </w:rPr>
        <w:t>psi-Identification</w:t>
      </w:r>
      <w:r w:rsidRPr="00EB5E4D">
        <w:t xml:space="preserve"> has changed since the last transmission </w:t>
      </w:r>
      <w:r w:rsidRPr="00EB5E4D">
        <w:rPr>
          <w:rFonts w:eastAsia="MS Mincho"/>
        </w:rPr>
        <w:t xml:space="preserve">of the </w:t>
      </w:r>
      <w:r w:rsidRPr="00EB5E4D">
        <w:rPr>
          <w:i/>
          <w:iCs/>
        </w:rPr>
        <w:t xml:space="preserve">UEAssistanceInformation </w:t>
      </w:r>
      <w:r w:rsidRPr="00EB5E4D">
        <w:rPr>
          <w:rFonts w:eastAsia="MS Mincho"/>
        </w:rPr>
        <w:t xml:space="preserve">message containing </w:t>
      </w:r>
      <w:r w:rsidRPr="00EB5E4D">
        <w:rPr>
          <w:i/>
        </w:rPr>
        <w:t>psi-Identification</w:t>
      </w:r>
      <w:r w:rsidRPr="00EB5E4D">
        <w:t>:</w:t>
      </w:r>
    </w:p>
    <w:p w14:paraId="4F1804CC" w14:textId="77777777" w:rsidR="00EB5E4D" w:rsidRPr="00EB5E4D" w:rsidRDefault="00EB5E4D" w:rsidP="00EB5E4D">
      <w:pPr>
        <w:ind w:left="1702" w:hanging="284"/>
      </w:pPr>
      <w:r w:rsidRPr="00EB5E4D">
        <w:t>5&gt;</w:t>
      </w:r>
      <w:r w:rsidRPr="00EB5E4D">
        <w:tab/>
        <w:t>if the UE is able to identify PSI(s) for the QoS flow:</w:t>
      </w:r>
    </w:p>
    <w:p w14:paraId="677CE2A5" w14:textId="77777777" w:rsidR="00EB5E4D" w:rsidRPr="00EB5E4D" w:rsidRDefault="00EB5E4D" w:rsidP="00EB5E4D">
      <w:pPr>
        <w:ind w:left="1985" w:hanging="284"/>
      </w:pPr>
      <w:r w:rsidRPr="00EB5E4D">
        <w:t>6&gt;</w:t>
      </w:r>
      <w:r w:rsidRPr="00EB5E4D">
        <w:tab/>
        <w:t xml:space="preserve">set </w:t>
      </w:r>
      <w:r w:rsidRPr="00EB5E4D">
        <w:rPr>
          <w:i/>
        </w:rPr>
        <w:t>psi-Identification</w:t>
      </w:r>
      <w:r w:rsidRPr="00EB5E4D">
        <w:t xml:space="preserve"> to true;</w:t>
      </w:r>
    </w:p>
    <w:p w14:paraId="3D0FBA4B" w14:textId="77777777" w:rsidR="00EB5E4D" w:rsidRPr="00EB5E4D" w:rsidRDefault="00EB5E4D" w:rsidP="00EB5E4D">
      <w:pPr>
        <w:ind w:left="1702" w:hanging="284"/>
      </w:pPr>
      <w:r w:rsidRPr="00EB5E4D">
        <w:t>5&gt;</w:t>
      </w:r>
      <w:r w:rsidRPr="00EB5E4D">
        <w:tab/>
        <w:t>else:</w:t>
      </w:r>
    </w:p>
    <w:p w14:paraId="1F6AADBC" w14:textId="77777777" w:rsidR="00EB5E4D" w:rsidRPr="00EB5E4D" w:rsidRDefault="00EB5E4D" w:rsidP="00EB5E4D">
      <w:pPr>
        <w:ind w:left="1985" w:hanging="284"/>
        <w:rPr>
          <w:rFonts w:eastAsia="宋体"/>
          <w:lang w:eastAsia="en-US"/>
        </w:rPr>
      </w:pPr>
      <w:r w:rsidRPr="00EB5E4D">
        <w:t>6&gt;</w:t>
      </w:r>
      <w:r w:rsidRPr="00EB5E4D">
        <w:tab/>
        <w:t xml:space="preserve">set </w:t>
      </w:r>
      <w:r w:rsidRPr="00EB5E4D">
        <w:rPr>
          <w:i/>
        </w:rPr>
        <w:t>psi-Identification</w:t>
      </w:r>
      <w:r w:rsidRPr="00EB5E4D">
        <w:t xml:space="preserve"> to </w:t>
      </w:r>
      <w:r w:rsidRPr="00EB5E4D">
        <w:rPr>
          <w:i/>
        </w:rPr>
        <w:t>false</w:t>
      </w:r>
      <w:r w:rsidRPr="00EB5E4D">
        <w:t>.</w:t>
      </w:r>
    </w:p>
    <w:p w14:paraId="5A97BAA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transmission of the </w:t>
      </w:r>
      <w:r w:rsidRPr="00EB5E4D">
        <w:rPr>
          <w:rFonts w:eastAsia="宋体"/>
          <w:i/>
        </w:rPr>
        <w:t>UEAssistanceInformation</w:t>
      </w:r>
      <w:r w:rsidRPr="00EB5E4D">
        <w:rPr>
          <w:rFonts w:eastAsia="宋体"/>
        </w:rPr>
        <w:t xml:space="preserve"> message is initiated to report </w:t>
      </w:r>
      <w:r w:rsidRPr="00EB5E4D">
        <w:rPr>
          <w:rFonts w:eastAsia="MS Mincho"/>
        </w:rPr>
        <w:t>relay UE information with non-3GPP connection(s)</w:t>
      </w:r>
      <w:r w:rsidRPr="00EB5E4D">
        <w:rPr>
          <w:rFonts w:eastAsia="宋体"/>
        </w:rPr>
        <w:t xml:space="preserve"> according to 5.7.4.2:</w:t>
      </w:r>
    </w:p>
    <w:p w14:paraId="09E0325F" w14:textId="77777777" w:rsidR="00EB5E4D" w:rsidRPr="00EB5E4D" w:rsidRDefault="00EB5E4D" w:rsidP="00EB5E4D">
      <w:pPr>
        <w:ind w:left="851" w:hanging="284"/>
        <w:rPr>
          <w:rFonts w:eastAsia="Yu Mincho"/>
          <w:snapToGrid w:val="0"/>
        </w:rPr>
      </w:pPr>
      <w:r w:rsidRPr="00EB5E4D">
        <w:rPr>
          <w:lang w:eastAsia="ko-KR"/>
        </w:rPr>
        <w:t>2</w:t>
      </w:r>
      <w:r w:rsidRPr="00EB5E4D">
        <w:rPr>
          <w:rFonts w:eastAsia="宋体"/>
        </w:rPr>
        <w:t>&gt;</w:t>
      </w:r>
      <w:r w:rsidRPr="00EB5E4D">
        <w:rPr>
          <w:rFonts w:eastAsia="宋体"/>
          <w:lang w:eastAsia="ko-KR"/>
        </w:rPr>
        <w:tab/>
      </w:r>
      <w:r w:rsidRPr="00EB5E4D">
        <w:rPr>
          <w:rFonts w:eastAsia="宋体"/>
        </w:rPr>
        <w:t xml:space="preserve">include </w:t>
      </w:r>
      <w:r w:rsidRPr="00EB5E4D">
        <w:rPr>
          <w:rFonts w:eastAsia="MS Mincho"/>
          <w:i/>
          <w:iCs/>
        </w:rPr>
        <w:t>n3c-relayUE-InfoList</w:t>
      </w:r>
      <w:r w:rsidRPr="00EB5E4D">
        <w:rPr>
          <w:rFonts w:eastAsia="宋体"/>
        </w:rPr>
        <w:t xml:space="preserve"> in the </w:t>
      </w:r>
      <w:r w:rsidRPr="00EB5E4D">
        <w:rPr>
          <w:rFonts w:eastAsia="宋体"/>
          <w:i/>
          <w:iCs/>
        </w:rPr>
        <w:t>UEAssistanceInformation</w:t>
      </w:r>
      <w:r w:rsidRPr="00EB5E4D">
        <w:rPr>
          <w:rFonts w:eastAsia="宋体"/>
        </w:rPr>
        <w:t xml:space="preserve"> message;</w:t>
      </w:r>
    </w:p>
    <w:p w14:paraId="2E7E85DE" w14:textId="77777777" w:rsidR="00525EFB" w:rsidRPr="008F41CF" w:rsidRDefault="00525EFB" w:rsidP="00525EFB">
      <w:pPr>
        <w:ind w:left="568" w:hanging="284"/>
      </w:pPr>
      <w:r w:rsidRPr="008F41CF">
        <w:t>1&gt;</w:t>
      </w:r>
      <w:r w:rsidRPr="008F41CF">
        <w:tab/>
        <w:t xml:space="preserve">if transmission of the </w:t>
      </w:r>
      <w:r w:rsidRPr="008F41CF">
        <w:rPr>
          <w:i/>
        </w:rPr>
        <w:t>UEAssistanceInformation</w:t>
      </w:r>
      <w:r w:rsidRPr="008F41CF">
        <w:t xml:space="preserve"> message is initiated to provide </w:t>
      </w:r>
      <w:r>
        <w:rPr>
          <w:i/>
          <w:iCs/>
        </w:rPr>
        <w:t>lpwus-O</w:t>
      </w:r>
      <w:r w:rsidRPr="004D6BFF">
        <w:rPr>
          <w:i/>
          <w:iCs/>
        </w:rPr>
        <w:t>ffset</w:t>
      </w:r>
      <w:r w:rsidRPr="008F41CF">
        <w:rPr>
          <w:i/>
        </w:rPr>
        <w:t>Preference</w:t>
      </w:r>
      <w:r w:rsidRPr="008F41CF">
        <w:t xml:space="preserve"> of a cell group according to 5.7.4.2</w:t>
      </w:r>
      <w:r w:rsidRPr="008F41CF">
        <w:rPr>
          <w:lang w:eastAsia="x-none"/>
        </w:rPr>
        <w:t xml:space="preserve"> or 5.3.5.3</w:t>
      </w:r>
      <w:r w:rsidRPr="008F41CF">
        <w:t>:</w:t>
      </w:r>
    </w:p>
    <w:p w14:paraId="46E265E6" w14:textId="77777777" w:rsidR="00525EFB" w:rsidRPr="008F41CF" w:rsidRDefault="00525EFB" w:rsidP="00525EFB">
      <w:pPr>
        <w:ind w:left="851" w:hanging="284"/>
      </w:pPr>
      <w:r w:rsidRPr="008F41CF">
        <w:rPr>
          <w:lang w:eastAsia="ko-KR"/>
        </w:rPr>
        <w:t>2</w:t>
      </w:r>
      <w:r w:rsidRPr="008F41CF">
        <w:t>&gt;</w:t>
      </w:r>
      <w:r w:rsidRPr="008F41CF">
        <w:rPr>
          <w:lang w:eastAsia="ko-KR"/>
        </w:rPr>
        <w:tab/>
      </w:r>
      <w:r w:rsidRPr="008F41CF">
        <w:t xml:space="preserve">include </w:t>
      </w:r>
      <w:r>
        <w:rPr>
          <w:i/>
          <w:iCs/>
        </w:rPr>
        <w:t>lpwus-Offset</w:t>
      </w:r>
      <w:r w:rsidRPr="008F41CF">
        <w:rPr>
          <w:i/>
          <w:iCs/>
        </w:rPr>
        <w:t xml:space="preserve">Preference </w:t>
      </w:r>
      <w:r w:rsidRPr="008F41CF">
        <w:t xml:space="preserve">in the </w:t>
      </w:r>
      <w:r w:rsidRPr="008F41CF">
        <w:rPr>
          <w:i/>
        </w:rPr>
        <w:t>UEAssistanceInformation</w:t>
      </w:r>
      <w:r w:rsidRPr="008F41CF">
        <w:t xml:space="preserve"> message;</w:t>
      </w:r>
    </w:p>
    <w:p w14:paraId="766BF0A2" w14:textId="77777777" w:rsidR="00525EFB" w:rsidRPr="008F41CF" w:rsidRDefault="00525EFB" w:rsidP="00525EFB">
      <w:pPr>
        <w:ind w:left="851" w:hanging="284"/>
      </w:pPr>
      <w:r w:rsidRPr="008F41CF">
        <w:rPr>
          <w:lang w:eastAsia="ko-KR"/>
        </w:rPr>
        <w:t>2</w:t>
      </w:r>
      <w:r w:rsidRPr="008F41CF">
        <w:t>&gt;</w:t>
      </w:r>
      <w:r w:rsidRPr="008F41CF">
        <w:rPr>
          <w:lang w:eastAsia="ko-KR"/>
        </w:rPr>
        <w:tab/>
        <w:t xml:space="preserve">if the UE has a preference </w:t>
      </w:r>
      <w:r w:rsidRPr="008F41CF">
        <w:t>on</w:t>
      </w:r>
      <w:r w:rsidRPr="005A5E4B">
        <w:t xml:space="preserve"> </w:t>
      </w:r>
      <w:r>
        <w:t>time offset for LP-WUS monitoring</w:t>
      </w:r>
      <w:r w:rsidRPr="008F41CF">
        <w:t>:</w:t>
      </w:r>
    </w:p>
    <w:p w14:paraId="25FB6D04" w14:textId="63A425A0" w:rsidR="00525EFB" w:rsidRDefault="00525EFB" w:rsidP="00525EFB">
      <w:pPr>
        <w:ind w:left="1135" w:hanging="284"/>
        <w:rPr>
          <w:lang w:eastAsia="ko-KR"/>
        </w:rPr>
      </w:pPr>
      <w:r w:rsidRPr="008F41CF">
        <w:rPr>
          <w:lang w:eastAsia="ko-KR"/>
        </w:rPr>
        <w:t>3&gt;</w:t>
      </w:r>
      <w:r w:rsidRPr="008F41CF">
        <w:rPr>
          <w:lang w:eastAsia="ko-KR"/>
        </w:rPr>
        <w:tab/>
      </w:r>
      <w:r w:rsidRPr="008F41CF">
        <w:t xml:space="preserve">set </w:t>
      </w:r>
      <w:r w:rsidRPr="008F41CF">
        <w:rPr>
          <w:rFonts w:eastAsia="宋体"/>
          <w:snapToGrid w:val="0"/>
        </w:rPr>
        <w:t xml:space="preserve">the </w:t>
      </w:r>
      <w:r>
        <w:rPr>
          <w:rFonts w:eastAsia="宋体"/>
          <w:i/>
          <w:iCs/>
          <w:snapToGrid w:val="0"/>
        </w:rPr>
        <w:t>timeOffset</w:t>
      </w:r>
      <w:r w:rsidRPr="008F41CF">
        <w:rPr>
          <w:i/>
          <w:iCs/>
        </w:rPr>
        <w:t xml:space="preserve"> </w:t>
      </w:r>
      <w:r w:rsidRPr="008F41CF">
        <w:rPr>
          <w:rFonts w:eastAsia="宋体"/>
          <w:snapToGrid w:val="0"/>
        </w:rPr>
        <w:t xml:space="preserve">to </w:t>
      </w:r>
      <w:r>
        <w:rPr>
          <w:rFonts w:eastAsia="宋体"/>
          <w:snapToGrid w:val="0"/>
        </w:rPr>
        <w:t>the preferred offset value</w:t>
      </w:r>
      <w:r w:rsidR="00551345">
        <w:rPr>
          <w:lang w:eastAsia="ko-KR"/>
        </w:rPr>
        <w:t>.</w:t>
      </w:r>
      <w:ins w:id="71" w:author="vivo-Chenli" w:date="2025-09-26T11:02:00Z">
        <w:r w:rsidR="000365F8">
          <w:rPr>
            <w:lang w:eastAsia="ko-KR"/>
          </w:rPr>
          <w:t xml:space="preserve"> [RIL]: V001, LPWUS</w:t>
        </w:r>
      </w:ins>
    </w:p>
    <w:p w14:paraId="78F92599" w14:textId="77777777" w:rsidR="00EB5E4D" w:rsidRPr="00EB5E4D" w:rsidRDefault="00EB5E4D" w:rsidP="00EB5E4D">
      <w:r w:rsidRPr="00EB5E4D">
        <w:t xml:space="preserve">The UE shall set the contents of the </w:t>
      </w:r>
      <w:r w:rsidRPr="00EB5E4D">
        <w:rPr>
          <w:i/>
        </w:rPr>
        <w:t>UEAssistanceInformation</w:t>
      </w:r>
      <w:r w:rsidRPr="00EB5E4D">
        <w:t xml:space="preserve"> message for configured grant assistance information for NR sidelink communication or NR sidelink positioning:</w:t>
      </w:r>
    </w:p>
    <w:p w14:paraId="09245C8A"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w:t>
      </w:r>
    </w:p>
    <w:p w14:paraId="52FEDAA5"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sl-UE-AssistanceInformationNR</w:t>
      </w:r>
      <w:r w:rsidRPr="00EB5E4D">
        <w:t>;</w:t>
      </w:r>
    </w:p>
    <w:p w14:paraId="1616D4D8" w14:textId="77777777" w:rsidR="00EB5E4D" w:rsidRPr="00EB5E4D" w:rsidRDefault="00EB5E4D" w:rsidP="00EB5E4D">
      <w:pPr>
        <w:ind w:left="568" w:hanging="284"/>
        <w:rPr>
          <w:lang w:eastAsia="ko-KR"/>
        </w:rPr>
      </w:pPr>
      <w:r w:rsidRPr="00EB5E4D">
        <w:t>1&gt;</w:t>
      </w:r>
      <w:r w:rsidRPr="00EB5E4D">
        <w:tab/>
        <w:t>if configured to provide configured grant assistance information for NR sidelink positioning:</w:t>
      </w:r>
    </w:p>
    <w:p w14:paraId="04F02156" w14:textId="77777777" w:rsidR="00EB5E4D" w:rsidRPr="00EB5E4D" w:rsidRDefault="00EB5E4D" w:rsidP="00EB5E4D">
      <w:pPr>
        <w:ind w:left="851" w:hanging="284"/>
      </w:pPr>
      <w:r w:rsidRPr="00EB5E4D">
        <w:rPr>
          <w:lang w:eastAsia="ko-KR"/>
        </w:rPr>
        <w:t>2</w:t>
      </w:r>
      <w:r w:rsidRPr="00EB5E4D">
        <w:t>&gt;</w:t>
      </w:r>
      <w:r w:rsidRPr="00EB5E4D">
        <w:rPr>
          <w:lang w:eastAsia="ko-KR"/>
        </w:rPr>
        <w:tab/>
      </w:r>
      <w:r w:rsidRPr="00EB5E4D">
        <w:t xml:space="preserve">include the </w:t>
      </w:r>
      <w:r w:rsidRPr="00EB5E4D">
        <w:rPr>
          <w:i/>
          <w:iCs/>
        </w:rPr>
        <w:t>sl-PRS-UE-AssistanceInformationNR</w:t>
      </w:r>
      <w:r w:rsidRPr="00EB5E4D">
        <w:t>;</w:t>
      </w:r>
    </w:p>
    <w:p w14:paraId="0B3BA2EF" w14:textId="77777777" w:rsidR="00EB5E4D" w:rsidRPr="00EB5E4D" w:rsidRDefault="00EB5E4D" w:rsidP="00EB5E4D">
      <w:pPr>
        <w:keepLines/>
        <w:ind w:left="1135" w:hanging="851"/>
      </w:pPr>
      <w:r w:rsidRPr="00EB5E4D">
        <w:t>NOTE 4:</w:t>
      </w:r>
      <w:r w:rsidRPr="00EB5E4D">
        <w:tab/>
        <w:t>It is up to UE implementation when and how to trigger configured grant assistance information for NR sidelink communication or NR sidelink positioning.</w:t>
      </w:r>
    </w:p>
    <w:p w14:paraId="09E65144" w14:textId="77777777" w:rsidR="00EB5E4D" w:rsidRPr="00EB5E4D" w:rsidRDefault="00EB5E4D" w:rsidP="00EB5E4D">
      <w:r w:rsidRPr="00EB5E4D">
        <w:t>The UE shall:</w:t>
      </w:r>
    </w:p>
    <w:p w14:paraId="63C85825" w14:textId="77777777" w:rsidR="00EB5E4D" w:rsidRPr="00EB5E4D" w:rsidRDefault="00EB5E4D" w:rsidP="00EB5E4D">
      <w:pPr>
        <w:ind w:left="568" w:hanging="284"/>
        <w:rPr>
          <w:rFonts w:eastAsia="宋体"/>
        </w:rPr>
      </w:pPr>
      <w:r w:rsidRPr="00EB5E4D">
        <w:rPr>
          <w:rFonts w:eastAsia="宋体"/>
        </w:rPr>
        <w:t>1&gt;</w:t>
      </w:r>
      <w:r w:rsidRPr="00EB5E4D">
        <w:rPr>
          <w:rFonts w:eastAsia="宋体"/>
        </w:rPr>
        <w:tab/>
        <w:t xml:space="preserve">if the procedure was triggered to provide configured grant assistance information for NR sidelink communication by an NR </w:t>
      </w:r>
      <w:r w:rsidRPr="00EB5E4D">
        <w:rPr>
          <w:rFonts w:eastAsia="宋体"/>
          <w:i/>
          <w:iCs/>
        </w:rPr>
        <w:t>RRCReconfiguration</w:t>
      </w:r>
      <w:r w:rsidRPr="00EB5E4D">
        <w:rPr>
          <w:rFonts w:eastAsia="宋体"/>
        </w:rPr>
        <w:t xml:space="preserve"> message that was embedded within an E-UTRA </w:t>
      </w:r>
      <w:r w:rsidRPr="00EB5E4D">
        <w:rPr>
          <w:rFonts w:eastAsia="宋体"/>
          <w:i/>
          <w:iCs/>
        </w:rPr>
        <w:t>RRCConnectionReconfiguration</w:t>
      </w:r>
      <w:r w:rsidRPr="00EB5E4D">
        <w:rPr>
          <w:rFonts w:eastAsia="宋体"/>
        </w:rPr>
        <w:t>:</w:t>
      </w:r>
    </w:p>
    <w:p w14:paraId="17EA775C" w14:textId="77777777" w:rsidR="00EB5E4D" w:rsidRPr="00EB5E4D" w:rsidRDefault="00EB5E4D" w:rsidP="00EB5E4D">
      <w:pPr>
        <w:ind w:left="851" w:hanging="284"/>
        <w:rPr>
          <w:rFonts w:eastAsia="宋体"/>
        </w:rPr>
      </w:pPr>
      <w:r w:rsidRPr="00EB5E4D">
        <w:rPr>
          <w:rFonts w:eastAsia="宋体"/>
        </w:rPr>
        <w:t>2&gt;</w:t>
      </w:r>
      <w:r w:rsidRPr="00EB5E4D">
        <w:rPr>
          <w:rFonts w:eastAsia="宋体"/>
        </w:rPr>
        <w:tab/>
        <w:t>submit</w:t>
      </w:r>
      <w:r w:rsidRPr="00EB5E4D">
        <w:rPr>
          <w:rFonts w:eastAsia="宋体"/>
          <w:lang w:eastAsia="en-GB"/>
        </w:rPr>
        <w:t xml:space="preserve"> the </w:t>
      </w:r>
      <w:r w:rsidRPr="00EB5E4D">
        <w:rPr>
          <w:rFonts w:eastAsia="宋体"/>
          <w:i/>
          <w:lang w:eastAsia="en-GB"/>
        </w:rPr>
        <w:t xml:space="preserve">UEAssistanceInformation </w:t>
      </w:r>
      <w:r w:rsidRPr="00EB5E4D">
        <w:rPr>
          <w:rFonts w:eastAsia="宋体"/>
          <w:iCs/>
          <w:lang w:eastAsia="en-GB"/>
        </w:rPr>
        <w:t xml:space="preserve">to lower layers via SRB1, </w:t>
      </w:r>
      <w:r w:rsidRPr="00EB5E4D">
        <w:rPr>
          <w:rFonts w:eastAsia="宋体"/>
        </w:rPr>
        <w:t xml:space="preserve">embedded in E-UTRA RRC message </w:t>
      </w:r>
      <w:r w:rsidRPr="00EB5E4D">
        <w:rPr>
          <w:rFonts w:eastAsia="宋体"/>
          <w:i/>
          <w:iCs/>
        </w:rPr>
        <w:t>ULInformationTransferIRAT</w:t>
      </w:r>
      <w:r w:rsidRPr="00EB5E4D">
        <w:rPr>
          <w:rFonts w:eastAsia="宋体"/>
        </w:rPr>
        <w:t xml:space="preserve"> as specified in TS 36.331 [10], clause 5.6.28;</w:t>
      </w:r>
    </w:p>
    <w:p w14:paraId="18F1B7D3" w14:textId="77777777" w:rsidR="00EB5E4D" w:rsidRPr="00EB5E4D" w:rsidRDefault="00EB5E4D" w:rsidP="00EB5E4D">
      <w:pPr>
        <w:ind w:left="568" w:hanging="284"/>
      </w:pPr>
      <w:r w:rsidRPr="00EB5E4D">
        <w:t>1&gt;</w:t>
      </w:r>
      <w:r w:rsidRPr="00EB5E4D">
        <w:tab/>
        <w:t>else if the procedure was triggered to provide UE preference for SCG deactivation or to indicate that the UE with a deactivate SCG has uplink data to send on a DRB for which there is no MCG RLC bearer:</w:t>
      </w:r>
    </w:p>
    <w:p w14:paraId="0C25E45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via SRB1 to lower layers for transmission;</w:t>
      </w:r>
    </w:p>
    <w:p w14:paraId="24B65492" w14:textId="77777777" w:rsidR="00EB5E4D" w:rsidRPr="00EB5E4D" w:rsidRDefault="00EB5E4D" w:rsidP="00EB5E4D">
      <w:pPr>
        <w:ind w:left="568" w:hanging="284"/>
      </w:pPr>
      <w:r w:rsidRPr="00EB5E4D">
        <w:t>1&gt;</w:t>
      </w:r>
      <w:r w:rsidRPr="00EB5E4D">
        <w:tab/>
        <w:t>else if the UE is in (NG)EN-DC:</w:t>
      </w:r>
    </w:p>
    <w:p w14:paraId="01D732E5" w14:textId="77777777" w:rsidR="00EB5E4D" w:rsidRPr="00EB5E4D" w:rsidRDefault="00EB5E4D" w:rsidP="00EB5E4D">
      <w:pPr>
        <w:ind w:left="851" w:hanging="284"/>
      </w:pPr>
      <w:r w:rsidRPr="00EB5E4D">
        <w:t>2&gt;</w:t>
      </w:r>
      <w:r w:rsidRPr="00EB5E4D">
        <w:tab/>
        <w:t>if SRB3 is configured and the SCG is not deactivated:</w:t>
      </w:r>
    </w:p>
    <w:p w14:paraId="37C8241A"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SRB3 to lower layers for transmission;</w:t>
      </w:r>
    </w:p>
    <w:p w14:paraId="141DDA09" w14:textId="77777777" w:rsidR="00EB5E4D" w:rsidRPr="00EB5E4D" w:rsidRDefault="00EB5E4D" w:rsidP="00EB5E4D">
      <w:pPr>
        <w:ind w:left="851" w:hanging="284"/>
      </w:pPr>
      <w:r w:rsidRPr="00EB5E4D">
        <w:t>2&gt;</w:t>
      </w:r>
      <w:r w:rsidRPr="00EB5E4D">
        <w:tab/>
        <w:t>else:</w:t>
      </w:r>
    </w:p>
    <w:p w14:paraId="5842348E"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the E-UTRA MCG embedded in E-UTRA RRC message </w:t>
      </w:r>
      <w:r w:rsidRPr="00EB5E4D">
        <w:rPr>
          <w:i/>
        </w:rPr>
        <w:t xml:space="preserve">ULInformationTransferMRDC </w:t>
      </w:r>
      <w:r w:rsidRPr="00EB5E4D">
        <w:t>as specified in TS 36.331 [10].</w:t>
      </w:r>
    </w:p>
    <w:p w14:paraId="7EE708A5" w14:textId="77777777" w:rsidR="00EB5E4D" w:rsidRPr="00EB5E4D" w:rsidRDefault="00EB5E4D" w:rsidP="00EB5E4D">
      <w:pPr>
        <w:ind w:left="568" w:hanging="284"/>
      </w:pPr>
      <w:r w:rsidRPr="00EB5E4D">
        <w:t>1&gt;</w:t>
      </w:r>
      <w:r w:rsidRPr="00EB5E4D">
        <w:tab/>
        <w:t>else if the UE is in NR-DC:</w:t>
      </w:r>
    </w:p>
    <w:p w14:paraId="004392B6" w14:textId="77777777" w:rsidR="00EB5E4D" w:rsidRPr="00EB5E4D" w:rsidRDefault="00EB5E4D" w:rsidP="00EB5E4D">
      <w:pPr>
        <w:ind w:left="851" w:hanging="284"/>
      </w:pPr>
      <w:r w:rsidRPr="00EB5E4D">
        <w:t>2&gt;</w:t>
      </w:r>
      <w:r w:rsidRPr="00EB5E4D">
        <w:tab/>
        <w:t>if the UE assistance configuration that triggered this UE assistance information is associated with the SCG:</w:t>
      </w:r>
    </w:p>
    <w:p w14:paraId="3B6011D4" w14:textId="77777777" w:rsidR="00EB5E4D" w:rsidRPr="00EB5E4D" w:rsidRDefault="00EB5E4D" w:rsidP="00EB5E4D">
      <w:pPr>
        <w:ind w:left="1135" w:hanging="284"/>
      </w:pPr>
      <w:r w:rsidRPr="00EB5E4D">
        <w:t>3&gt;</w:t>
      </w:r>
      <w:r w:rsidRPr="00EB5E4D">
        <w:tab/>
        <w:t>if SRB3 is configured and the SCG is not deactivated:</w:t>
      </w:r>
    </w:p>
    <w:p w14:paraId="6F98D751"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SRB3 to lower layers for transmission;</w:t>
      </w:r>
    </w:p>
    <w:p w14:paraId="55893CD4" w14:textId="77777777" w:rsidR="00EB5E4D" w:rsidRPr="00EB5E4D" w:rsidRDefault="00EB5E4D" w:rsidP="00EB5E4D">
      <w:pPr>
        <w:ind w:left="1135" w:hanging="284"/>
      </w:pPr>
      <w:r w:rsidRPr="00EB5E4D">
        <w:t>3&gt;</w:t>
      </w:r>
      <w:r w:rsidRPr="00EB5E4D">
        <w:tab/>
        <w:t>else:</w:t>
      </w:r>
    </w:p>
    <w:p w14:paraId="0CEF7B58" w14:textId="77777777" w:rsidR="00EB5E4D" w:rsidRPr="00EB5E4D" w:rsidRDefault="00EB5E4D" w:rsidP="00EB5E4D">
      <w:pPr>
        <w:ind w:left="1418" w:hanging="284"/>
      </w:pPr>
      <w:r w:rsidRPr="00EB5E4D">
        <w:t>4&gt;</w:t>
      </w:r>
      <w:r w:rsidRPr="00EB5E4D">
        <w:tab/>
        <w:t xml:space="preserve">submit the </w:t>
      </w:r>
      <w:r w:rsidRPr="00EB5E4D">
        <w:rPr>
          <w:i/>
        </w:rPr>
        <w:t>UEAssistanceInformation</w:t>
      </w:r>
      <w:r w:rsidRPr="00EB5E4D">
        <w:t xml:space="preserve"> message via the NR MCG embedded in NR RRC message </w:t>
      </w:r>
      <w:r w:rsidRPr="00EB5E4D">
        <w:rPr>
          <w:i/>
        </w:rPr>
        <w:t xml:space="preserve">ULInformationTransferMRDC </w:t>
      </w:r>
      <w:r w:rsidRPr="00EB5E4D">
        <w:t>as specified in</w:t>
      </w:r>
      <w:r w:rsidRPr="00EB5E4D">
        <w:rPr>
          <w:i/>
        </w:rPr>
        <w:t xml:space="preserve"> </w:t>
      </w:r>
      <w:r w:rsidRPr="00EB5E4D">
        <w:t>5.7.2a.3;</w:t>
      </w:r>
    </w:p>
    <w:p w14:paraId="5A5B88C7" w14:textId="77777777" w:rsidR="00EB5E4D" w:rsidRPr="00EB5E4D" w:rsidRDefault="00EB5E4D" w:rsidP="00EB5E4D">
      <w:pPr>
        <w:ind w:left="851" w:hanging="284"/>
      </w:pPr>
      <w:r w:rsidRPr="00EB5E4D">
        <w:t>2&gt;</w:t>
      </w:r>
      <w:r w:rsidRPr="00EB5E4D">
        <w:tab/>
        <w:t>else:</w:t>
      </w:r>
    </w:p>
    <w:p w14:paraId="049B21C6" w14:textId="77777777" w:rsidR="00EB5E4D" w:rsidRPr="00EB5E4D" w:rsidRDefault="00EB5E4D" w:rsidP="00EB5E4D">
      <w:pPr>
        <w:ind w:left="1135" w:hanging="284"/>
      </w:pPr>
      <w:r w:rsidRPr="00EB5E4D">
        <w:t>3&gt;</w:t>
      </w:r>
      <w:r w:rsidRPr="00EB5E4D">
        <w:tab/>
        <w:t xml:space="preserve">submit the </w:t>
      </w:r>
      <w:r w:rsidRPr="00EB5E4D">
        <w:rPr>
          <w:i/>
        </w:rPr>
        <w:t>UEAssistanceInformation</w:t>
      </w:r>
      <w:r w:rsidRPr="00EB5E4D">
        <w:t xml:space="preserve"> message via SRB1 to lower layers for transmission;</w:t>
      </w:r>
    </w:p>
    <w:p w14:paraId="4E6B567C" w14:textId="77777777" w:rsidR="00EB5E4D" w:rsidRPr="00EB5E4D" w:rsidRDefault="00EB5E4D" w:rsidP="00EB5E4D">
      <w:pPr>
        <w:ind w:left="568" w:hanging="284"/>
      </w:pPr>
      <w:r w:rsidRPr="00EB5E4D">
        <w:t>1&gt;</w:t>
      </w:r>
      <w:r w:rsidRPr="00EB5E4D">
        <w:tab/>
        <w:t>else:</w:t>
      </w:r>
    </w:p>
    <w:p w14:paraId="06E1BDAC" w14:textId="77777777" w:rsidR="00EB5E4D" w:rsidRPr="00EB5E4D" w:rsidRDefault="00EB5E4D" w:rsidP="00EB5E4D">
      <w:pPr>
        <w:ind w:left="851" w:hanging="284"/>
      </w:pPr>
      <w:r w:rsidRPr="00EB5E4D">
        <w:t>2&gt;</w:t>
      </w:r>
      <w:r w:rsidRPr="00EB5E4D">
        <w:tab/>
        <w:t xml:space="preserve">submit the </w:t>
      </w:r>
      <w:r w:rsidRPr="00EB5E4D">
        <w:rPr>
          <w:i/>
        </w:rPr>
        <w:t>UEAssistanceInformation</w:t>
      </w:r>
      <w:r w:rsidRPr="00EB5E4D">
        <w:t xml:space="preserve"> message to lower layers for transmission.</w:t>
      </w:r>
    </w:p>
    <w:p w14:paraId="49736011" w14:textId="77777777" w:rsidR="000870BA" w:rsidRDefault="000870BA" w:rsidP="000870BA"/>
    <w:p w14:paraId="3F04A8F0" w14:textId="77777777" w:rsidR="00895B13" w:rsidRDefault="00895B13" w:rsidP="00394471"/>
    <w:p w14:paraId="37C7774D" w14:textId="77777777" w:rsidR="001955DA" w:rsidRDefault="001955DA" w:rsidP="00394471">
      <w:pPr>
        <w:sectPr w:rsidR="001955DA" w:rsidSect="009A0119">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5838047C" w14:textId="7810EA00" w:rsidR="00D475C0" w:rsidRDefault="00D475C0" w:rsidP="00394471"/>
    <w:p w14:paraId="1540295B" w14:textId="77777777" w:rsidR="00A80C27" w:rsidRDefault="00A80C27" w:rsidP="00A80C27"/>
    <w:p w14:paraId="597F3E3B"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4770D6A4" w14:textId="77777777" w:rsidR="00B57902" w:rsidRPr="00EE6E73" w:rsidRDefault="00B57902" w:rsidP="00B57902">
      <w:pPr>
        <w:pStyle w:val="30"/>
      </w:pPr>
      <w:bookmarkStart w:id="72" w:name="_Toc60777089"/>
      <w:bookmarkStart w:id="73" w:name="_Toc193445999"/>
      <w:bookmarkStart w:id="74" w:name="_Toc193451804"/>
      <w:bookmarkStart w:id="75" w:name="_Toc193463074"/>
      <w:bookmarkStart w:id="76" w:name="_Toc201295361"/>
      <w:bookmarkStart w:id="77" w:name="_Hlk54206646"/>
      <w:r w:rsidRPr="00EE6E73">
        <w:t>6.2.2</w:t>
      </w:r>
      <w:r w:rsidRPr="00EE6E73">
        <w:tab/>
        <w:t>Message definitions</w:t>
      </w:r>
      <w:bookmarkEnd w:id="72"/>
      <w:bookmarkEnd w:id="73"/>
      <w:bookmarkEnd w:id="74"/>
      <w:bookmarkEnd w:id="75"/>
      <w:bookmarkEnd w:id="76"/>
    </w:p>
    <w:p w14:paraId="3D17F875" w14:textId="77777777" w:rsidR="00B57902" w:rsidRPr="00B57902" w:rsidRDefault="00B57902" w:rsidP="00B57902">
      <w:pPr>
        <w:keepNext/>
        <w:keepLines/>
        <w:spacing w:before="120"/>
        <w:ind w:left="1418" w:hanging="1418"/>
        <w:outlineLvl w:val="3"/>
        <w:rPr>
          <w:rFonts w:ascii="Arial" w:hAnsi="Arial"/>
          <w:sz w:val="24"/>
        </w:rPr>
      </w:pPr>
      <w:bookmarkStart w:id="78" w:name="_Toc60777108"/>
      <w:bookmarkStart w:id="79" w:name="_Toc193446023"/>
      <w:bookmarkStart w:id="80" w:name="_Toc193451828"/>
      <w:bookmarkStart w:id="81" w:name="_Toc193463098"/>
      <w:bookmarkStart w:id="82" w:name="_Toc201295385"/>
      <w:bookmarkStart w:id="83" w:name="MCCQCTEMPBM_00000112"/>
      <w:bookmarkEnd w:id="77"/>
      <w:r w:rsidRPr="00B57902">
        <w:rPr>
          <w:rFonts w:ascii="Arial" w:hAnsi="Arial"/>
          <w:sz w:val="24"/>
        </w:rPr>
        <w:t>–</w:t>
      </w:r>
      <w:r w:rsidRPr="00B57902">
        <w:rPr>
          <w:rFonts w:ascii="Arial" w:hAnsi="Arial"/>
          <w:sz w:val="24"/>
        </w:rPr>
        <w:tab/>
      </w:r>
      <w:r w:rsidRPr="00B57902">
        <w:rPr>
          <w:rFonts w:ascii="Arial" w:hAnsi="Arial"/>
          <w:i/>
          <w:noProof/>
          <w:sz w:val="24"/>
        </w:rPr>
        <w:t>RRCReconfiguration</w:t>
      </w:r>
      <w:bookmarkEnd w:id="78"/>
      <w:bookmarkEnd w:id="79"/>
      <w:bookmarkEnd w:id="80"/>
      <w:bookmarkEnd w:id="81"/>
      <w:bookmarkEnd w:id="82"/>
    </w:p>
    <w:bookmarkEnd w:id="83"/>
    <w:p w14:paraId="5BA372C6" w14:textId="77777777" w:rsidR="00B57902" w:rsidRPr="00B57902" w:rsidRDefault="00B57902" w:rsidP="00B57902">
      <w:r w:rsidRPr="00B57902">
        <w:t xml:space="preserve">The </w:t>
      </w:r>
      <w:r w:rsidRPr="00B57902">
        <w:rPr>
          <w:i/>
        </w:rPr>
        <w:t xml:space="preserve">RRCReconfiguration </w:t>
      </w:r>
      <w:r w:rsidRPr="00B57902">
        <w:t>message is the command to modify an RRC connection. It may convey information for measurement configuration, mobility control, radio resource configuration (including RBs, MAC main configuration and physical channel configuration) and AS security configuration.</w:t>
      </w:r>
    </w:p>
    <w:p w14:paraId="287700B4" w14:textId="77777777" w:rsidR="00B57902" w:rsidRPr="00B57902" w:rsidRDefault="00B57902" w:rsidP="00B57902">
      <w:pPr>
        <w:ind w:left="568" w:hanging="284"/>
      </w:pPr>
      <w:r w:rsidRPr="00B57902">
        <w:t>Signalling radio bearer: SRB1 or SRB3</w:t>
      </w:r>
    </w:p>
    <w:p w14:paraId="7862CD02" w14:textId="77777777" w:rsidR="00B57902" w:rsidRPr="00B57902" w:rsidRDefault="00B57902" w:rsidP="00B57902">
      <w:pPr>
        <w:ind w:left="568" w:hanging="284"/>
      </w:pPr>
      <w:r w:rsidRPr="00B57902">
        <w:t>RLC-SAP: AM</w:t>
      </w:r>
    </w:p>
    <w:p w14:paraId="015FBAD8" w14:textId="77777777" w:rsidR="00B57902" w:rsidRPr="00B57902" w:rsidRDefault="00B57902" w:rsidP="00B57902">
      <w:pPr>
        <w:ind w:left="568" w:hanging="284"/>
      </w:pPr>
      <w:r w:rsidRPr="00B57902">
        <w:t>Logical channel: DCCH</w:t>
      </w:r>
    </w:p>
    <w:p w14:paraId="508FA059" w14:textId="77777777" w:rsidR="00B57902" w:rsidRPr="00B57902" w:rsidRDefault="00B57902" w:rsidP="00B57902">
      <w:pPr>
        <w:ind w:left="568" w:hanging="284"/>
      </w:pPr>
      <w:r w:rsidRPr="00B57902">
        <w:t>Direction: Network to UE</w:t>
      </w:r>
    </w:p>
    <w:p w14:paraId="310752CC" w14:textId="77777777" w:rsidR="00B57902" w:rsidRPr="00B57902" w:rsidRDefault="00B57902" w:rsidP="00B57902">
      <w:pPr>
        <w:keepNext/>
        <w:keepLines/>
        <w:spacing w:before="60"/>
        <w:jc w:val="center"/>
        <w:rPr>
          <w:rFonts w:ascii="Arial" w:hAnsi="Arial"/>
          <w:b/>
          <w:bCs/>
          <w:i/>
          <w:iCs/>
        </w:rPr>
      </w:pPr>
      <w:r w:rsidRPr="00B57902">
        <w:rPr>
          <w:rFonts w:ascii="Arial" w:hAnsi="Arial"/>
          <w:b/>
          <w:bCs/>
          <w:i/>
          <w:iCs/>
        </w:rPr>
        <w:t>RRCReconfiguration message</w:t>
      </w:r>
    </w:p>
    <w:p w14:paraId="0100209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ASN1START</w:t>
      </w:r>
    </w:p>
    <w:p w14:paraId="7CEF41C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TAG-RRCRECONFIGURATION-START</w:t>
      </w:r>
    </w:p>
    <w:p w14:paraId="01BC6CD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A7E31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27C0070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rrc-TransactionIdentifier               RRC-TransactionIdentifier,</w:t>
      </w:r>
    </w:p>
    <w:p w14:paraId="0CD9A8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152D88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rrcReconfiguration                      RRCReconfiguration-IEs,</w:t>
      </w:r>
    </w:p>
    <w:p w14:paraId="0ED99F8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criticalExtensionsFuture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DC953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3F9D2E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C1D403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345D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8ED754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B9C2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secondaryCellGroup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SCG</w:t>
      </w:r>
    </w:p>
    <w:p w14:paraId="695EACD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measConfig                              MeasConfig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01A149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RRCReconfiguration-v15t0-IEs)                 </w:t>
      </w:r>
      <w:r w:rsidRPr="00B57902">
        <w:rPr>
          <w:rFonts w:ascii="Courier New" w:hAnsi="Courier New"/>
          <w:color w:val="993366"/>
          <w:sz w:val="16"/>
          <w:lang w:eastAsia="en-GB"/>
        </w:rPr>
        <w:t>OPTIONAL</w:t>
      </w:r>
      <w:r w:rsidRPr="00B57902">
        <w:rPr>
          <w:rFonts w:ascii="Courier New" w:hAnsi="Courier New"/>
          <w:sz w:val="16"/>
          <w:lang w:eastAsia="en-GB"/>
        </w:rPr>
        <w:t>,</w:t>
      </w:r>
    </w:p>
    <w:p w14:paraId="3394C63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RRCReconfiguration-v1530-IEs                                           </w:t>
      </w:r>
      <w:r w:rsidRPr="00B57902">
        <w:rPr>
          <w:rFonts w:ascii="Courier New" w:hAnsi="Courier New"/>
          <w:color w:val="993366"/>
          <w:sz w:val="16"/>
          <w:lang w:eastAsia="en-GB"/>
        </w:rPr>
        <w:t>OPTIONAL</w:t>
      </w:r>
    </w:p>
    <w:p w14:paraId="6D83F77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AB9ED9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DBC3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Regular non-critical extensions:</w:t>
      </w:r>
    </w:p>
    <w:p w14:paraId="0EE3CCF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439E57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masterCellGroup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CellGroupConfig)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C24A44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fullConfig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FullConfig</w:t>
      </w:r>
    </w:p>
    <w:p w14:paraId="34BF0B6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dedicatedNAS-MessageList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(1..maxDRB))</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DedicatedNAS-Message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nonHO</w:t>
      </w:r>
    </w:p>
    <w:p w14:paraId="2025B04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masterKeyUpdate                         MasterKeyUpdate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MasterKeyChange</w:t>
      </w:r>
    </w:p>
    <w:p w14:paraId="60E7AA2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dedicatedSIB1-Delivery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SIB1)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27722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dedicatedSystemInformationDelivery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SystemInformation)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F840E5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                             OtherConfig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8268E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RRCReconfiguration-v1540-IEs                                           </w:t>
      </w:r>
      <w:r w:rsidRPr="00B57902">
        <w:rPr>
          <w:rFonts w:ascii="Courier New" w:hAnsi="Courier New"/>
          <w:color w:val="993366"/>
          <w:sz w:val="16"/>
          <w:lang w:eastAsia="en-GB"/>
        </w:rPr>
        <w:t>OPTIONAL</w:t>
      </w:r>
    </w:p>
    <w:p w14:paraId="6A3F143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0F88D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90A1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RRCReconfiguration-v1540-IEs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F14D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otherConfig-v1540                       OtherConfig-v1540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4870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RRCReconfiguration-v1560-IEs                                           </w:t>
      </w:r>
      <w:r w:rsidRPr="00B57902">
        <w:rPr>
          <w:rFonts w:ascii="Courier New" w:hAnsi="Courier New"/>
          <w:color w:val="993366"/>
          <w:sz w:val="16"/>
          <w:lang w:eastAsia="en-GB"/>
        </w:rPr>
        <w:t>OPTIONAL</w:t>
      </w:r>
    </w:p>
    <w:p w14:paraId="0F1B28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EAEF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EC74E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RRCReconfiguration-v1560-IEs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144CD64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mrdc-SecondaryCellGroupConfig            SetupRelease { MRDC-SecondaryCellGroupConfig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2C408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radioBearerConfig2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RadioBearerConfig)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575BA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sk-Counter                               SK-Counter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07CFFE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RRCReconfiguration-v1610-IEs                                          </w:t>
      </w:r>
      <w:r w:rsidRPr="00B57902">
        <w:rPr>
          <w:rFonts w:ascii="Courier New" w:hAnsi="Courier New"/>
          <w:color w:val="993366"/>
          <w:sz w:val="16"/>
          <w:lang w:eastAsia="en-GB"/>
        </w:rPr>
        <w:t>OPTIONAL</w:t>
      </w:r>
    </w:p>
    <w:p w14:paraId="3671E56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4A7AB2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RRCReconfiguration-v1610-IEs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014470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otherConfig-v1610                       OtherConfig-v1610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6410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bap-Config-r16                          SetupRelease { BAP-Config-r16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629365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iab-IP-AddressConfigurationList-r16     IAB-IP-AddressConfigurationList-r16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6171D3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conditionalReconfiguration-r16          ConditionalReconfiguration-r16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FC8D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daps-SourceRelease-r16                  </w:t>
      </w:r>
      <w:r w:rsidRPr="00B57902">
        <w:rPr>
          <w:rFonts w:ascii="Courier New" w:hAnsi="Courier New"/>
          <w:color w:val="993366"/>
          <w:sz w:val="16"/>
          <w:lang w:eastAsia="en-GB"/>
        </w:rPr>
        <w:t>ENUMERATED</w:t>
      </w:r>
      <w:r w:rsidRPr="00B57902">
        <w:rPr>
          <w:rFonts w:ascii="Courier New" w:hAnsi="Courier New"/>
          <w:sz w:val="16"/>
          <w:lang w:eastAsia="en-GB"/>
        </w:rPr>
        <w:t xml:space="preserve">{true}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36FB0B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t316-r16                                SetupRelease {T316-r16}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800FC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needForGapsConfigNR-r16                 SetupRelease {NeedForGapsConfigNR-r16}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D683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onDemandSIB-Request-r16                 SetupRelease { OnDemandSIB-Request-r16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8788CC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dedicatedPosSysInfoDelivery-r16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PosSystemInformation-r16-IEs)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63BD534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sl-ConfigDedicatedNR-r16                SetupRelease {SL-ConfigDedicatedNR-r16}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131CD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sl-ConfigDedicatedEUTRA-Info-r16        SetupRelease {SL-ConfigDedicatedEUTRA-Info-r16}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E99ECA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targetCellSMTC-SCG-r16                  SSB-MTC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1218955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RRCReconfiguration-v1700-IEs                                         </w:t>
      </w:r>
      <w:r w:rsidRPr="00B57902">
        <w:rPr>
          <w:rFonts w:ascii="Courier New" w:hAnsi="Courier New"/>
          <w:color w:val="993366"/>
          <w:sz w:val="16"/>
          <w:lang w:eastAsia="en-GB"/>
        </w:rPr>
        <w:t>OPTIONAL</w:t>
      </w:r>
    </w:p>
    <w:p w14:paraId="542505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B49B37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75C6A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RRCReconfiguration-v1700-IEs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2539F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otherConfig-v1700                       OtherConfig-v1700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D173A5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sl-L2RelayUE-Config-r17                 SetupRelease { SL-L2RelayUE-Config-r17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F25E2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sl-L2RemoteUE-Config-r17                SetupRelease { SL-L2RemoteUE-Config-r17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B60498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dedicatedPagingDelivery-r17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Paging)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PagingRelay</w:t>
      </w:r>
    </w:p>
    <w:p w14:paraId="17F1957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needForGapNCSG-ConfigNR-r17             SetupRelease {NeedForGapNCSG-ConfigNR-r17}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9FFAC6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needForGapNCSG-ConfigEUTRA-r17          SetupRelease {NeedForGapNCSG-ConfigEUTRA-r17}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85D1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musim-GapConfig-r17                     SetupRelease {MUSIM-GapConfig-r17}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8CD510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ul-GapFR2-Config-r17                    SetupRelease { UL-GapFR2-Config-r17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7AB3B7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scg-State-r17                           </w:t>
      </w:r>
      <w:r w:rsidRPr="00B57902">
        <w:rPr>
          <w:rFonts w:ascii="Courier New" w:hAnsi="Courier New"/>
          <w:color w:val="993366"/>
          <w:sz w:val="16"/>
          <w:lang w:eastAsia="en-GB"/>
        </w:rPr>
        <w:t>ENUMERATED</w:t>
      </w:r>
      <w:r w:rsidRPr="00B57902">
        <w:rPr>
          <w:rFonts w:ascii="Courier New" w:hAnsi="Courier New"/>
          <w:sz w:val="16"/>
          <w:lang w:eastAsia="en-GB"/>
        </w:rPr>
        <w:t xml:space="preserve"> { deactivated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S</w:t>
      </w:r>
    </w:p>
    <w:p w14:paraId="3F13F7C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appLayerMeasConfig-r17                  AppLayerMeasConfig-r17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C14663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ue-TxTEG-RequestUL-TDOA-Config-r17      SetupRelease {UE-TxTEG-RequestUL-TDOA-Config-r17}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35A1B07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RRCReconfiguration-v1800-IEs                                   </w:t>
      </w:r>
      <w:r w:rsidRPr="00B57902">
        <w:rPr>
          <w:rFonts w:ascii="Courier New" w:hAnsi="Courier New"/>
          <w:color w:val="993366"/>
          <w:sz w:val="16"/>
          <w:lang w:eastAsia="en-GB"/>
        </w:rPr>
        <w:t>OPTIONAL</w:t>
      </w:r>
    </w:p>
    <w:p w14:paraId="16FC45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0567D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6DD50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RRCReconfiguration-v1800-IEs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193897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needForInterruptionConfigNR-r18         </w:t>
      </w:r>
      <w:r w:rsidRPr="00B57902">
        <w:rPr>
          <w:rFonts w:ascii="Courier New" w:hAnsi="Courier New"/>
          <w:color w:val="993366"/>
          <w:sz w:val="16"/>
          <w:lang w:eastAsia="en-GB"/>
        </w:rPr>
        <w:t>ENUMERATED</w:t>
      </w:r>
      <w:r w:rsidRPr="00B57902">
        <w:rPr>
          <w:rFonts w:ascii="Courier New" w:hAnsi="Courier New"/>
          <w:sz w:val="16"/>
          <w:lang w:eastAsia="en-GB"/>
        </w:rPr>
        <w:t xml:space="preserve"> { disabled, enabled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440EC04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aerial-Config-r18                           SetupRelease { Aerial-Config-r18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4F42AD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sl-IndirectPathAddChange-r18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SL-IndirectPathAddChange-r18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61CE8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n3c-IndirectPathAddChange-r18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N3C-IndirectPathAddChange-r18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3E001CE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w:t>
      </w:r>
      <w:r w:rsidRPr="00B57902">
        <w:rPr>
          <w:rFonts w:ascii="Courier New" w:eastAsia="宋体" w:hAnsi="Courier New"/>
          <w:sz w:val="16"/>
          <w:lang w:eastAsia="en-GB"/>
        </w:rPr>
        <w:t>n3c-IndirectPathConfigRelay-r18</w:t>
      </w:r>
      <w:r w:rsidRPr="00B57902">
        <w:rPr>
          <w:rFonts w:ascii="Courier New" w:hAnsi="Courier New"/>
          <w:sz w:val="16"/>
          <w:lang w:eastAsia="en-GB"/>
        </w:rPr>
        <w:t xml:space="preserve">             </w:t>
      </w:r>
      <w:r w:rsidRPr="00B57902">
        <w:rPr>
          <w:rFonts w:ascii="Courier New" w:eastAsia="宋体" w:hAnsi="Courier New"/>
          <w:sz w:val="16"/>
          <w:lang w:eastAsia="en-GB"/>
        </w:rPr>
        <w:t>SetupRelease { N3C-IndirectPathConfigRelay-r18 }</w:t>
      </w:r>
      <w:r w:rsidRPr="00B57902">
        <w:rPr>
          <w:rFonts w:ascii="Courier New" w:hAnsi="Courier New"/>
          <w:sz w:val="16"/>
          <w:lang w:eastAsia="en-GB"/>
        </w:rPr>
        <w:t xml:space="preserve">               </w:t>
      </w:r>
      <w:r w:rsidRPr="00B57902">
        <w:rPr>
          <w:rFonts w:ascii="Courier New" w:eastAsia="宋体" w:hAnsi="Courier New"/>
          <w:color w:val="993366"/>
          <w:sz w:val="16"/>
          <w:lang w:eastAsia="en-GB"/>
        </w:rPr>
        <w:t>OPTIONAL</w:t>
      </w:r>
      <w:r w:rsidRPr="00B57902">
        <w:rPr>
          <w:rFonts w:ascii="Courier New" w:eastAsia="宋体" w:hAnsi="Courier New"/>
          <w:sz w:val="16"/>
          <w:lang w:eastAsia="en-GB"/>
        </w:rPr>
        <w:t xml:space="preserve">, </w:t>
      </w:r>
      <w:r w:rsidRPr="00B57902">
        <w:rPr>
          <w:rFonts w:ascii="Courier New" w:eastAsia="宋体" w:hAnsi="Courier New"/>
          <w:color w:val="808080"/>
          <w:sz w:val="16"/>
          <w:lang w:eastAsia="en-GB"/>
        </w:rPr>
        <w:t>-- Need M</w:t>
      </w:r>
    </w:p>
    <w:p w14:paraId="2561E1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B57902">
        <w:rPr>
          <w:rFonts w:ascii="Courier New" w:hAnsi="Courier New"/>
          <w:sz w:val="16"/>
          <w:lang w:eastAsia="en-GB"/>
        </w:rPr>
        <w:t xml:space="preserve">    otherConfig-v1800                           OtherConfig-v1800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371D50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srs-PosResourceSetAggBW-CombinationList-r18 SetupRelease { SRS-PosResourceSetAggBW-CombinationList-r18 }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A9A6D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ltm-Config-r18                              SetupRelease {LTM-Config-r18}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17216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RRCReconfiguration-v1830-IEs                                   </w:t>
      </w:r>
      <w:r w:rsidRPr="00B57902">
        <w:rPr>
          <w:rFonts w:ascii="Courier New" w:hAnsi="Courier New"/>
          <w:color w:val="993366"/>
          <w:sz w:val="16"/>
          <w:lang w:eastAsia="en-GB"/>
        </w:rPr>
        <w:t>OPTIONAL</w:t>
      </w:r>
    </w:p>
    <w:p w14:paraId="60C5CC5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F3C0B1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82CF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RRCReconfiguration-v1830-IEs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E6B69E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otherConfig-v1830                       OtherConfig-v1830                                                  </w:t>
      </w:r>
      <w:r w:rsidRPr="00B57902">
        <w:rPr>
          <w:rFonts w:ascii="Courier New" w:eastAsia="宋体" w:hAnsi="Courier New"/>
          <w:color w:val="993366"/>
          <w:sz w:val="16"/>
          <w:lang w:eastAsia="en-GB"/>
        </w:rPr>
        <w:t>OPTIONAL</w:t>
      </w:r>
      <w:r w:rsidRPr="00B57902">
        <w:rPr>
          <w:rFonts w:ascii="Courier New" w:hAnsi="Courier New"/>
          <w:sz w:val="16"/>
          <w:lang w:eastAsia="en-GB"/>
        </w:rPr>
        <w:t xml:space="preserve">, </w:t>
      </w:r>
      <w:r w:rsidRPr="00B57902">
        <w:rPr>
          <w:rFonts w:ascii="Courier New" w:eastAsia="宋体" w:hAnsi="Courier New"/>
          <w:color w:val="808080"/>
          <w:sz w:val="16"/>
          <w:lang w:eastAsia="en-GB"/>
        </w:rPr>
        <w:t>-- Need M</w:t>
      </w:r>
    </w:p>
    <w:p w14:paraId="79CBA39A" w14:textId="72E8B776"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r w:rsidRPr="00C822BB">
        <w:rPr>
          <w:rFonts w:ascii="Courier New" w:hAnsi="Courier New"/>
          <w:sz w:val="16"/>
          <w:lang w:eastAsia="en-GB"/>
        </w:rPr>
        <w:t>RRCReconfiguration-v1</w:t>
      </w:r>
      <w:r>
        <w:rPr>
          <w:rFonts w:ascii="Courier New" w:hAnsi="Courier New"/>
          <w:sz w:val="16"/>
          <w:lang w:eastAsia="en-GB"/>
        </w:rPr>
        <w:t>9</w:t>
      </w:r>
      <w:r w:rsidRPr="00C822BB">
        <w:rPr>
          <w:rFonts w:ascii="Courier New" w:hAnsi="Courier New"/>
          <w:sz w:val="16"/>
          <w:lang w:eastAsia="en-GB"/>
        </w:rPr>
        <w:t>xx-IEs</w:t>
      </w:r>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14504A8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748C396" w14:textId="2B8935AD" w:rsid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7979D5" w14:textId="77777777" w:rsidR="00B57902" w:rsidRPr="0096519C" w:rsidRDefault="00B57902" w:rsidP="00B57902">
      <w:pPr>
        <w:pStyle w:val="PL"/>
      </w:pPr>
      <w:r>
        <w:t>RRCReconfiguration-v19xx</w:t>
      </w:r>
      <w:r w:rsidRPr="0096519C">
        <w:t xml:space="preserve">-IEs ::=        </w:t>
      </w:r>
      <w:r w:rsidRPr="0096519C">
        <w:rPr>
          <w:color w:val="993366"/>
        </w:rPr>
        <w:t>SEQUENCE</w:t>
      </w:r>
      <w:r w:rsidRPr="0096519C">
        <w:t xml:space="preserve"> {</w:t>
      </w:r>
    </w:p>
    <w:p w14:paraId="7F43C9E0" w14:textId="77777777" w:rsidR="00B57902" w:rsidRPr="0096519C" w:rsidRDefault="00B57902" w:rsidP="00B57902">
      <w:pPr>
        <w:pStyle w:val="PL"/>
        <w:rPr>
          <w:color w:val="808080"/>
        </w:rPr>
      </w:pPr>
      <w:r>
        <w:t xml:space="preserve">    otherConfig-v19xx</w:t>
      </w:r>
      <w:r w:rsidRPr="0096519C">
        <w:t xml:space="preserve">                       OtherConfig-v1</w:t>
      </w:r>
      <w:r>
        <w:t>9xx</w:t>
      </w:r>
      <w:r w:rsidRPr="0096519C">
        <w:t xml:space="preserve">                      </w:t>
      </w:r>
      <w:r w:rsidRPr="0096519C">
        <w:rPr>
          <w:color w:val="993366"/>
        </w:rPr>
        <w:t>OPTIONAL</w:t>
      </w:r>
      <w:r w:rsidRPr="0096519C">
        <w:t xml:space="preserve">, </w:t>
      </w:r>
      <w:r w:rsidRPr="0096519C">
        <w:rPr>
          <w:color w:val="808080"/>
        </w:rPr>
        <w:t>-- Need M</w:t>
      </w:r>
    </w:p>
    <w:p w14:paraId="66A48CFC" w14:textId="77777777" w:rsidR="00B57902" w:rsidRPr="0096519C" w:rsidRDefault="00B57902" w:rsidP="00B57902">
      <w:pPr>
        <w:pStyle w:val="PL"/>
      </w:pPr>
      <w:r w:rsidRPr="0096519C">
        <w:t xml:space="preserve">    nonCriticalExtension        </w:t>
      </w:r>
      <w:r>
        <w:t xml:space="preserve">            </w:t>
      </w:r>
      <w:r w:rsidRPr="0096519C">
        <w:rPr>
          <w:color w:val="993366"/>
        </w:rPr>
        <w:t>SEQUENCE</w:t>
      </w:r>
      <w:r w:rsidRPr="0096519C">
        <w:t xml:space="preserve"> {}                            </w:t>
      </w:r>
      <w:r w:rsidRPr="0096519C">
        <w:rPr>
          <w:color w:val="993366"/>
        </w:rPr>
        <w:t>OPTIONAL</w:t>
      </w:r>
    </w:p>
    <w:p w14:paraId="51C18E11" w14:textId="77777777" w:rsidR="00B57902" w:rsidRDefault="00B57902" w:rsidP="00B57902">
      <w:pPr>
        <w:pStyle w:val="PL"/>
      </w:pPr>
      <w:r w:rsidRPr="0096519C">
        <w:t>}</w:t>
      </w:r>
    </w:p>
    <w:p w14:paraId="49DCE95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842C7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Late non-critical Rel-15 extensions:</w:t>
      </w:r>
    </w:p>
    <w:p w14:paraId="02AA4B9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RRCReconfiguration-v15t0-IEs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5A23880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w:t>
      </w:r>
      <w:r w:rsidRPr="00B57902">
        <w:rPr>
          <w:rFonts w:ascii="Courier New" w:hAnsi="Courier New"/>
          <w:color w:val="808080"/>
          <w:sz w:val="16"/>
          <w:lang w:eastAsia="en-GB"/>
        </w:rPr>
        <w:t>-- Following field is only to be used for late REL-15 extensions</w:t>
      </w:r>
    </w:p>
    <w:p w14:paraId="20270F2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lateNonCriticalExtension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w:t>
      </w:r>
    </w:p>
    <w:p w14:paraId="157E018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RRCReconfiguration-v16k0-IEs                                       </w:t>
      </w:r>
      <w:r w:rsidRPr="00B57902">
        <w:rPr>
          <w:rFonts w:ascii="Courier New" w:hAnsi="Courier New"/>
          <w:color w:val="993366"/>
          <w:sz w:val="16"/>
          <w:lang w:eastAsia="en-GB"/>
        </w:rPr>
        <w:t>OPTIONAL</w:t>
      </w:r>
    </w:p>
    <w:p w14:paraId="1E0D32C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6269A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97C8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RRCReconfiguration-v16k0-IEs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9AF3A5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sl-ConfigDedicatedNR-v16k0              SetupRelease {SL-ConfigDedicatedNR-v16k0}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225EB96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nonCriticalExtension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OPTIONAL</w:t>
      </w:r>
    </w:p>
    <w:p w14:paraId="26FAB5E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7B21157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41591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MRDC-SecondaryCellGroupConfig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90284C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mrdc-ReleaseAndAdd                      </w:t>
      </w:r>
      <w:r w:rsidRPr="00B57902">
        <w:rPr>
          <w:rFonts w:ascii="Courier New" w:hAnsi="Courier New"/>
          <w:color w:val="993366"/>
          <w:sz w:val="16"/>
          <w:lang w:eastAsia="en-GB"/>
        </w:rPr>
        <w:t>ENUMERATED</w:t>
      </w:r>
      <w:r w:rsidRPr="00B57902">
        <w:rPr>
          <w:rFonts w:ascii="Courier New" w:hAnsi="Courier New"/>
          <w:sz w:val="16"/>
          <w:lang w:eastAsia="en-GB"/>
        </w:rPr>
        <w:t xml:space="preserve"> {true}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00AC37C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mrdc-SecondaryCellGroup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9E3DE2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nr-SCG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(CONTAINING RRCReconfiguration),</w:t>
      </w:r>
    </w:p>
    <w:p w14:paraId="65CF2FE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eutra-SCG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p>
    <w:p w14:paraId="586C8D4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57749BA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2F846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26A36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BAP-Config-r16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365893C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F29BA1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defaultUL-BAP-RoutingID-r16             BAP-RoutingID-r16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7ED5EAA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defaultUL-BH-RLC-Channel-r16            BH-RLC-ChannelID-r16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F98469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flowControlFeedbackType-r16             </w:t>
      </w:r>
      <w:r w:rsidRPr="00B57902">
        <w:rPr>
          <w:rFonts w:ascii="Courier New" w:hAnsi="Courier New"/>
          <w:color w:val="993366"/>
          <w:sz w:val="16"/>
          <w:lang w:eastAsia="en-GB"/>
        </w:rPr>
        <w:t>ENUMERATED</w:t>
      </w:r>
      <w:r w:rsidRPr="00B57902">
        <w:rPr>
          <w:rFonts w:ascii="Courier New" w:hAnsi="Courier New"/>
          <w:sz w:val="16"/>
          <w:lang w:eastAsia="en-GB"/>
        </w:rPr>
        <w:t xml:space="preserve"> {perBH-RLC-Channel, perRoutingID, both}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R</w:t>
      </w:r>
    </w:p>
    <w:p w14:paraId="3FD9BA3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1EC8DCD1"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ACC10C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D37E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MasterKeyUpdate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D4671F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keySetChangeIndicator           </w:t>
      </w:r>
      <w:r w:rsidRPr="00B57902">
        <w:rPr>
          <w:rFonts w:ascii="Courier New" w:hAnsi="Courier New"/>
          <w:color w:val="993366"/>
          <w:sz w:val="16"/>
          <w:lang w:eastAsia="en-GB"/>
        </w:rPr>
        <w:t>BOOLEAN</w:t>
      </w:r>
      <w:r w:rsidRPr="00B57902">
        <w:rPr>
          <w:rFonts w:ascii="Courier New" w:hAnsi="Courier New"/>
          <w:sz w:val="16"/>
          <w:lang w:eastAsia="en-GB"/>
        </w:rPr>
        <w:t>,</w:t>
      </w:r>
    </w:p>
    <w:p w14:paraId="628DAF9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nextHopChainingCount            NextHopChainingCount,</w:t>
      </w:r>
    </w:p>
    <w:p w14:paraId="7095546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nas-Container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Cond securityNASC</w:t>
      </w:r>
    </w:p>
    <w:p w14:paraId="2BD3972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6F5ACC1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0954AA8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1E056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OnDemandSIB-Request-r16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6AC1575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onDemandSIB-RequestProhibitTimer-r16         </w:t>
      </w:r>
      <w:r w:rsidRPr="00B57902">
        <w:rPr>
          <w:rFonts w:ascii="Courier New" w:hAnsi="Courier New"/>
          <w:color w:val="993366"/>
          <w:sz w:val="16"/>
          <w:lang w:eastAsia="en-GB"/>
        </w:rPr>
        <w:t>ENUMERATED</w:t>
      </w:r>
      <w:r w:rsidRPr="00B57902">
        <w:rPr>
          <w:rFonts w:ascii="Courier New" w:hAnsi="Courier New"/>
          <w:sz w:val="16"/>
          <w:lang w:eastAsia="en-GB"/>
        </w:rPr>
        <w:t xml:space="preserve"> {s0, s0dot5, s1, s2, s5, s10, s20, s30}</w:t>
      </w:r>
    </w:p>
    <w:p w14:paraId="16419807"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D72071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866F7E"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T316-r16 ::=         </w:t>
      </w:r>
      <w:r w:rsidRPr="00B57902">
        <w:rPr>
          <w:rFonts w:ascii="Courier New" w:hAnsi="Courier New"/>
          <w:color w:val="993366"/>
          <w:sz w:val="16"/>
          <w:lang w:eastAsia="en-GB"/>
        </w:rPr>
        <w:t>ENUMERATED</w:t>
      </w:r>
      <w:r w:rsidRPr="00B57902">
        <w:rPr>
          <w:rFonts w:ascii="Courier New" w:hAnsi="Courier New"/>
          <w:sz w:val="16"/>
          <w:lang w:eastAsia="en-GB"/>
        </w:rPr>
        <w:t xml:space="preserve"> {ms50, ms100, ms200, ms300, ms400, ms500, ms600, ms1000, ms1500, ms2000}</w:t>
      </w:r>
    </w:p>
    <w:p w14:paraId="22701DE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37D453"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IAB-IP-AddressConfigurationList-r16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72D950D6"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iab-IP-AddressToAddModList-r16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IAB-IP-AddressConfiguration-r16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15FF1609"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iab-IP-AddressToReleaseList-r16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(1..maxIAB-IP-Address-r16))</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IAB-IP-AddressIndex-r16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N</w:t>
      </w:r>
    </w:p>
    <w:p w14:paraId="75FD07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w:t>
      </w:r>
    </w:p>
    <w:p w14:paraId="0708194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5CBE253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A75F5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IAB-IP-AddressConfiguration-r16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01015FB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iab-IP-AddressIndex-r16                 IAB-IP-AddressIndex-r16,</w:t>
      </w:r>
    </w:p>
    <w:p w14:paraId="2CC140B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iab-IP-Address-r16                      IAB-IP-Address-r16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CDCEC3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iab-IP-Usage-r16                        IAB-IP-Usage-r16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125F251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iab-donor-DU-BAP-Address-r16            </w:t>
      </w:r>
      <w:r w:rsidRPr="00B57902">
        <w:rPr>
          <w:rFonts w:ascii="Courier New" w:hAnsi="Courier New"/>
          <w:color w:val="993366"/>
          <w:sz w:val="16"/>
          <w:lang w:eastAsia="en-GB"/>
        </w:rPr>
        <w:t>BIT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(10))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671E54B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1A47D2F"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E63329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97AA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SL-ConfigDedicatedEUTRA-Info-r16 ::=            </w:t>
      </w:r>
      <w:r w:rsidRPr="00B57902">
        <w:rPr>
          <w:rFonts w:ascii="Courier New" w:hAnsi="Courier New"/>
          <w:color w:val="993366"/>
          <w:sz w:val="16"/>
          <w:lang w:eastAsia="en-GB"/>
        </w:rPr>
        <w:t>SEQUENCE</w:t>
      </w:r>
      <w:r w:rsidRPr="00B57902">
        <w:rPr>
          <w:rFonts w:ascii="Courier New" w:hAnsi="Courier New"/>
          <w:sz w:val="16"/>
          <w:lang w:eastAsia="en-GB"/>
        </w:rPr>
        <w:t xml:space="preserve"> {</w:t>
      </w:r>
    </w:p>
    <w:p w14:paraId="4B83819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sl-ConfigDedicatedEUTRA-r16                    </w:t>
      </w:r>
      <w:r w:rsidRPr="00B57902">
        <w:rPr>
          <w:rFonts w:ascii="Courier New" w:hAnsi="Courier New"/>
          <w:color w:val="993366"/>
          <w:sz w:val="16"/>
          <w:lang w:eastAsia="en-GB"/>
        </w:rPr>
        <w:t>OCTET</w:t>
      </w:r>
      <w:r w:rsidRPr="00B57902">
        <w:rPr>
          <w:rFonts w:ascii="Courier New" w:hAnsi="Courier New"/>
          <w:sz w:val="16"/>
          <w:lang w:eastAsia="en-GB"/>
        </w:rPr>
        <w:t xml:space="preserve"> </w:t>
      </w:r>
      <w:r w:rsidRPr="00B57902">
        <w:rPr>
          <w:rFonts w:ascii="Courier New" w:hAnsi="Courier New"/>
          <w:color w:val="993366"/>
          <w:sz w:val="16"/>
          <w:lang w:eastAsia="en-GB"/>
        </w:rPr>
        <w:t>STRING</w:t>
      </w:r>
      <w:r w:rsidRPr="00B57902">
        <w:rPr>
          <w:rFonts w:ascii="Courier New" w:hAnsi="Courier New"/>
          <w:sz w:val="16"/>
          <w:lang w:eastAsia="en-GB"/>
        </w:rPr>
        <w:t xml:space="preserve">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0F0F171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sz w:val="16"/>
          <w:lang w:eastAsia="en-GB"/>
        </w:rPr>
        <w:t xml:space="preserve">    sl-TimeOffsetEUTRA-List-r16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 xml:space="preserve"> (8))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SL-TimeOffsetEUTRA-r16             </w:t>
      </w:r>
      <w:r w:rsidRPr="00B57902">
        <w:rPr>
          <w:rFonts w:ascii="Courier New" w:hAnsi="Courier New"/>
          <w:color w:val="993366"/>
          <w:sz w:val="16"/>
          <w:lang w:eastAsia="en-GB"/>
        </w:rPr>
        <w:t>OPTIONAL</w:t>
      </w:r>
      <w:r w:rsidRPr="00B57902">
        <w:rPr>
          <w:rFonts w:ascii="Courier New" w:hAnsi="Courier New"/>
          <w:sz w:val="16"/>
          <w:lang w:eastAsia="en-GB"/>
        </w:rPr>
        <w:t xml:space="preserve">    </w:t>
      </w:r>
      <w:r w:rsidRPr="00B57902">
        <w:rPr>
          <w:rFonts w:ascii="Courier New" w:hAnsi="Courier New"/>
          <w:color w:val="808080"/>
          <w:sz w:val="16"/>
          <w:lang w:eastAsia="en-GB"/>
        </w:rPr>
        <w:t>-- Need M</w:t>
      </w:r>
    </w:p>
    <w:p w14:paraId="50F648D0"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135443E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BCF34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SL-TimeOffsetEUTRA-r16 ::=        </w:t>
      </w:r>
      <w:r w:rsidRPr="00B57902">
        <w:rPr>
          <w:rFonts w:ascii="Courier New" w:hAnsi="Courier New"/>
          <w:color w:val="993366"/>
          <w:sz w:val="16"/>
          <w:lang w:eastAsia="en-GB"/>
        </w:rPr>
        <w:t>ENUMERATED</w:t>
      </w:r>
      <w:r w:rsidRPr="00B57902">
        <w:rPr>
          <w:rFonts w:ascii="Courier New" w:hAnsi="Courier New"/>
          <w:sz w:val="16"/>
          <w:lang w:eastAsia="en-GB"/>
        </w:rPr>
        <w:t xml:space="preserve"> {ms0, ms0dot25, ms0dot5, ms0dot625, ms0dot75, ms1, ms1dot25, ms1dot5, ms1dot75,</w:t>
      </w:r>
    </w:p>
    <w:p w14:paraId="45CE54F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ms2, ms2dot5, ms3, ms4, ms5, ms6, ms8, ms10, ms20}</w:t>
      </w:r>
    </w:p>
    <w:p w14:paraId="179D937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2E337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UE-TxTEG-RequestUL-TDOA-Config-r17 ::=  </w:t>
      </w:r>
      <w:r w:rsidRPr="00B57902">
        <w:rPr>
          <w:rFonts w:ascii="Courier New" w:hAnsi="Courier New"/>
          <w:color w:val="993366"/>
          <w:sz w:val="16"/>
          <w:lang w:eastAsia="en-GB"/>
        </w:rPr>
        <w:t>CHOICE</w:t>
      </w:r>
      <w:r w:rsidRPr="00B57902">
        <w:rPr>
          <w:rFonts w:ascii="Courier New" w:hAnsi="Courier New"/>
          <w:sz w:val="16"/>
          <w:lang w:eastAsia="en-GB"/>
        </w:rPr>
        <w:t xml:space="preserve"> {</w:t>
      </w:r>
    </w:p>
    <w:p w14:paraId="6E7A094A"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oneShot-r17                             </w:t>
      </w:r>
      <w:r w:rsidRPr="00B57902">
        <w:rPr>
          <w:rFonts w:ascii="Courier New" w:hAnsi="Courier New"/>
          <w:color w:val="993366"/>
          <w:sz w:val="16"/>
          <w:lang w:eastAsia="en-GB"/>
        </w:rPr>
        <w:t>NULL</w:t>
      </w:r>
      <w:r w:rsidRPr="00B57902">
        <w:rPr>
          <w:rFonts w:ascii="Courier New" w:hAnsi="Courier New"/>
          <w:sz w:val="16"/>
          <w:lang w:eastAsia="en-GB"/>
        </w:rPr>
        <w:t>,</w:t>
      </w:r>
    </w:p>
    <w:p w14:paraId="5AC355A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    periodicReporting-r17                   </w:t>
      </w:r>
      <w:r w:rsidRPr="00B57902">
        <w:rPr>
          <w:rFonts w:ascii="Courier New" w:hAnsi="Courier New"/>
          <w:color w:val="993366"/>
          <w:sz w:val="16"/>
          <w:lang w:eastAsia="en-GB"/>
        </w:rPr>
        <w:t>ENUMERATED</w:t>
      </w:r>
      <w:r w:rsidRPr="00B57902">
        <w:rPr>
          <w:rFonts w:ascii="Courier New" w:hAnsi="Courier New"/>
          <w:sz w:val="16"/>
          <w:lang w:eastAsia="en-GB"/>
        </w:rPr>
        <w:t xml:space="preserve"> { ms160, ms320, ms1280, ms2560, ms61440, ms81920, ms368640, ms737280 }</w:t>
      </w:r>
    </w:p>
    <w:p w14:paraId="12B954DD"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w:t>
      </w:r>
    </w:p>
    <w:p w14:paraId="6AF9656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B4B07B"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SRS-PosResourceSetAggBW-CombinationList-r18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(1.. maxNrOfLinkedSRS-PosResSetComb-r18))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SRS-PosResourceSetLinkedForAggBW-List-r18</w:t>
      </w:r>
    </w:p>
    <w:p w14:paraId="3AE34D34"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159ABC"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57902">
        <w:rPr>
          <w:rFonts w:ascii="Courier New" w:hAnsi="Courier New"/>
          <w:sz w:val="16"/>
          <w:lang w:eastAsia="en-GB"/>
        </w:rPr>
        <w:t xml:space="preserve">SRS-PosResourceSetLinkedForAggBW-List-r18 ::= </w:t>
      </w:r>
      <w:r w:rsidRPr="00B57902">
        <w:rPr>
          <w:rFonts w:ascii="Courier New" w:hAnsi="Courier New"/>
          <w:color w:val="993366"/>
          <w:sz w:val="16"/>
          <w:lang w:eastAsia="en-GB"/>
        </w:rPr>
        <w:t>SEQUENCE</w:t>
      </w:r>
      <w:r w:rsidRPr="00B57902">
        <w:rPr>
          <w:rFonts w:ascii="Courier New" w:hAnsi="Courier New"/>
          <w:sz w:val="16"/>
          <w:lang w:eastAsia="en-GB"/>
        </w:rPr>
        <w:t xml:space="preserve"> (</w:t>
      </w:r>
      <w:r w:rsidRPr="00B57902">
        <w:rPr>
          <w:rFonts w:ascii="Courier New" w:hAnsi="Courier New"/>
          <w:color w:val="993366"/>
          <w:sz w:val="16"/>
          <w:lang w:eastAsia="en-GB"/>
        </w:rPr>
        <w:t>SIZE</w:t>
      </w:r>
      <w:r w:rsidRPr="00B57902">
        <w:rPr>
          <w:rFonts w:ascii="Courier New" w:hAnsi="Courier New"/>
          <w:sz w:val="16"/>
          <w:lang w:eastAsia="en-GB"/>
        </w:rPr>
        <w:t>(2..maxNrOfLinkedSRS-PosResourceSet-r18))</w:t>
      </w:r>
      <w:r w:rsidRPr="00B57902">
        <w:rPr>
          <w:rFonts w:ascii="Courier New" w:hAnsi="Courier New"/>
          <w:color w:val="993366"/>
          <w:sz w:val="16"/>
          <w:lang w:eastAsia="en-GB"/>
        </w:rPr>
        <w:t xml:space="preserve"> OF</w:t>
      </w:r>
      <w:r w:rsidRPr="00B57902">
        <w:rPr>
          <w:rFonts w:ascii="Courier New" w:hAnsi="Courier New"/>
          <w:sz w:val="16"/>
          <w:lang w:eastAsia="en-GB"/>
        </w:rPr>
        <w:t xml:space="preserve"> SRS-PosResourceSetLinkedForAggBW-r18</w:t>
      </w:r>
    </w:p>
    <w:p w14:paraId="00DDE5C8"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4E812"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TAG-RRCRECONFIGURATION-STOP</w:t>
      </w:r>
    </w:p>
    <w:p w14:paraId="2C07E025" w14:textId="77777777" w:rsidR="00B57902" w:rsidRPr="00B57902" w:rsidRDefault="00B57902" w:rsidP="00B57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B57902">
        <w:rPr>
          <w:rFonts w:ascii="Courier New" w:hAnsi="Courier New"/>
          <w:color w:val="808080"/>
          <w:sz w:val="16"/>
          <w:lang w:eastAsia="en-GB"/>
        </w:rPr>
        <w:t>-- ASN1STOP</w:t>
      </w:r>
    </w:p>
    <w:p w14:paraId="452EB612" w14:textId="77777777" w:rsidR="00B57902" w:rsidRPr="00B57902" w:rsidRDefault="00B57902" w:rsidP="00B57902"/>
    <w:p w14:paraId="2C0BA715" w14:textId="77777777" w:rsidR="00B57902" w:rsidRPr="00B57902" w:rsidRDefault="00B57902" w:rsidP="00B57902">
      <w:pPr>
        <w:keepLines/>
        <w:ind w:left="1135" w:hanging="851"/>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7902" w:rsidRPr="00B57902" w14:paraId="170BBCD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15A299"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i/>
                <w:sz w:val="18"/>
                <w:szCs w:val="22"/>
                <w:lang w:eastAsia="sv-SE"/>
              </w:rPr>
              <w:t xml:space="preserve">RRCReconfiguration-IEs </w:t>
            </w:r>
            <w:r w:rsidRPr="00B57902">
              <w:rPr>
                <w:rFonts w:ascii="Arial" w:hAnsi="Arial"/>
                <w:b/>
                <w:sz w:val="18"/>
                <w:szCs w:val="22"/>
                <w:lang w:eastAsia="sv-SE"/>
              </w:rPr>
              <w:t>field descriptions</w:t>
            </w:r>
          </w:p>
        </w:tc>
      </w:tr>
      <w:tr w:rsidR="00B57902" w:rsidRPr="00B57902" w14:paraId="32A26CEC" w14:textId="77777777" w:rsidTr="007E6B92">
        <w:tc>
          <w:tcPr>
            <w:tcW w:w="14173" w:type="dxa"/>
            <w:tcBorders>
              <w:top w:val="single" w:sz="4" w:space="0" w:color="auto"/>
              <w:left w:val="single" w:sz="4" w:space="0" w:color="auto"/>
              <w:bottom w:val="single" w:sz="4" w:space="0" w:color="auto"/>
              <w:right w:val="single" w:sz="4" w:space="0" w:color="auto"/>
            </w:tcBorders>
          </w:tcPr>
          <w:p w14:paraId="38588E93"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appLayerMeasConfig</w:t>
            </w:r>
          </w:p>
          <w:p w14:paraId="38626AA7"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This field is used to configure</w:t>
            </w:r>
            <w:r w:rsidRPr="00B57902">
              <w:rPr>
                <w:rFonts w:ascii="Arial" w:hAnsi="Arial"/>
                <w:sz w:val="18"/>
              </w:rPr>
              <w:t xml:space="preserve"> </w:t>
            </w:r>
            <w:r w:rsidRPr="00B57902">
              <w:rPr>
                <w:rFonts w:ascii="Arial" w:hAnsi="Arial"/>
                <w:sz w:val="18"/>
                <w:szCs w:val="22"/>
                <w:lang w:eastAsia="sv-SE"/>
              </w:rPr>
              <w:t xml:space="preserve">application layer measurements. This field is absent when the UE is configured to operate with shared spectrum channel access or if </w:t>
            </w:r>
            <w:r w:rsidRPr="00B57902">
              <w:rPr>
                <w:rFonts w:ascii="Arial" w:hAnsi="Arial"/>
                <w:i/>
                <w:iCs/>
                <w:sz w:val="18"/>
              </w:rPr>
              <w:t xml:space="preserve">sl-L2RemoteUE-Config-r17 </w:t>
            </w:r>
            <w:r w:rsidRPr="00B57902">
              <w:rPr>
                <w:rFonts w:ascii="Arial" w:hAnsi="Arial"/>
                <w:sz w:val="18"/>
              </w:rPr>
              <w:t>is configured or not released</w:t>
            </w:r>
            <w:r w:rsidRPr="00B57902">
              <w:rPr>
                <w:rFonts w:ascii="Arial" w:hAnsi="Arial"/>
                <w:sz w:val="18"/>
                <w:szCs w:val="22"/>
                <w:lang w:eastAsia="sv-SE"/>
              </w:rPr>
              <w:t>.</w:t>
            </w:r>
          </w:p>
        </w:tc>
      </w:tr>
      <w:tr w:rsidR="00B57902" w:rsidRPr="00B57902" w14:paraId="43E4445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3974ED"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bap-Config</w:t>
            </w:r>
          </w:p>
          <w:p w14:paraId="63475DBF"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used to configure the BAP entity for IAB nodes.</w:t>
            </w:r>
          </w:p>
        </w:tc>
      </w:tr>
      <w:tr w:rsidR="00B57902" w:rsidRPr="00B57902" w14:paraId="27869C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71DF91F"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bap-Address</w:t>
            </w:r>
          </w:p>
          <w:p w14:paraId="43EAF35A"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Indicates the BAP address of an IAB-node. The BAP address of an IAB-node cannot be changed once configured for the cell group to the BAP entity.</w:t>
            </w:r>
          </w:p>
        </w:tc>
      </w:tr>
      <w:tr w:rsidR="00B57902" w:rsidRPr="00B57902" w14:paraId="5953A4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22B4461"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conditionalReconfiguration</w:t>
            </w:r>
          </w:p>
          <w:p w14:paraId="00EB2E16"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Configuration of candidate target SpCell(s) and execution condition(s) for conditional handover</w:t>
            </w:r>
            <w:r w:rsidRPr="00B57902">
              <w:rPr>
                <w:rFonts w:ascii="Arial" w:hAnsi="Arial"/>
                <w:bCs/>
                <w:sz w:val="18"/>
                <w:lang w:eastAsia="en-GB"/>
              </w:rPr>
              <w:t>, conditional PSCell addition</w:t>
            </w:r>
            <w:r w:rsidRPr="00B57902">
              <w:rPr>
                <w:rFonts w:ascii="Arial" w:hAnsi="Arial"/>
                <w:bCs/>
                <w:noProof/>
                <w:sz w:val="18"/>
              </w:rPr>
              <w:t xml:space="preserve"> or conditional PSCell change</w:t>
            </w:r>
            <w:r w:rsidRPr="00B57902">
              <w:rPr>
                <w:rFonts w:ascii="Arial" w:hAnsi="Arial"/>
                <w:bCs/>
                <w:noProof/>
                <w:sz w:val="18"/>
                <w:lang w:eastAsia="en-GB"/>
              </w:rPr>
              <w:t>.</w:t>
            </w:r>
            <w:r w:rsidRPr="00B57902">
              <w:rPr>
                <w:sz w:val="18"/>
                <w:lang w:eastAsia="sv-SE"/>
              </w:rPr>
              <w:t xml:space="preserve"> </w:t>
            </w:r>
            <w:r w:rsidRPr="00B57902">
              <w:rPr>
                <w:rFonts w:ascii="Arial" w:hAnsi="Arial"/>
                <w:bCs/>
                <w:noProof/>
                <w:sz w:val="18"/>
                <w:lang w:eastAsia="en-GB"/>
              </w:rPr>
              <w:t>The field is absent if any DAPS bearer</w:t>
            </w:r>
            <w:r w:rsidRPr="00B57902">
              <w:rPr>
                <w:rFonts w:ascii="Arial" w:hAnsi="Arial"/>
                <w:sz w:val="18"/>
                <w:lang w:eastAsia="sv-SE"/>
              </w:rPr>
              <w:t xml:space="preserve"> is configured, </w:t>
            </w:r>
            <w:r w:rsidRPr="00B57902">
              <w:rPr>
                <w:rFonts w:ascii="Arial" w:hAnsi="Arial"/>
                <w:iCs/>
                <w:sz w:val="18"/>
              </w:rPr>
              <w:t xml:space="preserve">if the </w:t>
            </w:r>
            <w:r w:rsidRPr="00B57902">
              <w:rPr>
                <w:rFonts w:ascii="Arial" w:hAnsi="Arial"/>
                <w:i/>
                <w:iCs/>
                <w:sz w:val="18"/>
              </w:rPr>
              <w:t xml:space="preserve">sl-L2RemoteUE-Config </w:t>
            </w:r>
            <w:r w:rsidRPr="00B57902">
              <w:rPr>
                <w:rFonts w:ascii="Arial" w:hAnsi="Arial"/>
                <w:iCs/>
                <w:sz w:val="18"/>
              </w:rPr>
              <w:t xml:space="preserve">or </w:t>
            </w:r>
            <w:r w:rsidRPr="00B57902">
              <w:rPr>
                <w:rFonts w:ascii="Arial" w:hAnsi="Arial"/>
                <w:i/>
                <w:iCs/>
                <w:sz w:val="18"/>
              </w:rPr>
              <w:t>sl-L2RelayUE-Config</w:t>
            </w:r>
            <w:r w:rsidRPr="00B57902">
              <w:rPr>
                <w:rFonts w:ascii="Arial" w:hAnsi="Arial"/>
                <w:iCs/>
                <w:sz w:val="18"/>
              </w:rPr>
              <w:t xml:space="preserve"> is configured, or if the </w:t>
            </w:r>
            <w:r w:rsidRPr="00B57902">
              <w:rPr>
                <w:rFonts w:ascii="Arial" w:hAnsi="Arial"/>
                <w:i/>
                <w:sz w:val="18"/>
              </w:rPr>
              <w:t>RRCReconfiguration</w:t>
            </w:r>
            <w:r w:rsidRPr="00B57902">
              <w:rPr>
                <w:rFonts w:ascii="Arial" w:hAnsi="Arial"/>
                <w:iCs/>
                <w:sz w:val="18"/>
              </w:rPr>
              <w:t xml:space="preserve"> message is contained within </w:t>
            </w:r>
            <w:r w:rsidRPr="00B57902">
              <w:rPr>
                <w:rFonts w:ascii="Arial" w:hAnsi="Arial"/>
                <w:i/>
                <w:sz w:val="18"/>
              </w:rPr>
              <w:t>condRRCReconfig</w:t>
            </w:r>
            <w:r w:rsidRPr="00B57902">
              <w:rPr>
                <w:rFonts w:ascii="Arial" w:hAnsi="Arial"/>
                <w:sz w:val="18"/>
                <w:lang w:eastAsia="sv-SE"/>
              </w:rPr>
              <w:t>.</w:t>
            </w:r>
            <w:r w:rsidRPr="00B57902">
              <w:rPr>
                <w:rFonts w:ascii="Arial" w:hAnsi="Arial"/>
                <w:sz w:val="18"/>
              </w:rPr>
              <w:t xml:space="preserve"> </w:t>
            </w:r>
            <w:r w:rsidRPr="00B57902">
              <w:rPr>
                <w:rFonts w:ascii="Arial" w:hAnsi="Arial"/>
                <w:sz w:val="18"/>
                <w:lang w:eastAsia="sv-SE"/>
              </w:rPr>
              <w:t xml:space="preserve">When the </w:t>
            </w:r>
            <w:r w:rsidRPr="00B57902">
              <w:rPr>
                <w:rFonts w:ascii="Arial" w:hAnsi="Arial"/>
                <w:i/>
                <w:iCs/>
                <w:sz w:val="18"/>
                <w:lang w:eastAsia="sv-SE"/>
              </w:rPr>
              <w:t>masterCellGroup</w:t>
            </w:r>
            <w:r w:rsidRPr="00B57902">
              <w:rPr>
                <w:rFonts w:ascii="Arial" w:hAnsi="Arial"/>
                <w:sz w:val="18"/>
                <w:lang w:eastAsia="sv-SE"/>
              </w:rPr>
              <w:t xml:space="preserve"> and/or </w:t>
            </w:r>
            <w:r w:rsidRPr="00B57902">
              <w:rPr>
                <w:rFonts w:ascii="Arial" w:hAnsi="Arial"/>
                <w:i/>
                <w:iCs/>
                <w:sz w:val="18"/>
                <w:lang w:eastAsia="sv-SE"/>
              </w:rPr>
              <w:t>secondaryCellGroup</w:t>
            </w:r>
            <w:r w:rsidRPr="00B57902">
              <w:rPr>
                <w:rFonts w:ascii="Arial" w:hAnsi="Arial"/>
                <w:sz w:val="18"/>
                <w:lang w:eastAsia="sv-SE"/>
              </w:rPr>
              <w:t xml:space="preserve"> includes </w:t>
            </w:r>
            <w:r w:rsidRPr="00B57902">
              <w:rPr>
                <w:rFonts w:ascii="Arial" w:hAnsi="Arial"/>
                <w:i/>
                <w:iCs/>
                <w:sz w:val="18"/>
                <w:lang w:eastAsia="sv-SE"/>
              </w:rPr>
              <w:t>ReconfigurationWithSync</w:t>
            </w:r>
            <w:r w:rsidRPr="00B57902">
              <w:rPr>
                <w:rFonts w:ascii="Arial" w:hAnsi="Arial"/>
                <w:sz w:val="18"/>
                <w:lang w:eastAsia="sv-SE"/>
              </w:rPr>
              <w:t>, if this field is present, it only includes configurations/fields specific to subsequent CPAC.</w:t>
            </w:r>
            <w:r w:rsidRPr="00B57902">
              <w:rPr>
                <w:rFonts w:ascii="Arial" w:eastAsia="宋体" w:hAnsi="Arial"/>
                <w:sz w:val="18"/>
              </w:rPr>
              <w:t xml:space="preserve"> </w:t>
            </w:r>
            <w:r w:rsidRPr="00B57902">
              <w:rPr>
                <w:rFonts w:ascii="Arial" w:hAnsi="Arial"/>
                <w:sz w:val="18"/>
              </w:rPr>
              <w:t xml:space="preserve">The </w:t>
            </w:r>
            <w:r w:rsidRPr="00B57902">
              <w:rPr>
                <w:rFonts w:ascii="Arial" w:hAnsi="Arial"/>
                <w:i/>
                <w:sz w:val="18"/>
              </w:rPr>
              <w:t>RRCReconfiguration</w:t>
            </w:r>
            <w:r w:rsidRPr="00B57902">
              <w:rPr>
                <w:rFonts w:ascii="Arial" w:hAnsi="Arial"/>
                <w:sz w:val="18"/>
              </w:rPr>
              <w:t xml:space="preserve"> message contained in </w:t>
            </w:r>
            <w:r w:rsidRPr="00B57902">
              <w:rPr>
                <w:rFonts w:ascii="Arial" w:hAnsi="Arial"/>
                <w:i/>
                <w:iCs/>
                <w:sz w:val="18"/>
              </w:rPr>
              <w:t xml:space="preserve">DLInformationTransferMRDC </w:t>
            </w:r>
            <w:r w:rsidRPr="00B57902">
              <w:rPr>
                <w:rFonts w:ascii="Arial" w:hAnsi="Arial"/>
                <w:sz w:val="18"/>
              </w:rPr>
              <w:t xml:space="preserve">cannot contain the field </w:t>
            </w:r>
            <w:r w:rsidRPr="00B57902">
              <w:rPr>
                <w:rFonts w:ascii="Arial" w:hAnsi="Arial"/>
                <w:i/>
                <w:iCs/>
                <w:sz w:val="18"/>
              </w:rPr>
              <w:t xml:space="preserve">conditionalReconfiguration </w:t>
            </w:r>
            <w:r w:rsidRPr="00B57902">
              <w:rPr>
                <w:rFonts w:ascii="Arial" w:hAnsi="Arial"/>
                <w:sz w:val="18"/>
              </w:rPr>
              <w:t>for conditional PSCell change or for conditional PSCell addition.</w:t>
            </w:r>
            <w:r w:rsidRPr="00B57902">
              <w:rPr>
                <w:rFonts w:ascii="Arial" w:eastAsia="宋体" w:hAnsi="Arial"/>
                <w:sz w:val="18"/>
                <w:szCs w:val="22"/>
                <w:lang w:eastAsia="sv-SE"/>
              </w:rPr>
              <w:t xml:space="preserve"> The network does not include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contained within a </w:t>
            </w:r>
            <w:r w:rsidRPr="00B57902">
              <w:rPr>
                <w:rFonts w:ascii="Arial" w:hAnsi="Arial"/>
                <w:i/>
                <w:iCs/>
                <w:sz w:val="18"/>
              </w:rPr>
              <w:t>LTM-Config</w:t>
            </w:r>
            <w:r w:rsidRPr="00B57902">
              <w:rPr>
                <w:rFonts w:ascii="Arial" w:hAnsi="Arial"/>
                <w:sz w:val="18"/>
              </w:rPr>
              <w:t xml:space="preserve"> IE</w:t>
            </w:r>
            <w:r w:rsidRPr="00B57902">
              <w:rPr>
                <w:rFonts w:ascii="Arial" w:hAnsi="Arial"/>
                <w:i/>
                <w:iCs/>
                <w:sz w:val="18"/>
              </w:rPr>
              <w:t>.</w:t>
            </w:r>
          </w:p>
        </w:tc>
      </w:tr>
      <w:tr w:rsidR="00B57902" w:rsidRPr="00B57902" w14:paraId="3E3DE51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D62BC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daps-SourceRelease</w:t>
            </w:r>
          </w:p>
          <w:p w14:paraId="4B595C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to UE that the source cell part of DAPS operation is to be stopped and the source cell part of DAPS configuration is to be released.</w:t>
            </w:r>
          </w:p>
        </w:tc>
      </w:tr>
      <w:tr w:rsidR="00B57902" w:rsidRPr="00B57902" w14:paraId="2E0775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789F68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dedicatedNAS-MessageList</w:t>
            </w:r>
          </w:p>
          <w:p w14:paraId="32C4413C"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B57902" w:rsidRPr="00B57902" w14:paraId="00AAED93" w14:textId="77777777" w:rsidTr="007E6B92">
        <w:tc>
          <w:tcPr>
            <w:tcW w:w="14173" w:type="dxa"/>
            <w:tcBorders>
              <w:top w:val="single" w:sz="4" w:space="0" w:color="auto"/>
              <w:left w:val="single" w:sz="4" w:space="0" w:color="auto"/>
              <w:bottom w:val="single" w:sz="4" w:space="0" w:color="auto"/>
              <w:right w:val="single" w:sz="4" w:space="0" w:color="auto"/>
            </w:tcBorders>
          </w:tcPr>
          <w:p w14:paraId="6F37C134"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dedicatedPagingDelivery</w:t>
            </w:r>
          </w:p>
          <w:p w14:paraId="48FBD86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 xml:space="preserve">This field is used to transfer </w:t>
            </w:r>
            <w:r w:rsidRPr="00B57902">
              <w:rPr>
                <w:rFonts w:ascii="Arial" w:hAnsi="Arial"/>
                <w:bCs/>
                <w:i/>
                <w:sz w:val="18"/>
                <w:lang w:eastAsia="en-GB"/>
              </w:rPr>
              <w:t>Paging</w:t>
            </w:r>
            <w:r w:rsidRPr="00B57902">
              <w:rPr>
                <w:rFonts w:ascii="Arial" w:hAnsi="Arial"/>
                <w:bCs/>
                <w:sz w:val="18"/>
                <w:lang w:eastAsia="en-GB"/>
              </w:rPr>
              <w:t xml:space="preserve"> message</w:t>
            </w:r>
            <w:r w:rsidRPr="00B57902">
              <w:rPr>
                <w:rFonts w:ascii="Arial" w:hAnsi="Arial"/>
                <w:sz w:val="18"/>
              </w:rPr>
              <w:t xml:space="preserve"> for the associated L2 U2N Remote UE</w:t>
            </w:r>
            <w:r w:rsidRPr="00B57902">
              <w:rPr>
                <w:rFonts w:ascii="Arial" w:hAnsi="Arial"/>
                <w:bCs/>
                <w:sz w:val="18"/>
                <w:lang w:eastAsia="en-GB"/>
              </w:rPr>
              <w:t xml:space="preserve"> to the L2 U2N Relay UE in RRC_CONNECTED.</w:t>
            </w:r>
          </w:p>
        </w:tc>
      </w:tr>
      <w:tr w:rsidR="00B57902" w:rsidRPr="00B57902" w14:paraId="7CA74A0A" w14:textId="77777777" w:rsidTr="007E6B92">
        <w:tc>
          <w:tcPr>
            <w:tcW w:w="14173" w:type="dxa"/>
            <w:tcBorders>
              <w:top w:val="single" w:sz="4" w:space="0" w:color="auto"/>
              <w:left w:val="single" w:sz="4" w:space="0" w:color="auto"/>
              <w:bottom w:val="single" w:sz="4" w:space="0" w:color="auto"/>
              <w:right w:val="single" w:sz="4" w:space="0" w:color="auto"/>
            </w:tcBorders>
          </w:tcPr>
          <w:p w14:paraId="3868CC50"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dedicatedPosSysInfoDelivery</w:t>
            </w:r>
          </w:p>
          <w:p w14:paraId="2772DD7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noProof/>
                <w:sz w:val="18"/>
                <w:lang w:eastAsia="en-GB"/>
              </w:rPr>
              <w:t xml:space="preserve">This field is used to transfer </w:t>
            </w:r>
            <w:r w:rsidRPr="00B57902">
              <w:rPr>
                <w:rFonts w:ascii="Arial" w:hAnsi="Arial"/>
                <w:i/>
                <w:noProof/>
                <w:sz w:val="18"/>
                <w:lang w:eastAsia="en-GB"/>
              </w:rPr>
              <w:t>SIBPos</w:t>
            </w:r>
            <w:r w:rsidRPr="00B57902">
              <w:rPr>
                <w:rFonts w:ascii="Arial" w:hAnsi="Arial"/>
                <w:noProof/>
                <w:sz w:val="18"/>
                <w:lang w:eastAsia="en-GB"/>
              </w:rPr>
              <w:t xml:space="preserve"> to the UE in RRC_CONNECTED.</w:t>
            </w:r>
          </w:p>
        </w:tc>
      </w:tr>
      <w:tr w:rsidR="00B57902" w:rsidRPr="00B57902" w14:paraId="1E32E1C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8D04EBB"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dedicatedSIB1-Delivery</w:t>
            </w:r>
          </w:p>
          <w:p w14:paraId="2A692165"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SIB1</w:t>
            </w:r>
            <w:r w:rsidRPr="00B57902">
              <w:rPr>
                <w:rFonts w:ascii="Arial" w:hAnsi="Arial"/>
                <w:noProof/>
                <w:sz w:val="18"/>
                <w:lang w:eastAsia="en-GB"/>
              </w:rPr>
              <w:t xml:space="preserve"> to the UE</w:t>
            </w:r>
            <w:r w:rsidRPr="00B57902">
              <w:rPr>
                <w:rFonts w:ascii="Arial" w:hAnsi="Arial"/>
                <w:sz w:val="18"/>
                <w:lang w:eastAsia="en-GB"/>
              </w:rPr>
              <w:t xml:space="preserve"> (including L2 U2N Remote UE)</w:t>
            </w:r>
            <w:r w:rsidRPr="00B57902">
              <w:rPr>
                <w:rFonts w:ascii="Arial" w:hAnsi="Arial"/>
                <w:noProof/>
                <w:sz w:val="18"/>
                <w:lang w:eastAsia="en-GB"/>
              </w:rPr>
              <w:t>.</w:t>
            </w:r>
            <w:r w:rsidRPr="00B57902">
              <w:rPr>
                <w:rFonts w:ascii="Arial" w:hAnsi="Arial"/>
                <w:sz w:val="18"/>
                <w:lang w:eastAsia="sv-SE"/>
              </w:rPr>
              <w:t xml:space="preserve"> </w:t>
            </w:r>
            <w:r w:rsidRPr="00B57902">
              <w:rPr>
                <w:rFonts w:ascii="Arial" w:hAnsi="Arial"/>
                <w:noProof/>
                <w:sz w:val="18"/>
                <w:lang w:eastAsia="en-GB"/>
              </w:rPr>
              <w:t xml:space="preserve">The field has the same values as the corresponding configuration in </w:t>
            </w:r>
            <w:r w:rsidRPr="00B57902">
              <w:rPr>
                <w:rFonts w:ascii="Arial" w:hAnsi="Arial"/>
                <w:i/>
                <w:noProof/>
                <w:sz w:val="18"/>
                <w:lang w:eastAsia="en-GB"/>
              </w:rPr>
              <w:t>servingCellConfigCommon</w:t>
            </w:r>
            <w:r w:rsidRPr="00B57902">
              <w:rPr>
                <w:rFonts w:ascii="Arial" w:hAnsi="Arial"/>
                <w:noProof/>
                <w:sz w:val="18"/>
                <w:lang w:eastAsia="en-GB"/>
              </w:rPr>
              <w:t>.</w:t>
            </w:r>
          </w:p>
        </w:tc>
      </w:tr>
      <w:tr w:rsidR="00B57902" w:rsidRPr="00B57902" w14:paraId="35B70A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0C7114" w14:textId="77777777" w:rsidR="00B57902" w:rsidRPr="00B57902" w:rsidRDefault="00B57902" w:rsidP="00B57902">
            <w:pPr>
              <w:keepNext/>
              <w:keepLines/>
              <w:spacing w:after="0"/>
              <w:rPr>
                <w:rFonts w:ascii="Arial" w:hAnsi="Arial"/>
                <w:b/>
                <w:i/>
                <w:noProof/>
                <w:sz w:val="18"/>
                <w:lang w:eastAsia="en-GB"/>
              </w:rPr>
            </w:pPr>
            <w:r w:rsidRPr="00B57902">
              <w:rPr>
                <w:rFonts w:ascii="Arial" w:hAnsi="Arial"/>
                <w:b/>
                <w:i/>
                <w:noProof/>
                <w:sz w:val="18"/>
                <w:lang w:eastAsia="en-GB"/>
              </w:rPr>
              <w:t>dedicatedSystemInformationDelivery</w:t>
            </w:r>
          </w:p>
          <w:p w14:paraId="755AC150" w14:textId="77777777" w:rsidR="00B57902" w:rsidRPr="00B57902" w:rsidRDefault="00B57902" w:rsidP="00B57902">
            <w:pPr>
              <w:keepNext/>
              <w:keepLines/>
              <w:spacing w:after="0"/>
              <w:rPr>
                <w:rFonts w:ascii="Arial" w:hAnsi="Arial"/>
                <w:noProof/>
                <w:sz w:val="18"/>
                <w:lang w:eastAsia="en-GB"/>
              </w:rPr>
            </w:pPr>
            <w:r w:rsidRPr="00B57902">
              <w:rPr>
                <w:rFonts w:ascii="Arial" w:hAnsi="Arial"/>
                <w:noProof/>
                <w:sz w:val="18"/>
                <w:lang w:eastAsia="en-GB"/>
              </w:rPr>
              <w:t xml:space="preserve">This field is used to transfer </w:t>
            </w:r>
            <w:r w:rsidRPr="00B57902">
              <w:rPr>
                <w:rFonts w:ascii="Arial" w:hAnsi="Arial"/>
                <w:i/>
                <w:sz w:val="18"/>
                <w:lang w:eastAsia="sv-SE"/>
              </w:rPr>
              <w:t>SIB6</w:t>
            </w:r>
            <w:r w:rsidRPr="00B57902">
              <w:rPr>
                <w:rFonts w:ascii="Arial" w:hAnsi="Arial"/>
                <w:noProof/>
                <w:sz w:val="18"/>
                <w:lang w:eastAsia="en-GB"/>
              </w:rPr>
              <w:t xml:space="preserve">, </w:t>
            </w:r>
            <w:r w:rsidRPr="00B57902">
              <w:rPr>
                <w:rFonts w:ascii="Arial" w:hAnsi="Arial"/>
                <w:i/>
                <w:sz w:val="18"/>
                <w:lang w:eastAsia="sv-SE"/>
              </w:rPr>
              <w:t>SIB7</w:t>
            </w:r>
            <w:r w:rsidRPr="00B57902">
              <w:rPr>
                <w:rFonts w:ascii="Arial" w:hAnsi="Arial"/>
                <w:noProof/>
                <w:sz w:val="18"/>
                <w:lang w:eastAsia="en-GB"/>
              </w:rPr>
              <w:t xml:space="preserve">, </w:t>
            </w:r>
            <w:r w:rsidRPr="00B57902">
              <w:rPr>
                <w:rFonts w:ascii="Arial" w:hAnsi="Arial"/>
                <w:i/>
                <w:sz w:val="18"/>
                <w:lang w:eastAsia="sv-SE"/>
              </w:rPr>
              <w:t>SIB8, SIB19</w:t>
            </w:r>
            <w:r w:rsidRPr="00B57902">
              <w:rPr>
                <w:rFonts w:ascii="Arial" w:hAnsi="Arial" w:cs="Arial"/>
                <w:i/>
                <w:iCs/>
                <w:sz w:val="18"/>
                <w:szCs w:val="18"/>
              </w:rPr>
              <w:t>, SIB20, SIB21, SIB25</w:t>
            </w:r>
            <w:r w:rsidRPr="00B57902">
              <w:rPr>
                <w:rFonts w:ascii="Arial" w:hAnsi="Arial"/>
                <w:noProof/>
                <w:sz w:val="18"/>
                <w:lang w:eastAsia="en-GB"/>
              </w:rPr>
              <w:t xml:space="preserve"> to the UE with an active BWP with no common search space configured</w:t>
            </w:r>
            <w:r w:rsidRPr="00B57902">
              <w:rPr>
                <w:rFonts w:ascii="Arial" w:hAnsi="Arial"/>
                <w:sz w:val="18"/>
                <w:lang w:eastAsia="en-GB"/>
              </w:rPr>
              <w:t xml:space="preserve"> or the L2 U2N Remote UE in RRC_CONNECTED</w:t>
            </w:r>
            <w:r w:rsidRPr="00B57902">
              <w:rPr>
                <w:rFonts w:ascii="Arial" w:hAnsi="Arial"/>
                <w:noProof/>
                <w:sz w:val="18"/>
                <w:lang w:eastAsia="en-GB"/>
              </w:rPr>
              <w:t>. For UEs in RRC_CONNECTED</w:t>
            </w:r>
            <w:r w:rsidRPr="00B57902">
              <w:rPr>
                <w:rFonts w:ascii="Arial" w:hAnsi="Arial"/>
                <w:sz w:val="18"/>
                <w:lang w:eastAsia="en-GB"/>
              </w:rPr>
              <w:t xml:space="preserve"> (including L2 U2N Remote UE)</w:t>
            </w:r>
            <w:r w:rsidRPr="00B57902">
              <w:rPr>
                <w:rFonts w:ascii="Arial" w:hAnsi="Arial"/>
                <w:noProof/>
                <w:sz w:val="18"/>
                <w:lang w:eastAsia="en-GB"/>
              </w:rPr>
              <w:t>, this field is also used to transfer the SIBs requested on-demand.</w:t>
            </w:r>
          </w:p>
        </w:tc>
      </w:tr>
      <w:tr w:rsidR="00B57902" w:rsidRPr="00B57902" w14:paraId="12C85F7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A2D0ED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defaultUL-BAP-RoutingID</w:t>
            </w:r>
          </w:p>
          <w:p w14:paraId="3D9EDE71"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szCs w:val="22"/>
                <w:lang w:eastAsia="sv-SE"/>
              </w:rPr>
              <w:t>This field is used for IAB-node to configure the default uplink Routing ID</w:t>
            </w:r>
            <w:r w:rsidRPr="00B57902">
              <w:rPr>
                <w:rFonts w:ascii="Arial" w:hAnsi="Arial"/>
                <w:sz w:val="18"/>
                <w:szCs w:val="22"/>
              </w:rPr>
              <w:t>, which is used by IAB-node</w:t>
            </w:r>
            <w:r w:rsidRPr="00B57902">
              <w:rPr>
                <w:rFonts w:ascii="Arial" w:hAnsi="Arial"/>
                <w:iCs/>
                <w:sz w:val="18"/>
                <w:lang w:eastAsia="sv-SE"/>
              </w:rPr>
              <w:t xml:space="preserve"> 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for </w:t>
            </w:r>
            <w:r w:rsidRPr="00B57902">
              <w:rPr>
                <w:rFonts w:ascii="Arial" w:hAnsi="Arial"/>
                <w:i/>
                <w:sz w:val="18"/>
                <w:lang w:eastAsia="sv-SE"/>
              </w:rPr>
              <w:t>F1-C</w:t>
            </w:r>
            <w:r w:rsidRPr="00B57902">
              <w:rPr>
                <w:rFonts w:ascii="Arial" w:hAnsi="Arial"/>
                <w:iCs/>
                <w:sz w:val="18"/>
                <w:lang w:eastAsia="sv-SE"/>
              </w:rPr>
              <w:t xml:space="preserve"> and </w:t>
            </w:r>
            <w:r w:rsidRPr="00B57902">
              <w:rPr>
                <w:rFonts w:ascii="Arial" w:hAnsi="Arial"/>
                <w:i/>
                <w:sz w:val="18"/>
                <w:lang w:eastAsia="sv-SE"/>
              </w:rPr>
              <w:t>non-F1</w:t>
            </w:r>
            <w:r w:rsidRPr="00B57902">
              <w:rPr>
                <w:rFonts w:ascii="Arial" w:hAnsi="Arial"/>
                <w:iCs/>
                <w:sz w:val="18"/>
                <w:lang w:eastAsia="sv-SE"/>
              </w:rPr>
              <w:t xml:space="preserve"> traffic</w:t>
            </w:r>
            <w:r w:rsidRPr="00B57902">
              <w:rPr>
                <w:rFonts w:ascii="Arial" w:hAnsi="Arial"/>
                <w:iCs/>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defaultUL-BAP-RoutingID</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This field is mandatory only for IAB-node bootstrapping.</w:t>
            </w:r>
          </w:p>
        </w:tc>
      </w:tr>
      <w:tr w:rsidR="00B57902" w:rsidRPr="00B57902" w14:paraId="393CFC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02CD25"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defaultUL-BH-RLC-Channel</w:t>
            </w:r>
          </w:p>
          <w:p w14:paraId="0284BC6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lang w:eastAsia="sv-SE"/>
              </w:rPr>
              <w:t xml:space="preserve">This field is used for IAB-nodes to configure the default uplink </w:t>
            </w:r>
            <w:r w:rsidRPr="00B57902">
              <w:rPr>
                <w:rFonts w:ascii="Arial" w:hAnsi="Arial"/>
                <w:sz w:val="18"/>
                <w:lang w:eastAsia="sv-SE"/>
              </w:rPr>
              <w:t>BH RLC channel</w:t>
            </w:r>
            <w:r w:rsidRPr="00B57902">
              <w:rPr>
                <w:rFonts w:ascii="Arial" w:hAnsi="Arial"/>
                <w:i/>
                <w:sz w:val="18"/>
              </w:rPr>
              <w:t>,</w:t>
            </w:r>
            <w:r w:rsidRPr="00B57902">
              <w:rPr>
                <w:rFonts w:ascii="Arial" w:hAnsi="Arial"/>
                <w:iCs/>
                <w:sz w:val="18"/>
              </w:rPr>
              <w:t xml:space="preserve"> which is used by IAB-node</w:t>
            </w:r>
            <w:r w:rsidRPr="00B57902">
              <w:rPr>
                <w:rFonts w:ascii="Arial" w:hAnsi="Arial"/>
                <w:i/>
                <w:sz w:val="18"/>
                <w:lang w:eastAsia="sv-SE"/>
              </w:rPr>
              <w:t xml:space="preserve"> </w:t>
            </w:r>
            <w:r w:rsidRPr="00B57902">
              <w:rPr>
                <w:rFonts w:ascii="Arial" w:hAnsi="Arial"/>
                <w:iCs/>
                <w:sz w:val="18"/>
                <w:lang w:eastAsia="sv-SE"/>
              </w:rPr>
              <w:t>during IAB-node bootstrapping</w:t>
            </w:r>
            <w:r w:rsidRPr="00B57902">
              <w:rPr>
                <w:rFonts w:ascii="Arial" w:hAnsi="Arial"/>
                <w:i/>
                <w:sz w:val="18"/>
              </w:rPr>
              <w:t xml:space="preserve">, </w:t>
            </w:r>
            <w:r w:rsidRPr="00B57902">
              <w:rPr>
                <w:rFonts w:ascii="Arial" w:hAnsi="Arial"/>
                <w:iCs/>
                <w:sz w:val="18"/>
              </w:rPr>
              <w:t>migration, IAB-MT RRC resume and IAB-MT RRC re-establishment</w:t>
            </w:r>
            <w:r w:rsidRPr="00B57902">
              <w:rPr>
                <w:rFonts w:ascii="Arial" w:hAnsi="Arial"/>
                <w:iCs/>
                <w:sz w:val="18"/>
                <w:lang w:eastAsia="sv-SE"/>
              </w:rPr>
              <w:t xml:space="preserve"> </w:t>
            </w:r>
            <w:r w:rsidRPr="00B57902">
              <w:rPr>
                <w:rFonts w:ascii="Arial" w:hAnsi="Arial"/>
                <w:i/>
                <w:sz w:val="18"/>
                <w:lang w:eastAsia="sv-SE"/>
              </w:rPr>
              <w:t>for F1-C and non-F1 traffic</w:t>
            </w:r>
            <w:r w:rsidRPr="00B57902">
              <w:rPr>
                <w:rFonts w:ascii="Arial" w:hAnsi="Arial"/>
                <w:sz w:val="18"/>
                <w:szCs w:val="22"/>
                <w:lang w:eastAsia="sv-SE"/>
              </w:rPr>
              <w:t>.</w:t>
            </w:r>
            <w:r w:rsidRPr="00B57902">
              <w:rPr>
                <w:rFonts w:ascii="Arial" w:hAnsi="Arial"/>
                <w:sz w:val="18"/>
                <w:szCs w:val="22"/>
              </w:rPr>
              <w:t xml:space="preserve"> The </w:t>
            </w:r>
            <w:r w:rsidRPr="00B57902">
              <w:rPr>
                <w:rFonts w:ascii="Arial" w:hAnsi="Arial"/>
                <w:i/>
                <w:iCs/>
                <w:sz w:val="18"/>
                <w:szCs w:val="22"/>
              </w:rPr>
              <w:t>defaultUL-BH-RLC-Channel</w:t>
            </w:r>
            <w:r w:rsidRPr="00B57902">
              <w:rPr>
                <w:rFonts w:ascii="Arial" w:hAnsi="Arial"/>
                <w:sz w:val="18"/>
                <w:szCs w:val="22"/>
              </w:rPr>
              <w:t xml:space="preserve"> can be (re-)configured when IAB-node IP address for </w:t>
            </w:r>
            <w:r w:rsidRPr="00B57902">
              <w:rPr>
                <w:rFonts w:ascii="Arial" w:hAnsi="Arial"/>
                <w:i/>
                <w:iCs/>
                <w:sz w:val="18"/>
                <w:szCs w:val="22"/>
              </w:rPr>
              <w:t>F1-C</w:t>
            </w:r>
            <w:r w:rsidRPr="00B57902">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57902" w:rsidRPr="00B57902" w14:paraId="20B2F511" w14:textId="77777777" w:rsidTr="007E6B92">
        <w:tc>
          <w:tcPr>
            <w:tcW w:w="14173" w:type="dxa"/>
            <w:tcBorders>
              <w:top w:val="single" w:sz="4" w:space="0" w:color="auto"/>
              <w:left w:val="single" w:sz="4" w:space="0" w:color="auto"/>
              <w:bottom w:val="single" w:sz="4" w:space="0" w:color="auto"/>
              <w:right w:val="single" w:sz="4" w:space="0" w:color="auto"/>
            </w:tcBorders>
          </w:tcPr>
          <w:p w14:paraId="73A744D3"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flowControlFeedbackType</w:t>
            </w:r>
          </w:p>
          <w:p w14:paraId="73084E5B" w14:textId="77777777" w:rsidR="00B57902" w:rsidRPr="00B57902" w:rsidRDefault="00B57902" w:rsidP="00B57902">
            <w:pPr>
              <w:keepNext/>
              <w:keepLines/>
              <w:spacing w:after="0"/>
              <w:rPr>
                <w:rFonts w:ascii="Arial" w:hAnsi="Arial"/>
                <w:b/>
                <w:bCs/>
                <w:i/>
                <w:sz w:val="18"/>
                <w:lang w:eastAsia="en-GB"/>
              </w:rPr>
            </w:pPr>
            <w:r w:rsidRPr="00B57902">
              <w:rPr>
                <w:rFonts w:ascii="Arial" w:hAnsi="Arial"/>
                <w:sz w:val="18"/>
                <w:szCs w:val="22"/>
              </w:rPr>
              <w:t xml:space="preserve">This field is only used for IAB-node that support hop-by-hop flow control to configure the type of flow control feedback. Value </w:t>
            </w:r>
            <w:r w:rsidRPr="00B57902">
              <w:rPr>
                <w:rFonts w:ascii="Arial" w:hAnsi="Arial"/>
                <w:i/>
                <w:iCs/>
                <w:sz w:val="18"/>
                <w:szCs w:val="22"/>
              </w:rPr>
              <w:t>perBH-RLC-Channel</w:t>
            </w:r>
            <w:r w:rsidRPr="00B57902">
              <w:rPr>
                <w:rFonts w:ascii="Arial" w:hAnsi="Arial"/>
                <w:sz w:val="18"/>
                <w:szCs w:val="22"/>
              </w:rPr>
              <w:t xml:space="preserve"> indicates that the IAB-node shall provide flow control feedback per BH RLC channel, value </w:t>
            </w:r>
            <w:r w:rsidRPr="00B57902">
              <w:rPr>
                <w:rFonts w:ascii="Arial" w:hAnsi="Arial"/>
                <w:i/>
                <w:iCs/>
                <w:sz w:val="18"/>
                <w:szCs w:val="22"/>
              </w:rPr>
              <w:t xml:space="preserve">perRoutingID </w:t>
            </w:r>
            <w:r w:rsidRPr="00B57902">
              <w:rPr>
                <w:rFonts w:ascii="Arial" w:hAnsi="Arial"/>
                <w:sz w:val="18"/>
                <w:szCs w:val="22"/>
              </w:rPr>
              <w:t xml:space="preserve">indicates that the IAB-node shall provide flow control feedback per routing ID, and value </w:t>
            </w:r>
            <w:r w:rsidRPr="00B57902">
              <w:rPr>
                <w:rFonts w:ascii="Arial" w:hAnsi="Arial"/>
                <w:i/>
                <w:iCs/>
                <w:sz w:val="18"/>
                <w:szCs w:val="22"/>
              </w:rPr>
              <w:t xml:space="preserve">both </w:t>
            </w:r>
            <w:r w:rsidRPr="00B57902">
              <w:rPr>
                <w:rFonts w:ascii="Arial" w:hAnsi="Arial"/>
                <w:sz w:val="18"/>
                <w:szCs w:val="22"/>
              </w:rPr>
              <w:t>indicates that the IAB-node shall provide flow control feedback both per BH RLC channel and per routing ID.</w:t>
            </w:r>
          </w:p>
        </w:tc>
      </w:tr>
      <w:tr w:rsidR="00B57902" w:rsidRPr="00B57902" w14:paraId="1836507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C70585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fullConfig</w:t>
            </w:r>
          </w:p>
          <w:p w14:paraId="4CF96F79"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Indicates that the full configuration option is applicable for the </w:t>
            </w:r>
            <w:r w:rsidRPr="00B57902">
              <w:rPr>
                <w:rFonts w:ascii="Arial" w:hAnsi="Arial"/>
                <w:i/>
                <w:sz w:val="18"/>
                <w:szCs w:val="22"/>
                <w:lang w:eastAsia="sv-SE"/>
              </w:rPr>
              <w:t>RRCReconfiguration</w:t>
            </w:r>
            <w:r w:rsidRPr="00B57902">
              <w:rPr>
                <w:rFonts w:ascii="Arial" w:hAnsi="Arial"/>
                <w:bCs/>
                <w:noProof/>
                <w:sz w:val="18"/>
                <w:lang w:eastAsia="en-GB"/>
              </w:rPr>
              <w:t xml:space="preserve"> message for intra-system intra-RAT HO. For inter-RAT HO from E-UTRA to NR, </w:t>
            </w:r>
            <w:r w:rsidRPr="00B57902">
              <w:rPr>
                <w:rFonts w:ascii="Arial" w:hAnsi="Arial"/>
                <w:bCs/>
                <w:i/>
                <w:noProof/>
                <w:sz w:val="18"/>
                <w:lang w:eastAsia="en-GB"/>
              </w:rPr>
              <w:t>fullConfig</w:t>
            </w:r>
            <w:r w:rsidRPr="00B57902">
              <w:rPr>
                <w:rFonts w:ascii="Arial" w:hAnsi="Arial"/>
                <w:bCs/>
                <w:noProof/>
                <w:sz w:val="18"/>
                <w:lang w:eastAsia="en-GB"/>
              </w:rPr>
              <w:t xml:space="preserve"> indicates whether or not delta signalling of SDAP/PDCP from source RAT is applicable. </w:t>
            </w:r>
            <w:r w:rsidRPr="00B57902">
              <w:rPr>
                <w:rFonts w:ascii="Arial" w:hAnsi="Arial"/>
                <w:sz w:val="18"/>
                <w:lang w:eastAsia="sv-SE"/>
              </w:rPr>
              <w:t xml:space="preserve">This field is absent if </w:t>
            </w:r>
            <w:r w:rsidRPr="00B57902">
              <w:rPr>
                <w:rFonts w:ascii="Arial" w:hAnsi="Arial"/>
                <w:sz w:val="18"/>
              </w:rPr>
              <w:t>any DAPS bearer</w:t>
            </w:r>
            <w:r w:rsidRPr="00B57902">
              <w:rPr>
                <w:rFonts w:ascii="Arial" w:hAnsi="Arial"/>
                <w:sz w:val="18"/>
                <w:lang w:eastAsia="sv-SE"/>
              </w:rPr>
              <w:t xml:space="preserve"> is configured or when the </w:t>
            </w:r>
            <w:r w:rsidRPr="00B57902">
              <w:rPr>
                <w:rFonts w:ascii="Arial" w:hAnsi="Arial"/>
                <w:i/>
                <w:sz w:val="18"/>
                <w:lang w:eastAsia="sv-SE"/>
              </w:rPr>
              <w:t>RRCReconfiguration</w:t>
            </w:r>
            <w:r w:rsidRPr="00B57902">
              <w:rPr>
                <w:rFonts w:ascii="Arial" w:hAnsi="Arial"/>
                <w:sz w:val="18"/>
                <w:lang w:eastAsia="sv-SE"/>
              </w:rPr>
              <w:t xml:space="preserve"> message is transmitted on SRB3, and in an </w:t>
            </w:r>
            <w:r w:rsidRPr="00B57902">
              <w:rPr>
                <w:rFonts w:ascii="Arial" w:hAnsi="Arial"/>
                <w:i/>
                <w:sz w:val="18"/>
                <w:lang w:eastAsia="sv-SE"/>
              </w:rPr>
              <w:t>RRCReconfiguration</w:t>
            </w:r>
            <w:r w:rsidRPr="00B57902">
              <w:rPr>
                <w:rFonts w:ascii="Arial" w:hAnsi="Arial"/>
                <w:sz w:val="18"/>
                <w:lang w:eastAsia="sv-SE"/>
              </w:rPr>
              <w:t xml:space="preserve"> message for SCG contained in another </w:t>
            </w:r>
            <w:r w:rsidRPr="00B57902">
              <w:rPr>
                <w:rFonts w:ascii="Arial" w:hAnsi="Arial"/>
                <w:i/>
                <w:sz w:val="18"/>
                <w:lang w:eastAsia="sv-SE"/>
              </w:rPr>
              <w:t>RRCReconfiguration</w:t>
            </w:r>
            <w:r w:rsidRPr="00B57902">
              <w:rPr>
                <w:rFonts w:ascii="Arial" w:hAnsi="Arial"/>
                <w:sz w:val="18"/>
                <w:lang w:eastAsia="sv-SE"/>
              </w:rPr>
              <w:t xml:space="preserve"> message (or </w:t>
            </w:r>
            <w:r w:rsidRPr="00B57902">
              <w:rPr>
                <w:rFonts w:ascii="Arial" w:hAnsi="Arial"/>
                <w:i/>
                <w:sz w:val="18"/>
                <w:lang w:eastAsia="sv-SE"/>
              </w:rPr>
              <w:t>RRCConnectionReconfiguration</w:t>
            </w:r>
            <w:r w:rsidRPr="00B57902">
              <w:rPr>
                <w:rFonts w:ascii="Arial" w:hAnsi="Arial"/>
                <w:sz w:val="18"/>
                <w:lang w:eastAsia="sv-SE"/>
              </w:rPr>
              <w:t xml:space="preserve"> message, see </w:t>
            </w:r>
            <w:r w:rsidRPr="00B57902">
              <w:rPr>
                <w:rFonts w:ascii="Arial" w:hAnsi="Arial"/>
                <w:sz w:val="18"/>
                <w:szCs w:val="22"/>
                <w:lang w:eastAsia="sv-SE"/>
              </w:rPr>
              <w:t xml:space="preserve">TS 36.331 [10]) </w:t>
            </w:r>
            <w:r w:rsidRPr="00B57902">
              <w:rPr>
                <w:rFonts w:ascii="Arial" w:hAnsi="Arial"/>
                <w:sz w:val="18"/>
                <w:lang w:eastAsia="sv-SE"/>
              </w:rPr>
              <w:t>transmitted on SRB1.</w:t>
            </w:r>
          </w:p>
        </w:tc>
      </w:tr>
      <w:tr w:rsidR="00B57902" w:rsidRPr="00B57902" w14:paraId="077F0A20" w14:textId="77777777" w:rsidTr="007E6B92">
        <w:tc>
          <w:tcPr>
            <w:tcW w:w="14173" w:type="dxa"/>
            <w:tcBorders>
              <w:top w:val="single" w:sz="4" w:space="0" w:color="auto"/>
              <w:left w:val="single" w:sz="4" w:space="0" w:color="auto"/>
              <w:bottom w:val="single" w:sz="4" w:space="0" w:color="auto"/>
              <w:right w:val="single" w:sz="4" w:space="0" w:color="auto"/>
            </w:tcBorders>
          </w:tcPr>
          <w:p w14:paraId="76B8F6EF"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w:t>
            </w:r>
          </w:p>
          <w:p w14:paraId="30E620A4"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cs="Arial"/>
                <w:sz w:val="18"/>
                <w:szCs w:val="18"/>
              </w:rPr>
              <w:t>This field is used to provide the IP address information for IAB-node.</w:t>
            </w:r>
          </w:p>
        </w:tc>
      </w:tr>
      <w:tr w:rsidR="00B57902" w:rsidRPr="00B57902" w14:paraId="40374DC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B4193C"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iab-IP-AddressIndex</w:t>
            </w:r>
          </w:p>
          <w:p w14:paraId="2B38E1B3"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sz w:val="18"/>
                <w:szCs w:val="18"/>
              </w:rPr>
              <w:t>This field is used to identify a configuration of an IP address.</w:t>
            </w:r>
          </w:p>
        </w:tc>
      </w:tr>
      <w:tr w:rsidR="00B57902" w:rsidRPr="00B57902" w14:paraId="372840E6" w14:textId="77777777" w:rsidTr="007E6B92">
        <w:tc>
          <w:tcPr>
            <w:tcW w:w="14173" w:type="dxa"/>
            <w:tcBorders>
              <w:top w:val="single" w:sz="4" w:space="0" w:color="auto"/>
              <w:left w:val="single" w:sz="4" w:space="0" w:color="auto"/>
              <w:bottom w:val="single" w:sz="4" w:space="0" w:color="auto"/>
              <w:right w:val="single" w:sz="4" w:space="0" w:color="auto"/>
            </w:tcBorders>
          </w:tcPr>
          <w:p w14:paraId="24AF4BD2"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iab-IP-AddressToAddModList</w:t>
            </w:r>
          </w:p>
          <w:p w14:paraId="73FC752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addresses allocated for IAB-node to be added and modified.</w:t>
            </w:r>
          </w:p>
        </w:tc>
      </w:tr>
      <w:tr w:rsidR="00B57902" w:rsidRPr="00B57902" w14:paraId="0277AEE6" w14:textId="77777777" w:rsidTr="007E6B92">
        <w:tc>
          <w:tcPr>
            <w:tcW w:w="14173" w:type="dxa"/>
            <w:tcBorders>
              <w:top w:val="single" w:sz="4" w:space="0" w:color="auto"/>
              <w:left w:val="single" w:sz="4" w:space="0" w:color="auto"/>
              <w:bottom w:val="single" w:sz="4" w:space="0" w:color="auto"/>
              <w:right w:val="single" w:sz="4" w:space="0" w:color="auto"/>
            </w:tcBorders>
          </w:tcPr>
          <w:p w14:paraId="1E4E93A5"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iab-IP-AddressToReleaseList</w:t>
            </w:r>
          </w:p>
          <w:p w14:paraId="4782DD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List of IP address allocated for IAB-node to be released.</w:t>
            </w:r>
          </w:p>
        </w:tc>
      </w:tr>
      <w:tr w:rsidR="00B57902" w:rsidRPr="00B57902" w14:paraId="1280A9B5" w14:textId="77777777" w:rsidTr="007E6B92">
        <w:tc>
          <w:tcPr>
            <w:tcW w:w="14173" w:type="dxa"/>
            <w:tcBorders>
              <w:top w:val="single" w:sz="4" w:space="0" w:color="auto"/>
              <w:left w:val="single" w:sz="4" w:space="0" w:color="auto"/>
              <w:bottom w:val="single" w:sz="4" w:space="0" w:color="auto"/>
              <w:right w:val="single" w:sz="4" w:space="0" w:color="auto"/>
            </w:tcBorders>
          </w:tcPr>
          <w:p w14:paraId="447D60A8"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iab-IP-Usage</w:t>
            </w:r>
          </w:p>
          <w:p w14:paraId="18F1E23B"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 xml:space="preserve">This field is used to indicate the usage of the assigned IP address. If this field is </w:t>
            </w:r>
            <w:r w:rsidRPr="00B57902">
              <w:rPr>
                <w:rFonts w:ascii="Arial" w:hAnsi="Arial" w:cs="Arial"/>
                <w:sz w:val="18"/>
                <w:szCs w:val="22"/>
              </w:rPr>
              <w:t>not configured</w:t>
            </w:r>
            <w:r w:rsidRPr="00B57902">
              <w:rPr>
                <w:rFonts w:ascii="Arial" w:hAnsi="Arial"/>
                <w:sz w:val="18"/>
                <w:szCs w:val="22"/>
              </w:rPr>
              <w:t>, the assigned IP address is used for all traffic.</w:t>
            </w:r>
          </w:p>
        </w:tc>
      </w:tr>
      <w:tr w:rsidR="00B57902" w:rsidRPr="00B57902" w14:paraId="5EA58934" w14:textId="77777777" w:rsidTr="007E6B92">
        <w:tc>
          <w:tcPr>
            <w:tcW w:w="14173" w:type="dxa"/>
            <w:tcBorders>
              <w:top w:val="single" w:sz="4" w:space="0" w:color="auto"/>
              <w:left w:val="single" w:sz="4" w:space="0" w:color="auto"/>
              <w:bottom w:val="single" w:sz="4" w:space="0" w:color="auto"/>
              <w:right w:val="single" w:sz="4" w:space="0" w:color="auto"/>
            </w:tcBorders>
          </w:tcPr>
          <w:p w14:paraId="6CFB4809" w14:textId="77777777" w:rsidR="00B57902" w:rsidRPr="00B57902" w:rsidRDefault="00B57902" w:rsidP="00B57902">
            <w:pPr>
              <w:keepNext/>
              <w:keepLines/>
              <w:spacing w:after="0"/>
              <w:rPr>
                <w:rFonts w:ascii="Arial" w:hAnsi="Arial" w:cs="Arial"/>
                <w:b/>
                <w:i/>
                <w:sz w:val="18"/>
                <w:szCs w:val="18"/>
              </w:rPr>
            </w:pPr>
            <w:r w:rsidRPr="00B57902">
              <w:rPr>
                <w:rFonts w:ascii="Arial" w:hAnsi="Arial" w:cs="Arial"/>
                <w:b/>
                <w:i/>
                <w:sz w:val="18"/>
                <w:szCs w:val="18"/>
              </w:rPr>
              <w:t>iab-donor-DU-BAP-Address</w:t>
            </w:r>
          </w:p>
          <w:p w14:paraId="7F0785D0"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sz w:val="18"/>
                <w:szCs w:val="22"/>
              </w:rPr>
              <w:t>This field is used to indicate the BAP address of the IAB-donor-DU where the IP address is anchored.</w:t>
            </w:r>
          </w:p>
        </w:tc>
      </w:tr>
      <w:tr w:rsidR="00B57902" w:rsidRPr="00B57902" w14:paraId="103036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F8D677C"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keySetChangeIndicator</w:t>
            </w:r>
          </w:p>
          <w:p w14:paraId="3EC7C07C"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Indicates whether UE shall derive a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If </w:t>
            </w:r>
            <w:r w:rsidRPr="00B57902">
              <w:rPr>
                <w:rFonts w:ascii="Arial" w:hAnsi="Arial"/>
                <w:bCs/>
                <w:i/>
                <w:noProof/>
                <w:sz w:val="18"/>
                <w:lang w:eastAsia="en-GB"/>
              </w:rPr>
              <w:t>reconfigurationWithSync</w:t>
            </w:r>
            <w:r w:rsidRPr="00B57902">
              <w:rPr>
                <w:rFonts w:ascii="Arial" w:hAnsi="Arial"/>
                <w:bCs/>
                <w:noProof/>
                <w:sz w:val="18"/>
                <w:lang w:eastAsia="en-GB"/>
              </w:rPr>
              <w:t xml:space="preserve"> is included, value </w:t>
            </w:r>
            <w:r w:rsidRPr="00B57902">
              <w:rPr>
                <w:rFonts w:ascii="Arial" w:hAnsi="Arial"/>
                <w:bCs/>
                <w:i/>
                <w:noProof/>
                <w:sz w:val="18"/>
                <w:lang w:eastAsia="en-GB"/>
              </w:rPr>
              <w:t>true</w:t>
            </w:r>
            <w:r w:rsidRPr="00B57902">
              <w:rPr>
                <w:rFonts w:ascii="Arial" w:hAnsi="Arial"/>
                <w:bCs/>
                <w:noProof/>
                <w:sz w:val="18"/>
                <w:lang w:eastAsia="en-GB"/>
              </w:rPr>
              <w:t xml:space="preserve"> indicates that a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derived from a K</w:t>
            </w:r>
            <w:r w:rsidRPr="00B57902">
              <w:rPr>
                <w:rFonts w:ascii="Arial" w:hAnsi="Arial"/>
                <w:bCs/>
                <w:noProof/>
                <w:sz w:val="18"/>
                <w:vertAlign w:val="subscript"/>
                <w:lang w:eastAsia="en-GB"/>
              </w:rPr>
              <w:t>AMF</w:t>
            </w:r>
            <w:r w:rsidRPr="00B57902">
              <w:rPr>
                <w:rFonts w:ascii="Arial" w:hAnsi="Arial"/>
                <w:bCs/>
                <w:noProof/>
                <w:sz w:val="18"/>
                <w:lang w:eastAsia="en-GB"/>
              </w:rPr>
              <w:t xml:space="preserve"> key taken into use through the latest successful NAS SMC procedure, </w:t>
            </w:r>
            <w:r w:rsidRPr="00B57902">
              <w:rPr>
                <w:rFonts w:ascii="Arial" w:eastAsia="宋体" w:hAnsi="Arial"/>
                <w:bCs/>
                <w:noProof/>
                <w:sz w:val="18"/>
              </w:rPr>
              <w:t>or</w:t>
            </w:r>
            <w:r w:rsidRPr="00B57902">
              <w:rPr>
                <w:rFonts w:ascii="Arial" w:hAnsi="Arial"/>
                <w:sz w:val="18"/>
                <w:lang w:eastAsia="sv-SE"/>
              </w:rPr>
              <w:t xml:space="preserve"> N2 handover procedure with K</w:t>
            </w:r>
            <w:r w:rsidRPr="00B57902">
              <w:rPr>
                <w:rFonts w:ascii="Arial" w:hAnsi="Arial"/>
                <w:sz w:val="18"/>
                <w:vertAlign w:val="subscript"/>
                <w:lang w:eastAsia="sv-SE"/>
              </w:rPr>
              <w:t>AMF</w:t>
            </w:r>
            <w:r w:rsidRPr="00B57902">
              <w:rPr>
                <w:rFonts w:ascii="Arial" w:hAnsi="Arial"/>
                <w:sz w:val="18"/>
                <w:lang w:eastAsia="sv-SE"/>
              </w:rPr>
              <w:t xml:space="preserve"> change,</w:t>
            </w:r>
            <w:r w:rsidRPr="00B57902">
              <w:rPr>
                <w:rFonts w:ascii="Arial" w:hAnsi="Arial"/>
                <w:bCs/>
                <w:noProof/>
                <w:sz w:val="18"/>
                <w:lang w:eastAsia="en-GB"/>
              </w:rPr>
              <w:t xml:space="preserve"> as described in TS 33.501 [11] for K</w:t>
            </w:r>
            <w:r w:rsidRPr="00B57902">
              <w:rPr>
                <w:rFonts w:ascii="Arial" w:hAnsi="Arial"/>
                <w:bCs/>
                <w:noProof/>
                <w:sz w:val="18"/>
                <w:vertAlign w:val="subscript"/>
                <w:lang w:eastAsia="en-GB"/>
              </w:rPr>
              <w:t>gNB</w:t>
            </w:r>
            <w:r w:rsidRPr="00B57902">
              <w:rPr>
                <w:rFonts w:ascii="Arial" w:hAnsi="Arial"/>
                <w:bCs/>
                <w:noProof/>
                <w:sz w:val="18"/>
                <w:lang w:eastAsia="en-GB"/>
              </w:rPr>
              <w:t xml:space="preserve"> re-keying. Value </w:t>
            </w:r>
            <w:r w:rsidRPr="00B57902">
              <w:rPr>
                <w:rFonts w:ascii="Arial" w:hAnsi="Arial"/>
                <w:bCs/>
                <w:i/>
                <w:noProof/>
                <w:sz w:val="18"/>
                <w:lang w:eastAsia="en-GB"/>
              </w:rPr>
              <w:t>false</w:t>
            </w:r>
            <w:r w:rsidRPr="00B57902">
              <w:rPr>
                <w:rFonts w:ascii="Arial" w:hAnsi="Arial"/>
                <w:bCs/>
                <w:noProof/>
                <w:sz w:val="18"/>
                <w:lang w:eastAsia="en-GB"/>
              </w:rPr>
              <w:t xml:space="preserve"> indicates that the new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is obtained from the current K</w:t>
            </w:r>
            <w:r w:rsidRPr="00B57902">
              <w:rPr>
                <w:rFonts w:ascii="Arial" w:hAnsi="Arial"/>
                <w:bCs/>
                <w:noProof/>
                <w:sz w:val="18"/>
                <w:vertAlign w:val="subscript"/>
                <w:lang w:eastAsia="en-GB"/>
              </w:rPr>
              <w:t>gNB</w:t>
            </w:r>
            <w:r w:rsidRPr="00B57902">
              <w:rPr>
                <w:rFonts w:ascii="Arial" w:hAnsi="Arial"/>
                <w:bCs/>
                <w:noProof/>
                <w:sz w:val="18"/>
                <w:lang w:eastAsia="en-GB"/>
              </w:rPr>
              <w:t xml:space="preserve"> key or from the NH as described in TS 33.501 [11].</w:t>
            </w:r>
          </w:p>
        </w:tc>
      </w:tr>
      <w:tr w:rsidR="00B57902" w:rsidRPr="00B57902" w14:paraId="790A53EE" w14:textId="77777777" w:rsidTr="007E6B92">
        <w:tc>
          <w:tcPr>
            <w:tcW w:w="14173" w:type="dxa"/>
            <w:tcBorders>
              <w:top w:val="single" w:sz="4" w:space="0" w:color="auto"/>
              <w:left w:val="single" w:sz="4" w:space="0" w:color="auto"/>
              <w:bottom w:val="single" w:sz="4" w:space="0" w:color="auto"/>
              <w:right w:val="single" w:sz="4" w:space="0" w:color="auto"/>
            </w:tcBorders>
          </w:tcPr>
          <w:p w14:paraId="24B9FE2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ltm-Config</w:t>
            </w:r>
          </w:p>
          <w:p w14:paraId="0E58A04D" w14:textId="77777777" w:rsidR="00B57902" w:rsidRPr="00B57902" w:rsidRDefault="00B57902" w:rsidP="00B57902">
            <w:pPr>
              <w:keepNext/>
              <w:keepLines/>
              <w:spacing w:after="0"/>
              <w:rPr>
                <w:rFonts w:ascii="Arial" w:hAnsi="Arial"/>
                <w:b/>
                <w:i/>
                <w:sz w:val="18"/>
                <w:lang w:eastAsia="en-GB"/>
              </w:rPr>
            </w:pPr>
            <w:r w:rsidRPr="00B57902">
              <w:rPr>
                <w:rFonts w:ascii="Arial" w:hAnsi="Arial"/>
                <w:bCs/>
                <w:iCs/>
                <w:sz w:val="18"/>
                <w:szCs w:val="22"/>
                <w:lang w:eastAsia="sv-SE"/>
              </w:rPr>
              <w:t xml:space="preserve">The network does not configure this field </w:t>
            </w:r>
            <w:r w:rsidRPr="00B57902">
              <w:rPr>
                <w:rFonts w:ascii="Arial" w:hAnsi="Arial"/>
                <w:sz w:val="18"/>
              </w:rPr>
              <w:t xml:space="preserve">in an </w:t>
            </w:r>
            <w:r w:rsidRPr="00B57902">
              <w:rPr>
                <w:rFonts w:ascii="Arial" w:hAnsi="Arial"/>
                <w:i/>
                <w:iCs/>
                <w:sz w:val="18"/>
              </w:rPr>
              <w:t>RRCReconfiguration</w:t>
            </w:r>
            <w:r w:rsidRPr="00B57902">
              <w:rPr>
                <w:rFonts w:ascii="Arial" w:hAnsi="Arial"/>
                <w:sz w:val="18"/>
              </w:rPr>
              <w:t xml:space="preserve"> message within an </w:t>
            </w:r>
            <w:r w:rsidRPr="00B57902">
              <w:rPr>
                <w:rFonts w:ascii="Arial" w:hAnsi="Arial"/>
                <w:i/>
                <w:iCs/>
                <w:sz w:val="18"/>
              </w:rPr>
              <w:t>LTM-Config</w:t>
            </w:r>
            <w:r w:rsidRPr="00B57902">
              <w:rPr>
                <w:rFonts w:ascii="Arial" w:hAnsi="Arial"/>
                <w:sz w:val="18"/>
              </w:rPr>
              <w:t xml:space="preserve"> IE and </w:t>
            </w:r>
            <w:r w:rsidRPr="00B57902">
              <w:rPr>
                <w:rFonts w:ascii="Arial" w:hAnsi="Arial"/>
                <w:i/>
                <w:iCs/>
                <w:sz w:val="18"/>
              </w:rPr>
              <w:t>ConditionalReconfiguration</w:t>
            </w:r>
            <w:r w:rsidRPr="00B57902">
              <w:rPr>
                <w:rFonts w:ascii="Arial" w:hAnsi="Arial"/>
                <w:sz w:val="18"/>
              </w:rPr>
              <w:t xml:space="preserve"> IE</w:t>
            </w:r>
            <w:r w:rsidRPr="00B57902">
              <w:rPr>
                <w:rFonts w:ascii="Arial" w:hAnsi="Arial"/>
                <w:bCs/>
                <w:iCs/>
                <w:sz w:val="18"/>
                <w:szCs w:val="22"/>
                <w:lang w:eastAsia="sv-SE"/>
              </w:rPr>
              <w:t>.</w:t>
            </w:r>
          </w:p>
        </w:tc>
      </w:tr>
      <w:tr w:rsidR="00B57902" w:rsidRPr="00B57902" w14:paraId="1352FCF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C42C6E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masterCellGroup</w:t>
            </w:r>
          </w:p>
          <w:p w14:paraId="48D44B2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Configuration of master cell group.</w:t>
            </w:r>
          </w:p>
        </w:tc>
      </w:tr>
      <w:tr w:rsidR="00B57902" w:rsidRPr="00B57902" w14:paraId="11D81C3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BF70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mrdc-ReleaseAndAdd</w:t>
            </w:r>
          </w:p>
          <w:p w14:paraId="58500B8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indicates that the current SCG configuration is released and a new SCG is added at the same time.</w:t>
            </w:r>
          </w:p>
        </w:tc>
      </w:tr>
      <w:tr w:rsidR="00B57902" w:rsidRPr="00B57902" w14:paraId="2FC386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BFCE83"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mrdc-SecondaryCellGroup</w:t>
            </w:r>
          </w:p>
          <w:p w14:paraId="1B625195"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Includes an RRC message for SCG configuration in NR-DC or NE-DC.</w:t>
            </w:r>
            <w:r w:rsidRPr="00B57902">
              <w:rPr>
                <w:rFonts w:ascii="Arial" w:hAnsi="Arial"/>
                <w:bCs/>
                <w:noProof/>
                <w:sz w:val="18"/>
                <w:lang w:eastAsia="en-GB"/>
              </w:rPr>
              <w:br/>
            </w:r>
            <w:r w:rsidRPr="00B57902">
              <w:rPr>
                <w:rFonts w:ascii="Arial" w:hAnsi="Arial"/>
                <w:sz w:val="18"/>
                <w:lang w:eastAsia="sv-SE"/>
              </w:rPr>
              <w:t xml:space="preserve">For NR-DC (nr-SCG), </w:t>
            </w:r>
            <w:r w:rsidRPr="00B57902">
              <w:rPr>
                <w:rFonts w:ascii="Arial" w:hAnsi="Arial"/>
                <w:i/>
                <w:sz w:val="18"/>
                <w:lang w:eastAsia="sv-SE"/>
              </w:rPr>
              <w:t>mrdc-SecondaryCellGroup</w:t>
            </w:r>
            <w:r w:rsidRPr="00B57902">
              <w:rPr>
                <w:rFonts w:ascii="Arial" w:hAnsi="Arial"/>
                <w:sz w:val="18"/>
                <w:lang w:eastAsia="sv-SE"/>
              </w:rPr>
              <w:t xml:space="preserve"> contains </w:t>
            </w:r>
            <w:r w:rsidRPr="00B57902">
              <w:rPr>
                <w:rFonts w:ascii="Arial" w:hAnsi="Arial"/>
                <w:bCs/>
                <w:sz w:val="18"/>
                <w:lang w:eastAsia="en-GB"/>
              </w:rPr>
              <w:t xml:space="preserve">the </w:t>
            </w:r>
            <w:r w:rsidRPr="00B57902">
              <w:rPr>
                <w:rFonts w:ascii="Arial" w:hAnsi="Arial"/>
                <w:bCs/>
                <w:i/>
                <w:sz w:val="18"/>
                <w:lang w:eastAsia="en-GB"/>
              </w:rPr>
              <w:t>RRCReconfiguration</w:t>
            </w:r>
            <w:r w:rsidRPr="00B57902">
              <w:rPr>
                <w:rFonts w:ascii="Arial" w:hAnsi="Arial"/>
                <w:bCs/>
                <w:sz w:val="18"/>
                <w:lang w:eastAsia="en-GB"/>
              </w:rPr>
              <w:t xml:space="preserve"> message as generated (entirely) by SN gNB.</w:t>
            </w:r>
            <w:r w:rsidRPr="00B57902">
              <w:rPr>
                <w:rFonts w:ascii="Arial" w:hAnsi="Arial"/>
                <w:sz w:val="18"/>
              </w:rPr>
              <w:t xml:space="preserve"> In this version of the specification, the RRC message </w:t>
            </w:r>
            <w:r w:rsidRPr="00B57902">
              <w:rPr>
                <w:rFonts w:ascii="Arial" w:hAnsi="Arial"/>
                <w:sz w:val="18"/>
                <w:lang w:eastAsia="sv-SE"/>
              </w:rPr>
              <w:t>can</w:t>
            </w:r>
            <w:r w:rsidRPr="00B57902">
              <w:rPr>
                <w:rFonts w:ascii="Arial" w:hAnsi="Arial"/>
                <w:sz w:val="18"/>
              </w:rPr>
              <w:t xml:space="preserve"> only include fields </w:t>
            </w:r>
            <w:r w:rsidRPr="00B57902">
              <w:rPr>
                <w:rFonts w:ascii="Arial" w:hAnsi="Arial"/>
                <w:i/>
                <w:sz w:val="18"/>
                <w:lang w:eastAsia="sv-SE"/>
              </w:rPr>
              <w:t>secondaryCellGroup</w:t>
            </w:r>
            <w:r w:rsidRPr="00B57902">
              <w:rPr>
                <w:rFonts w:ascii="Arial" w:hAnsi="Arial"/>
                <w:i/>
                <w:sz w:val="18"/>
              </w:rPr>
              <w:t>, otherConfig, conditionalReconfiguration,</w:t>
            </w:r>
            <w:r w:rsidRPr="00B57902">
              <w:rPr>
                <w:rFonts w:ascii="Arial" w:hAnsi="Arial"/>
                <w:sz w:val="18"/>
                <w:lang w:eastAsia="sv-SE"/>
              </w:rPr>
              <w:t xml:space="preserve"> </w:t>
            </w:r>
            <w:r w:rsidRPr="00B57902">
              <w:rPr>
                <w:rFonts w:ascii="Arial" w:hAnsi="Arial"/>
                <w:i/>
                <w:sz w:val="18"/>
              </w:rPr>
              <w:t>ltm-Config,</w:t>
            </w:r>
            <w:r w:rsidRPr="00B57902">
              <w:rPr>
                <w:rFonts w:ascii="Arial" w:hAnsi="Arial"/>
                <w:sz w:val="18"/>
                <w:lang w:eastAsia="sv-SE"/>
              </w:rPr>
              <w:t xml:space="preserve"> </w:t>
            </w:r>
            <w:r w:rsidRPr="00B57902">
              <w:rPr>
                <w:rFonts w:ascii="Arial" w:hAnsi="Arial"/>
                <w:i/>
                <w:sz w:val="18"/>
                <w:lang w:eastAsia="sv-SE"/>
              </w:rPr>
              <w:t>measConfig,</w:t>
            </w:r>
            <w:r w:rsidRPr="00B57902">
              <w:rPr>
                <w:rFonts w:ascii="Arial" w:hAnsi="Arial"/>
                <w:iCs/>
                <w:sz w:val="18"/>
                <w:lang w:eastAsia="sv-SE"/>
              </w:rPr>
              <w:t xml:space="preserve"> </w:t>
            </w:r>
            <w:r w:rsidRPr="00B57902">
              <w:rPr>
                <w:rFonts w:ascii="Arial" w:hAnsi="Arial"/>
                <w:i/>
                <w:iCs/>
                <w:sz w:val="18"/>
              </w:rPr>
              <w:t>bap-Config,</w:t>
            </w:r>
            <w:r w:rsidRPr="00B57902">
              <w:rPr>
                <w:rFonts w:ascii="Arial" w:hAnsi="Arial"/>
                <w:sz w:val="18"/>
              </w:rPr>
              <w:t xml:space="preserve"> </w:t>
            </w:r>
            <w:r w:rsidRPr="00B57902">
              <w:rPr>
                <w:rFonts w:ascii="Arial" w:hAnsi="Arial"/>
                <w:i/>
                <w:iCs/>
                <w:sz w:val="18"/>
              </w:rPr>
              <w:t>IAB-IP-AddressConfigurationList</w:t>
            </w:r>
            <w:r w:rsidRPr="00B57902">
              <w:rPr>
                <w:rFonts w:ascii="Arial" w:hAnsi="Arial"/>
                <w:sz w:val="18"/>
              </w:rPr>
              <w:t xml:space="preserve"> and </w:t>
            </w:r>
            <w:r w:rsidRPr="00B57902">
              <w:rPr>
                <w:rFonts w:ascii="Arial" w:hAnsi="Arial"/>
                <w:i/>
                <w:iCs/>
                <w:sz w:val="18"/>
              </w:rPr>
              <w:t>appLayerMeasConfig</w:t>
            </w:r>
            <w:r w:rsidRPr="00B57902">
              <w:rPr>
                <w:rFonts w:ascii="Arial" w:hAnsi="Arial"/>
                <w:sz w:val="18"/>
                <w:lang w:eastAsia="sv-SE"/>
              </w:rPr>
              <w:t>.</w:t>
            </w:r>
          </w:p>
          <w:p w14:paraId="25E07A60"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sz w:val="18"/>
                <w:lang w:eastAsia="sv-SE"/>
              </w:rPr>
              <w:t xml:space="preserve">For NE-DC (eutra-SCG), </w:t>
            </w:r>
            <w:r w:rsidRPr="00B57902">
              <w:rPr>
                <w:rFonts w:ascii="Arial" w:hAnsi="Arial"/>
                <w:i/>
                <w:sz w:val="18"/>
                <w:lang w:eastAsia="sv-SE"/>
              </w:rPr>
              <w:t>mrdc-SecondaryCellGroup</w:t>
            </w:r>
            <w:r w:rsidRPr="00B57902">
              <w:rPr>
                <w:rFonts w:ascii="Arial" w:hAnsi="Arial"/>
                <w:bCs/>
                <w:noProof/>
                <w:sz w:val="18"/>
                <w:lang w:eastAsia="en-GB"/>
              </w:rPr>
              <w:t xml:space="preserve"> includes the E-UTRA </w:t>
            </w:r>
            <w:r w:rsidRPr="00B57902">
              <w:rPr>
                <w:rFonts w:ascii="Arial" w:hAnsi="Arial"/>
                <w:bCs/>
                <w:i/>
                <w:noProof/>
                <w:sz w:val="18"/>
                <w:lang w:eastAsia="en-GB"/>
              </w:rPr>
              <w:t>RRCConnectionReconfiguration</w:t>
            </w:r>
            <w:r w:rsidRPr="00B57902">
              <w:rPr>
                <w:rFonts w:ascii="Arial" w:hAnsi="Arial"/>
                <w:bCs/>
                <w:noProof/>
                <w:sz w:val="18"/>
                <w:lang w:eastAsia="en-GB"/>
              </w:rPr>
              <w:t xml:space="preserve"> message as specified in TS 36.331 [10].</w:t>
            </w:r>
            <w:r w:rsidRPr="00B57902">
              <w:rPr>
                <w:rFonts w:ascii="Arial" w:hAnsi="Arial"/>
                <w:sz w:val="18"/>
              </w:rPr>
              <w:t xml:space="preserve"> In this version of the specification, the E-UTRA RRC message can only include the field </w:t>
            </w:r>
            <w:r w:rsidRPr="00B57902">
              <w:rPr>
                <w:rFonts w:ascii="Arial" w:hAnsi="Arial"/>
                <w:i/>
                <w:sz w:val="18"/>
              </w:rPr>
              <w:t>scg-Configuration</w:t>
            </w:r>
            <w:r w:rsidRPr="00B57902">
              <w:rPr>
                <w:rFonts w:ascii="Arial" w:hAnsi="Arial"/>
                <w:bCs/>
                <w:noProof/>
                <w:kern w:val="2"/>
                <w:sz w:val="18"/>
              </w:rPr>
              <w:t>.</w:t>
            </w:r>
          </w:p>
        </w:tc>
      </w:tr>
      <w:tr w:rsidR="00B57902" w:rsidRPr="00B57902" w14:paraId="42BEA5BB" w14:textId="77777777" w:rsidTr="007E6B92">
        <w:tc>
          <w:tcPr>
            <w:tcW w:w="14173" w:type="dxa"/>
            <w:tcBorders>
              <w:top w:val="single" w:sz="4" w:space="0" w:color="auto"/>
              <w:left w:val="single" w:sz="4" w:space="0" w:color="auto"/>
              <w:bottom w:val="single" w:sz="4" w:space="0" w:color="auto"/>
              <w:right w:val="single" w:sz="4" w:space="0" w:color="auto"/>
            </w:tcBorders>
          </w:tcPr>
          <w:p w14:paraId="7AF96327"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mrdc-SecondaryCellGroupConfig</w:t>
            </w:r>
          </w:p>
          <w:p w14:paraId="4C5DBA3D"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iCs/>
                <w:sz w:val="18"/>
                <w:lang w:eastAsia="en-GB"/>
              </w:rPr>
              <w:t xml:space="preserve">This field is used to configure and release an SCG in NR-DC and NE-DC. 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eastAsiaTheme="minorEastAsia" w:hAnsi="Arial"/>
                <w:sz w:val="18"/>
              </w:rPr>
              <w:t xml:space="preserve"> associated with the MCG, if this field is present its value can only be set to </w:t>
            </w:r>
            <w:r w:rsidRPr="00B57902">
              <w:rPr>
                <w:rFonts w:ascii="Arial" w:eastAsiaTheme="minorEastAsia" w:hAnsi="Arial"/>
                <w:i/>
                <w:iCs/>
                <w:sz w:val="18"/>
              </w:rPr>
              <w:t>release</w:t>
            </w:r>
            <w:r w:rsidRPr="00B57902">
              <w:rPr>
                <w:rFonts w:ascii="Arial" w:eastAsiaTheme="minorEastAsia" w:hAnsi="Arial"/>
                <w:sz w:val="18"/>
              </w:rPr>
              <w:t>.</w:t>
            </w:r>
          </w:p>
        </w:tc>
      </w:tr>
      <w:tr w:rsidR="00B57902" w:rsidRPr="00B57902" w14:paraId="70D8E666" w14:textId="77777777" w:rsidTr="007E6B92">
        <w:tc>
          <w:tcPr>
            <w:tcW w:w="14173" w:type="dxa"/>
            <w:tcBorders>
              <w:top w:val="single" w:sz="4" w:space="0" w:color="auto"/>
              <w:left w:val="single" w:sz="4" w:space="0" w:color="auto"/>
              <w:bottom w:val="single" w:sz="4" w:space="0" w:color="auto"/>
              <w:right w:val="single" w:sz="4" w:space="0" w:color="auto"/>
            </w:tcBorders>
          </w:tcPr>
          <w:p w14:paraId="26E8BC2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musim-GapConfig</w:t>
            </w:r>
          </w:p>
          <w:p w14:paraId="4987912A"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B57902">
              <w:rPr>
                <w:rFonts w:ascii="Arial" w:hAnsi="Arial"/>
                <w:bCs/>
                <w:sz w:val="18"/>
              </w:rPr>
              <w:t xml:space="preserve"> For the UE supporting </w:t>
            </w:r>
            <w:r w:rsidRPr="00B57902">
              <w:rPr>
                <w:rFonts w:ascii="Arial" w:hAnsi="Arial"/>
                <w:bCs/>
                <w:i/>
                <w:iCs/>
                <w:sz w:val="18"/>
              </w:rPr>
              <w:t>musim-GapPriorityPreference</w:t>
            </w:r>
            <w:r w:rsidRPr="00B57902">
              <w:rPr>
                <w:rFonts w:ascii="Arial" w:hAnsi="Arial"/>
                <w:bCs/>
                <w:sz w:val="18"/>
              </w:rPr>
              <w:t>, the network can configure MUSIM gap together with concurrent measurement gap. Otherwise, the network does not configure MUSIM gap together with concurrent measurement gap.</w:t>
            </w:r>
          </w:p>
        </w:tc>
      </w:tr>
      <w:tr w:rsidR="00B57902" w:rsidRPr="00B57902" w14:paraId="42F3A4E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0BD7B5"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nas-Container</w:t>
            </w:r>
          </w:p>
          <w:p w14:paraId="7D5F0FF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 xml:space="preserve">This field is used to </w:t>
            </w:r>
            <w:r w:rsidRPr="00B57902">
              <w:rPr>
                <w:rFonts w:ascii="Arial" w:hAnsi="Arial"/>
                <w:sz w:val="18"/>
                <w:lang w:eastAsia="en-GB"/>
              </w:rPr>
              <w:t>transfer</w:t>
            </w:r>
            <w:r w:rsidRPr="00B57902">
              <w:rPr>
                <w:rFonts w:ascii="Arial" w:hAnsi="Arial"/>
                <w:iCs/>
                <w:sz w:val="18"/>
                <w:lang w:eastAsia="en-GB"/>
              </w:rPr>
              <w:t xml:space="preserve"> UE specific NAS layer information between the network and the UE. The RRC layer is transparent for this field, although it affects activation of AS  security</w:t>
            </w:r>
            <w:r w:rsidRPr="00B57902">
              <w:rPr>
                <w:rFonts w:ascii="Arial" w:hAnsi="Arial"/>
                <w:bCs/>
                <w:noProof/>
                <w:sz w:val="18"/>
                <w:lang w:eastAsia="en-GB"/>
              </w:rPr>
              <w:t xml:space="preserve"> after inter-system handover to NR. The content is defined in TS 24.501 [23].</w:t>
            </w:r>
          </w:p>
        </w:tc>
      </w:tr>
      <w:tr w:rsidR="00B57902" w:rsidRPr="00B57902" w14:paraId="40491DEA" w14:textId="77777777" w:rsidTr="007E6B92">
        <w:tc>
          <w:tcPr>
            <w:tcW w:w="14173" w:type="dxa"/>
            <w:tcBorders>
              <w:top w:val="single" w:sz="4" w:space="0" w:color="auto"/>
              <w:left w:val="single" w:sz="4" w:space="0" w:color="auto"/>
              <w:bottom w:val="single" w:sz="4" w:space="0" w:color="auto"/>
              <w:right w:val="single" w:sz="4" w:space="0" w:color="auto"/>
            </w:tcBorders>
          </w:tcPr>
          <w:p w14:paraId="180A4B00"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needForGapsConfigNR</w:t>
            </w:r>
          </w:p>
          <w:p w14:paraId="5DEBF5FF"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Cs/>
                <w:noProof/>
                <w:sz w:val="18"/>
                <w:lang w:eastAsia="en-GB"/>
              </w:rPr>
              <w:t xml:space="preserve">Configuration for the UE to report measurement gap requirement information of NR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704BE4A4" w14:textId="77777777" w:rsidTr="007E6B92">
        <w:tc>
          <w:tcPr>
            <w:tcW w:w="14173" w:type="dxa"/>
            <w:tcBorders>
              <w:top w:val="single" w:sz="4" w:space="0" w:color="auto"/>
              <w:left w:val="single" w:sz="4" w:space="0" w:color="auto"/>
              <w:bottom w:val="single" w:sz="4" w:space="0" w:color="auto"/>
              <w:right w:val="single" w:sz="4" w:space="0" w:color="auto"/>
            </w:tcBorders>
          </w:tcPr>
          <w:p w14:paraId="500D7186"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needForGapNCSG-ConfigEUTRA</w:t>
            </w:r>
          </w:p>
          <w:p w14:paraId="2EC90184"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Cs/>
                <w:noProof/>
                <w:sz w:val="18"/>
                <w:lang w:eastAsia="en-GB"/>
              </w:rPr>
              <w:t>Configuration for the UE to report measurement gap and NCSG requirement information of E</w:t>
            </w:r>
            <w:r w:rsidRPr="00B57902">
              <w:rPr>
                <w:rFonts w:ascii="Arial" w:hAnsi="Arial"/>
                <w:bCs/>
                <w:noProof/>
                <w:sz w:val="18"/>
                <w:lang w:eastAsia="en-GB"/>
              </w:rPr>
              <w:noBreakHyphen/>
              <w:t xml:space="preserve">UTRA target bands in the </w:t>
            </w:r>
            <w:r w:rsidRPr="00B57902">
              <w:rPr>
                <w:rFonts w:ascii="Arial" w:hAnsi="Arial"/>
                <w:bCs/>
                <w:i/>
                <w:noProof/>
                <w:sz w:val="18"/>
                <w:lang w:eastAsia="en-GB"/>
              </w:rPr>
              <w:t>RRCReconfigurationComplete</w:t>
            </w:r>
            <w:r w:rsidRPr="00B57902">
              <w:rPr>
                <w:rFonts w:ascii="Arial" w:hAnsi="Arial"/>
                <w:bCs/>
                <w:noProof/>
                <w:sz w:val="18"/>
                <w:lang w:eastAsia="en-GB"/>
              </w:rPr>
              <w:t xml:space="preserve"> and </w:t>
            </w:r>
            <w:r w:rsidRPr="00B57902">
              <w:rPr>
                <w:rFonts w:ascii="Arial" w:hAnsi="Arial"/>
                <w:bCs/>
                <w:i/>
                <w:noProof/>
                <w:sz w:val="18"/>
                <w:lang w:eastAsia="en-GB"/>
              </w:rPr>
              <w:t>RRCResumeComplete</w:t>
            </w:r>
            <w:r w:rsidRPr="00B57902">
              <w:rPr>
                <w:rFonts w:ascii="Arial" w:hAnsi="Arial"/>
                <w:bCs/>
                <w:noProof/>
                <w:sz w:val="18"/>
                <w:lang w:eastAsia="en-GB"/>
              </w:rPr>
              <w:t xml:space="preserve"> message.</w:t>
            </w:r>
          </w:p>
        </w:tc>
      </w:tr>
      <w:tr w:rsidR="00B57902" w:rsidRPr="00B57902" w14:paraId="6D0256AB" w14:textId="77777777" w:rsidTr="007E6B92">
        <w:tc>
          <w:tcPr>
            <w:tcW w:w="14173" w:type="dxa"/>
            <w:tcBorders>
              <w:top w:val="single" w:sz="4" w:space="0" w:color="auto"/>
              <w:left w:val="single" w:sz="4" w:space="0" w:color="auto"/>
              <w:bottom w:val="single" w:sz="4" w:space="0" w:color="auto"/>
              <w:right w:val="single" w:sz="4" w:space="0" w:color="auto"/>
            </w:tcBorders>
          </w:tcPr>
          <w:p w14:paraId="2A8F508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needForGapNCSG-ConfigNR</w:t>
            </w:r>
          </w:p>
          <w:p w14:paraId="57121D7E"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sz w:val="18"/>
                <w:lang w:eastAsia="en-GB"/>
              </w:rPr>
              <w:t xml:space="preserve">Configuration for the UE to report </w:t>
            </w:r>
            <w:r w:rsidRPr="00B57902">
              <w:rPr>
                <w:rFonts w:ascii="Arial" w:hAnsi="Arial"/>
                <w:bCs/>
                <w:noProof/>
                <w:sz w:val="18"/>
                <w:lang w:eastAsia="en-GB"/>
              </w:rPr>
              <w:t>measurement gap</w:t>
            </w:r>
            <w:r w:rsidRPr="00B57902">
              <w:rPr>
                <w:rFonts w:ascii="Arial" w:hAnsi="Arial"/>
                <w:sz w:val="18"/>
                <w:lang w:eastAsia="en-GB"/>
              </w:rPr>
              <w:t xml:space="preserve"> and NCSG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w:t>
            </w:r>
          </w:p>
        </w:tc>
      </w:tr>
      <w:tr w:rsidR="00B57902" w:rsidRPr="00B57902" w14:paraId="41149B67" w14:textId="77777777" w:rsidTr="007E6B92">
        <w:tc>
          <w:tcPr>
            <w:tcW w:w="14173" w:type="dxa"/>
            <w:tcBorders>
              <w:top w:val="single" w:sz="4" w:space="0" w:color="auto"/>
              <w:left w:val="single" w:sz="4" w:space="0" w:color="auto"/>
              <w:bottom w:val="single" w:sz="4" w:space="0" w:color="auto"/>
              <w:right w:val="single" w:sz="4" w:space="0" w:color="auto"/>
            </w:tcBorders>
          </w:tcPr>
          <w:p w14:paraId="0DC3CD8B" w14:textId="77777777" w:rsidR="00B57902" w:rsidRPr="00B57902" w:rsidRDefault="00B57902" w:rsidP="00B57902">
            <w:pPr>
              <w:keepNext/>
              <w:keepLines/>
              <w:spacing w:after="0"/>
              <w:rPr>
                <w:rFonts w:ascii="Arial" w:hAnsi="Arial"/>
                <w:b/>
                <w:bCs/>
                <w:i/>
                <w:iCs/>
                <w:sz w:val="18"/>
                <w:lang w:eastAsia="en-GB"/>
              </w:rPr>
            </w:pPr>
            <w:r w:rsidRPr="00B57902">
              <w:rPr>
                <w:rFonts w:ascii="Arial" w:hAnsi="Arial"/>
                <w:b/>
                <w:bCs/>
                <w:i/>
                <w:iCs/>
                <w:sz w:val="18"/>
                <w:lang w:eastAsia="en-GB"/>
              </w:rPr>
              <w:t>needForInterruptionConfigNR</w:t>
            </w:r>
          </w:p>
          <w:p w14:paraId="2BB104DF" w14:textId="77777777" w:rsidR="00B57902" w:rsidRPr="00B57902" w:rsidRDefault="00B57902" w:rsidP="00B57902">
            <w:pPr>
              <w:keepNext/>
              <w:keepLines/>
              <w:spacing w:after="0"/>
              <w:rPr>
                <w:rFonts w:ascii="Arial" w:hAnsi="Arial"/>
                <w:sz w:val="18"/>
                <w:lang w:eastAsia="en-GB"/>
              </w:rPr>
            </w:pPr>
            <w:r w:rsidRPr="00B57902">
              <w:rPr>
                <w:rFonts w:ascii="Arial" w:hAnsi="Arial"/>
                <w:sz w:val="18"/>
                <w:lang w:eastAsia="en-GB"/>
              </w:rPr>
              <w:t xml:space="preserve">Indicates whether the UE shall report interruption requirement information of NR target bands in the </w:t>
            </w:r>
            <w:r w:rsidRPr="00B57902">
              <w:rPr>
                <w:rFonts w:ascii="Arial" w:hAnsi="Arial"/>
                <w:i/>
                <w:iCs/>
                <w:sz w:val="18"/>
                <w:lang w:eastAsia="en-GB"/>
              </w:rPr>
              <w:t>RRCReconfigurationComplete</w:t>
            </w:r>
            <w:r w:rsidRPr="00B57902">
              <w:rPr>
                <w:rFonts w:ascii="Arial" w:hAnsi="Arial"/>
                <w:sz w:val="18"/>
                <w:lang w:eastAsia="en-GB"/>
              </w:rPr>
              <w:t xml:space="preserve"> and </w:t>
            </w:r>
            <w:r w:rsidRPr="00B57902">
              <w:rPr>
                <w:rFonts w:ascii="Arial" w:hAnsi="Arial"/>
                <w:i/>
                <w:iCs/>
                <w:sz w:val="18"/>
                <w:lang w:eastAsia="en-GB"/>
              </w:rPr>
              <w:t>RRCResumeComplete</w:t>
            </w:r>
            <w:r w:rsidRPr="00B57902">
              <w:rPr>
                <w:rFonts w:ascii="Arial" w:hAnsi="Arial"/>
                <w:sz w:val="18"/>
                <w:lang w:eastAsia="en-GB"/>
              </w:rPr>
              <w:t xml:space="preserve"> message. The network sets this field to </w:t>
            </w:r>
            <w:r w:rsidRPr="00B57902">
              <w:rPr>
                <w:rFonts w:ascii="Arial" w:hAnsi="Arial"/>
                <w:i/>
                <w:iCs/>
                <w:sz w:val="18"/>
                <w:lang w:eastAsia="en-GB"/>
              </w:rPr>
              <w:t>enabled</w:t>
            </w:r>
            <w:r w:rsidRPr="00B57902">
              <w:rPr>
                <w:rFonts w:ascii="Arial" w:hAnsi="Arial"/>
                <w:sz w:val="18"/>
                <w:lang w:eastAsia="en-GB"/>
              </w:rPr>
              <w:t xml:space="preserve"> only if the </w:t>
            </w:r>
            <w:r w:rsidRPr="00B57902">
              <w:rPr>
                <w:rFonts w:ascii="Arial" w:hAnsi="Arial"/>
                <w:i/>
                <w:iCs/>
                <w:sz w:val="18"/>
                <w:lang w:eastAsia="en-GB"/>
              </w:rPr>
              <w:t>needForGapsConfigNR</w:t>
            </w:r>
            <w:r w:rsidRPr="00B57902">
              <w:rPr>
                <w:rFonts w:ascii="Arial" w:hAnsi="Arial"/>
                <w:sz w:val="18"/>
                <w:lang w:eastAsia="en-GB"/>
              </w:rPr>
              <w:t xml:space="preserve"> is configured. The network sets this field to </w:t>
            </w:r>
            <w:r w:rsidRPr="00B57902">
              <w:rPr>
                <w:rFonts w:ascii="Arial" w:hAnsi="Arial"/>
                <w:i/>
                <w:iCs/>
                <w:sz w:val="18"/>
                <w:lang w:eastAsia="en-GB"/>
              </w:rPr>
              <w:t>disabled</w:t>
            </w:r>
            <w:r w:rsidRPr="00B57902">
              <w:rPr>
                <w:rFonts w:ascii="Arial" w:hAnsi="Arial"/>
                <w:sz w:val="18"/>
                <w:lang w:eastAsia="en-GB"/>
              </w:rPr>
              <w:t xml:space="preserve"> if the </w:t>
            </w:r>
            <w:r w:rsidRPr="00B57902">
              <w:rPr>
                <w:rFonts w:ascii="Arial" w:hAnsi="Arial"/>
                <w:i/>
                <w:iCs/>
                <w:sz w:val="18"/>
                <w:lang w:eastAsia="en-GB"/>
              </w:rPr>
              <w:t>needForGapsConfigNR</w:t>
            </w:r>
            <w:r w:rsidRPr="00B57902">
              <w:rPr>
                <w:rFonts w:ascii="Arial" w:hAnsi="Arial"/>
                <w:sz w:val="18"/>
                <w:lang w:eastAsia="en-GB"/>
              </w:rPr>
              <w:t xml:space="preserve"> is released.</w:t>
            </w:r>
          </w:p>
        </w:tc>
      </w:tr>
      <w:tr w:rsidR="00B57902" w:rsidRPr="00B57902" w14:paraId="4F86082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9AA7B1" w14:textId="77777777" w:rsidR="00B57902" w:rsidRPr="00B57902" w:rsidRDefault="00B57902" w:rsidP="00B57902">
            <w:pPr>
              <w:keepNext/>
              <w:keepLines/>
              <w:spacing w:after="0"/>
              <w:rPr>
                <w:rFonts w:ascii="Arial" w:hAnsi="Arial"/>
                <w:b/>
                <w:i/>
                <w:sz w:val="18"/>
                <w:lang w:eastAsia="en-GB"/>
              </w:rPr>
            </w:pPr>
            <w:r w:rsidRPr="00B57902">
              <w:rPr>
                <w:rFonts w:ascii="Arial" w:hAnsi="Arial"/>
                <w:b/>
                <w:i/>
                <w:sz w:val="18"/>
                <w:lang w:eastAsia="en-GB"/>
              </w:rPr>
              <w:t>nextHopChainingCount</w:t>
            </w:r>
          </w:p>
          <w:p w14:paraId="1E201302"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Cs/>
                <w:noProof/>
                <w:sz w:val="18"/>
                <w:lang w:eastAsia="en-GB"/>
              </w:rPr>
              <w:t>Parameter NCC: See TS 33.501 [11]</w:t>
            </w:r>
          </w:p>
        </w:tc>
      </w:tr>
      <w:tr w:rsidR="00B57902" w:rsidRPr="00B57902" w14:paraId="2B7138D6" w14:textId="77777777" w:rsidTr="007E6B92">
        <w:tc>
          <w:tcPr>
            <w:tcW w:w="14173" w:type="dxa"/>
            <w:tcBorders>
              <w:top w:val="single" w:sz="4" w:space="0" w:color="auto"/>
              <w:left w:val="single" w:sz="4" w:space="0" w:color="auto"/>
              <w:bottom w:val="single" w:sz="4" w:space="0" w:color="auto"/>
              <w:right w:val="single" w:sz="4" w:space="0" w:color="auto"/>
            </w:tcBorders>
          </w:tcPr>
          <w:p w14:paraId="63F44EA8"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w:t>
            </w:r>
          </w:p>
          <w:p w14:paraId="2E7A7898" w14:textId="77777777" w:rsidR="00B57902" w:rsidRPr="00B57902" w:rsidRDefault="00B57902" w:rsidP="00B57902">
            <w:pPr>
              <w:keepNext/>
              <w:keepLines/>
              <w:spacing w:after="0"/>
              <w:rPr>
                <w:rFonts w:ascii="Arial" w:hAnsi="Arial"/>
                <w:b/>
                <w:i/>
                <w:sz w:val="18"/>
                <w:lang w:eastAsia="en-GB"/>
              </w:rPr>
            </w:pPr>
            <w:r w:rsidRPr="00B57902">
              <w:rPr>
                <w:rFonts w:ascii="Arial" w:hAnsi="Arial"/>
                <w:noProof/>
                <w:sz w:val="18"/>
              </w:rPr>
              <w:t>Indicates that the UE is allowed to request SIB(s) on-demand while in RRC_CONNECTED according to clause 5.2.2.3.5.</w:t>
            </w:r>
          </w:p>
        </w:tc>
      </w:tr>
      <w:tr w:rsidR="00B57902" w:rsidRPr="00B57902" w14:paraId="556F2049" w14:textId="77777777" w:rsidTr="007E6B92">
        <w:tc>
          <w:tcPr>
            <w:tcW w:w="14173" w:type="dxa"/>
            <w:tcBorders>
              <w:top w:val="single" w:sz="4" w:space="0" w:color="auto"/>
              <w:left w:val="single" w:sz="4" w:space="0" w:color="auto"/>
              <w:bottom w:val="single" w:sz="4" w:space="0" w:color="auto"/>
              <w:right w:val="single" w:sz="4" w:space="0" w:color="auto"/>
            </w:tcBorders>
          </w:tcPr>
          <w:p w14:paraId="319E2683" w14:textId="77777777" w:rsidR="00B57902" w:rsidRPr="00B57902" w:rsidRDefault="00B57902" w:rsidP="00B57902">
            <w:pPr>
              <w:keepNext/>
              <w:keepLines/>
              <w:spacing w:after="0"/>
              <w:rPr>
                <w:rFonts w:ascii="Arial" w:hAnsi="Arial"/>
                <w:b/>
                <w:bCs/>
                <w:i/>
                <w:iCs/>
                <w:sz w:val="18"/>
              </w:rPr>
            </w:pPr>
            <w:r w:rsidRPr="00B57902">
              <w:rPr>
                <w:rFonts w:ascii="Arial" w:hAnsi="Arial"/>
                <w:b/>
                <w:bCs/>
                <w:i/>
                <w:iCs/>
                <w:sz w:val="18"/>
              </w:rPr>
              <w:t>onDemandSIB-RequestProhibitTimer</w:t>
            </w:r>
          </w:p>
          <w:p w14:paraId="1B382EFB" w14:textId="77777777" w:rsidR="00B57902" w:rsidRPr="00B57902" w:rsidRDefault="00B57902" w:rsidP="00B57902">
            <w:pPr>
              <w:keepNext/>
              <w:keepLines/>
              <w:spacing w:after="0"/>
              <w:rPr>
                <w:rFonts w:ascii="Arial" w:hAnsi="Arial"/>
                <w:b/>
                <w:i/>
                <w:sz w:val="18"/>
                <w:lang w:eastAsia="en-GB"/>
              </w:rPr>
            </w:pPr>
            <w:r w:rsidRPr="00B57902">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57902" w:rsidRPr="00B57902" w14:paraId="0FCA8A4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3666D7" w14:textId="77777777" w:rsidR="00B57902" w:rsidRPr="00B57902" w:rsidRDefault="00B57902" w:rsidP="00B57902">
            <w:pPr>
              <w:keepNext/>
              <w:keepLines/>
              <w:spacing w:after="0"/>
              <w:rPr>
                <w:rFonts w:ascii="Arial" w:hAnsi="Arial"/>
                <w:b/>
                <w:bCs/>
                <w:i/>
                <w:noProof/>
                <w:sz w:val="18"/>
                <w:lang w:eastAsia="en-GB"/>
              </w:rPr>
            </w:pPr>
            <w:r w:rsidRPr="00B57902">
              <w:rPr>
                <w:rFonts w:ascii="Arial" w:hAnsi="Arial"/>
                <w:b/>
                <w:bCs/>
                <w:i/>
                <w:noProof/>
                <w:sz w:val="18"/>
                <w:lang w:eastAsia="en-GB"/>
              </w:rPr>
              <w:t>otherConfig</w:t>
            </w:r>
          </w:p>
          <w:p w14:paraId="7914032B" w14:textId="77777777" w:rsidR="00B57902" w:rsidRPr="00B57902" w:rsidRDefault="00B57902" w:rsidP="00B57902">
            <w:pPr>
              <w:keepNext/>
              <w:keepLines/>
              <w:spacing w:after="0"/>
              <w:rPr>
                <w:rFonts w:ascii="Arial" w:hAnsi="Arial"/>
                <w:bCs/>
                <w:noProof/>
                <w:sz w:val="18"/>
                <w:lang w:eastAsia="en-GB"/>
              </w:rPr>
            </w:pPr>
            <w:r w:rsidRPr="00B57902">
              <w:rPr>
                <w:rFonts w:ascii="Arial" w:hAnsi="Arial"/>
                <w:bCs/>
                <w:noProof/>
                <w:sz w:val="18"/>
                <w:lang w:eastAsia="en-GB"/>
              </w:rPr>
              <w:t xml:space="preserve">Contains configuration related to other configurations. When configured for the SCG, only fields </w:t>
            </w:r>
            <w:r w:rsidRPr="00B57902">
              <w:rPr>
                <w:rFonts w:ascii="Arial" w:hAnsi="Arial"/>
                <w:bCs/>
                <w:i/>
                <w:noProof/>
                <w:sz w:val="18"/>
                <w:lang w:eastAsia="en-GB"/>
              </w:rPr>
              <w:t>drx-PreferenceConfig, maxBW-PreferenceConfig, maxBW-PreferenceConfigFR2-2, maxCC-PreferenceConfig, maxMIMO-LayerPreferenceConfig</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maxMIMO-LayerPreferenceConfigFR2-2</w:t>
            </w:r>
            <w:r w:rsidRPr="00B57902">
              <w:rPr>
                <w:rFonts w:ascii="Arial" w:hAnsi="Arial"/>
                <w:bCs/>
                <w:iCs/>
                <w:noProof/>
                <w:sz w:val="18"/>
                <w:lang w:eastAsia="en-GB"/>
              </w:rPr>
              <w:t>,</w:t>
            </w:r>
            <w:r w:rsidRPr="00B57902">
              <w:rPr>
                <w:rFonts w:ascii="Arial" w:hAnsi="Arial"/>
                <w:bCs/>
                <w:noProof/>
                <w:sz w:val="18"/>
                <w:lang w:eastAsia="en-GB"/>
              </w:rPr>
              <w:t xml:space="preserve"> </w:t>
            </w:r>
            <w:r w:rsidRPr="00B57902">
              <w:rPr>
                <w:rFonts w:ascii="Arial" w:hAnsi="Arial"/>
                <w:bCs/>
                <w:i/>
                <w:noProof/>
                <w:sz w:val="18"/>
                <w:lang w:eastAsia="en-GB"/>
              </w:rPr>
              <w:t>minSchedulingOffsetPreferenceConfig, minSchedulingOffsetPreferenceConfigExt,</w:t>
            </w:r>
            <w:r w:rsidRPr="00B57902">
              <w:rPr>
                <w:rFonts w:ascii="Arial" w:eastAsia="宋体" w:hAnsi="Arial"/>
                <w:bCs/>
                <w:i/>
                <w:sz w:val="18"/>
              </w:rPr>
              <w:t xml:space="preserve"> rlm-RelaxationReportingConfig, bfd-RelaxationReportingConfig, btNameList, wlanNameList, sensorNameList</w:t>
            </w:r>
            <w:r w:rsidRPr="00B57902">
              <w:rPr>
                <w:rFonts w:ascii="Arial" w:hAnsi="Arial"/>
                <w:bCs/>
                <w:noProof/>
                <w:sz w:val="18"/>
                <w:lang w:eastAsia="en-GB"/>
              </w:rPr>
              <w:t xml:space="preserve">, </w:t>
            </w:r>
            <w:r w:rsidRPr="00B57902">
              <w:rPr>
                <w:rFonts w:ascii="Arial" w:eastAsia="宋体" w:hAnsi="Arial"/>
                <w:bCs/>
                <w:i/>
                <w:sz w:val="18"/>
              </w:rPr>
              <w:t>obtainCommonLocation</w:t>
            </w:r>
            <w:r w:rsidRPr="00B57902">
              <w:rPr>
                <w:rFonts w:ascii="Arial" w:hAnsi="Arial"/>
                <w:bCs/>
                <w:iCs/>
                <w:sz w:val="18"/>
              </w:rPr>
              <w:t xml:space="preserve">, </w:t>
            </w:r>
            <w:r w:rsidRPr="00B57902">
              <w:rPr>
                <w:rFonts w:ascii="Arial" w:hAnsi="Arial"/>
                <w:bCs/>
                <w:i/>
                <w:iCs/>
                <w:noProof/>
                <w:sz w:val="18"/>
                <w:lang w:eastAsia="en-GB"/>
              </w:rPr>
              <w:t>idc-AssistanceConfig</w:t>
            </w:r>
            <w:r w:rsidRPr="00B57902">
              <w:rPr>
                <w:rFonts w:ascii="Arial" w:hAnsi="Arial"/>
                <w:bCs/>
                <w:noProof/>
                <w:sz w:val="18"/>
                <w:lang w:eastAsia="en-GB"/>
              </w:rPr>
              <w:t xml:space="preserve">, </w:t>
            </w:r>
            <w:r w:rsidRPr="00B57902">
              <w:rPr>
                <w:rFonts w:ascii="Arial" w:hAnsi="Arial"/>
                <w:bCs/>
                <w:i/>
                <w:iCs/>
                <w:noProof/>
                <w:sz w:val="18"/>
                <w:lang w:eastAsia="en-GB"/>
              </w:rPr>
              <w:t>multiRx-PreferenceReportingConfigFR2</w:t>
            </w:r>
            <w:r w:rsidRPr="00B57902">
              <w:rPr>
                <w:rFonts w:ascii="Arial" w:hAnsi="Arial"/>
                <w:bCs/>
                <w:noProof/>
                <w:sz w:val="18"/>
                <w:lang w:eastAsia="en-GB"/>
              </w:rPr>
              <w:t xml:space="preserve">, </w:t>
            </w:r>
            <w:r w:rsidRPr="00B57902">
              <w:rPr>
                <w:rFonts w:ascii="Arial" w:hAnsi="Arial"/>
                <w:bCs/>
                <w:i/>
                <w:iCs/>
                <w:noProof/>
                <w:sz w:val="18"/>
                <w:lang w:eastAsia="en-GB"/>
              </w:rPr>
              <w:t>ul-TrafficInfoReportingConfig</w:t>
            </w:r>
            <w:r w:rsidRPr="00B57902">
              <w:rPr>
                <w:rFonts w:ascii="Arial" w:hAnsi="Arial"/>
                <w:bCs/>
                <w:noProof/>
                <w:sz w:val="18"/>
                <w:lang w:eastAsia="en-GB"/>
              </w:rPr>
              <w:t xml:space="preserve">, </w:t>
            </w:r>
            <w:r w:rsidRPr="00B57902">
              <w:rPr>
                <w:rFonts w:ascii="Arial" w:hAnsi="Arial"/>
                <w:bCs/>
                <w:i/>
                <w:iCs/>
                <w:noProof/>
                <w:sz w:val="18"/>
                <w:lang w:eastAsia="en-GB"/>
              </w:rPr>
              <w:t>n3c-RelayUE-InfoReportConfig, successPSCell-Config</w:t>
            </w:r>
            <w:r w:rsidRPr="00B57902">
              <w:rPr>
                <w:rFonts w:ascii="Arial" w:hAnsi="Arial"/>
                <w:bCs/>
                <w:noProof/>
                <w:sz w:val="18"/>
                <w:lang w:eastAsia="en-GB"/>
              </w:rPr>
              <w:t xml:space="preserve"> and </w:t>
            </w:r>
            <w:r w:rsidRPr="00B57902">
              <w:rPr>
                <w:rFonts w:ascii="Arial" w:hAnsi="Arial"/>
                <w:bCs/>
                <w:i/>
                <w:iCs/>
                <w:noProof/>
                <w:sz w:val="18"/>
                <w:lang w:eastAsia="en-GB"/>
              </w:rPr>
              <w:t>sn-InitiatedPSCellChange</w:t>
            </w:r>
            <w:r w:rsidRPr="00B57902">
              <w:rPr>
                <w:rFonts w:ascii="Arial" w:hAnsi="Arial"/>
                <w:bCs/>
                <w:noProof/>
                <w:sz w:val="18"/>
                <w:lang w:eastAsia="en-GB"/>
              </w:rPr>
              <w:t xml:space="preserve"> can be included.</w:t>
            </w:r>
          </w:p>
        </w:tc>
      </w:tr>
      <w:tr w:rsidR="00B57902" w:rsidRPr="00B57902" w14:paraId="252687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26760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radioBearerConfig</w:t>
            </w:r>
          </w:p>
          <w:p w14:paraId="268A5D35"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Configuration of Radio Bearers (DRBs, SRBs, multicast MRBs) including SDAP/PDCP. In (NG)EN-DC this field may only be present if the </w:t>
            </w:r>
            <w:r w:rsidRPr="00B57902">
              <w:rPr>
                <w:rFonts w:ascii="Arial" w:hAnsi="Arial"/>
                <w:i/>
                <w:sz w:val="18"/>
                <w:lang w:eastAsia="sv-SE"/>
              </w:rPr>
              <w:t>RRCReconfiguration</w:t>
            </w:r>
            <w:r w:rsidRPr="00B57902">
              <w:rPr>
                <w:rFonts w:ascii="Arial" w:hAnsi="Arial"/>
                <w:sz w:val="18"/>
                <w:szCs w:val="22"/>
                <w:lang w:eastAsia="sv-SE"/>
              </w:rPr>
              <w:t xml:space="preserve"> is transmitted over SRB3. SRB4 should not be configured if </w:t>
            </w:r>
            <w:r w:rsidRPr="00B57902">
              <w:rPr>
                <w:rFonts w:ascii="Arial" w:hAnsi="Arial"/>
                <w:i/>
                <w:iCs/>
                <w:sz w:val="18"/>
              </w:rPr>
              <w:t xml:space="preserve">sl-L2RemoteUE-Config-r17 </w:t>
            </w:r>
            <w:r w:rsidRPr="00B57902">
              <w:rPr>
                <w:rFonts w:ascii="Arial" w:hAnsi="Arial"/>
                <w:sz w:val="18"/>
              </w:rPr>
              <w:t>is configured or not released.</w:t>
            </w:r>
          </w:p>
        </w:tc>
      </w:tr>
      <w:tr w:rsidR="00B57902" w:rsidRPr="00B57902" w14:paraId="32BB9D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238460"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radioBearerConfig2</w:t>
            </w:r>
          </w:p>
          <w:p w14:paraId="379A3A4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Radio Bearers (DRBs, SRBs) including SDAP/PDCP. This field can only be used if the UE supports NR-DC or NE-DC.</w:t>
            </w:r>
          </w:p>
        </w:tc>
      </w:tr>
      <w:tr w:rsidR="00B57902" w:rsidRPr="00B57902" w14:paraId="2029313A" w14:textId="77777777" w:rsidTr="007E6B92">
        <w:tc>
          <w:tcPr>
            <w:tcW w:w="14173" w:type="dxa"/>
            <w:tcBorders>
              <w:top w:val="single" w:sz="4" w:space="0" w:color="auto"/>
              <w:left w:val="single" w:sz="4" w:space="0" w:color="auto"/>
              <w:bottom w:val="single" w:sz="4" w:space="0" w:color="auto"/>
              <w:right w:val="single" w:sz="4" w:space="0" w:color="auto"/>
            </w:tcBorders>
          </w:tcPr>
          <w:p w14:paraId="6299D98F"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scg-State</w:t>
            </w:r>
          </w:p>
          <w:p w14:paraId="433C4121"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Indicates that the SCG is in deactivated state.</w:t>
            </w:r>
          </w:p>
          <w:p w14:paraId="799B6454"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This field is not used</w:t>
            </w:r>
          </w:p>
          <w:p w14:paraId="5964E672"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w:t>
            </w:r>
          </w:p>
          <w:p w14:paraId="0EE98E0A"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within </w:t>
            </w:r>
            <w:r w:rsidRPr="00B57902">
              <w:rPr>
                <w:rFonts w:ascii="Arial" w:hAnsi="Arial"/>
                <w:i/>
                <w:iCs/>
                <w:sz w:val="18"/>
                <w:szCs w:val="22"/>
                <w:lang w:eastAsia="sv-SE"/>
              </w:rPr>
              <w:t>mrdc-SecondaryCellGroup</w:t>
            </w:r>
            <w:r w:rsidRPr="00B57902">
              <w:rPr>
                <w:rFonts w:ascii="Arial" w:hAnsi="Arial"/>
                <w:sz w:val="18"/>
                <w:szCs w:val="22"/>
                <w:lang w:eastAsia="sv-SE"/>
              </w:rPr>
              <w:t>, or</w:t>
            </w:r>
          </w:p>
          <w:p w14:paraId="30FADB51"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RRCConnectionReconfiguration</w:t>
            </w:r>
            <w:r w:rsidRPr="00B57902">
              <w:rPr>
                <w:rFonts w:ascii="Arial" w:hAnsi="Arial"/>
                <w:sz w:val="18"/>
                <w:szCs w:val="22"/>
                <w:lang w:eastAsia="sv-SE"/>
              </w:rPr>
              <w:t xml:space="preserve"> message, or</w:t>
            </w:r>
          </w:p>
          <w:p w14:paraId="22BC896B" w14:textId="77777777" w:rsidR="00B57902" w:rsidRPr="00B57902" w:rsidRDefault="00B57902" w:rsidP="00B57902">
            <w:pPr>
              <w:keepNext/>
              <w:keepLines/>
              <w:spacing w:after="0"/>
              <w:ind w:left="880"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E-UTRA </w:t>
            </w:r>
            <w:r w:rsidRPr="00B57902">
              <w:rPr>
                <w:rFonts w:ascii="Arial" w:hAnsi="Arial"/>
                <w:i/>
                <w:iCs/>
                <w:sz w:val="18"/>
                <w:szCs w:val="22"/>
                <w:lang w:eastAsia="sv-SE"/>
              </w:rPr>
              <w:t>RRCConnectionResume</w:t>
            </w:r>
            <w:r w:rsidRPr="00B57902">
              <w:rPr>
                <w:rFonts w:ascii="Arial" w:hAnsi="Arial"/>
                <w:sz w:val="18"/>
                <w:szCs w:val="22"/>
                <w:lang w:eastAsia="sv-SE"/>
              </w:rPr>
              <w:t xml:space="preserve"> message or</w:t>
            </w:r>
          </w:p>
          <w:p w14:paraId="35F0A34A" w14:textId="77777777" w:rsidR="00B57902" w:rsidRPr="00B57902" w:rsidRDefault="00B57902" w:rsidP="00B57902">
            <w:pPr>
              <w:keepNext/>
              <w:keepLines/>
              <w:spacing w:after="0"/>
              <w:ind w:left="596" w:hanging="283"/>
              <w:rPr>
                <w:rFonts w:ascii="Arial" w:hAnsi="Arial"/>
                <w:sz w:val="18"/>
                <w:szCs w:val="22"/>
                <w:lang w:eastAsia="sv-SE"/>
              </w:rPr>
            </w:pPr>
            <w:r w:rsidRPr="00B57902">
              <w:rPr>
                <w:rFonts w:ascii="Arial" w:hAnsi="Arial"/>
                <w:sz w:val="18"/>
                <w:szCs w:val="22"/>
                <w:lang w:eastAsia="sv-SE"/>
              </w:rPr>
              <w:t>-</w:t>
            </w:r>
            <w:r w:rsidRPr="00B57902">
              <w:rPr>
                <w:rFonts w:ascii="Arial" w:hAnsi="Arial"/>
                <w:sz w:val="18"/>
                <w:szCs w:val="22"/>
                <w:lang w:eastAsia="sv-SE"/>
              </w:rPr>
              <w:tab/>
              <w:t xml:space="preserve">in an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received via SRB3, except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in </w:t>
            </w:r>
            <w:r w:rsidRPr="00B57902">
              <w:rPr>
                <w:rFonts w:ascii="Arial" w:hAnsi="Arial"/>
                <w:i/>
                <w:iCs/>
                <w:sz w:val="18"/>
                <w:szCs w:val="22"/>
                <w:lang w:eastAsia="sv-SE"/>
              </w:rPr>
              <w:t>DLInformationTransferMRDC</w:t>
            </w:r>
            <w:r w:rsidRPr="00B57902">
              <w:rPr>
                <w:rFonts w:ascii="Arial" w:hAnsi="Arial"/>
                <w:sz w:val="18"/>
                <w:szCs w:val="22"/>
                <w:lang w:eastAsia="sv-SE"/>
              </w:rPr>
              <w:t>.</w:t>
            </w:r>
          </w:p>
          <w:p w14:paraId="6BB52A6B"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absent if CPA, CPC, or subsequent CPAC is configured for the UE, or if the </w:t>
            </w:r>
            <w:r w:rsidRPr="00B57902">
              <w:rPr>
                <w:rFonts w:ascii="Arial" w:hAnsi="Arial"/>
                <w:i/>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sz w:val="18"/>
                <w:szCs w:val="22"/>
                <w:lang w:eastAsia="sv-SE"/>
              </w:rPr>
              <w:t xml:space="preserve">CondRRCReconfig, </w:t>
            </w:r>
            <w:r w:rsidRPr="00B57902">
              <w:rPr>
                <w:rFonts w:ascii="Arial" w:hAnsi="Arial"/>
                <w:iCs/>
                <w:sz w:val="18"/>
                <w:szCs w:val="22"/>
                <w:lang w:eastAsia="sv-SE"/>
              </w:rPr>
              <w:t>or PSCell is configured with</w:t>
            </w:r>
            <w:r w:rsidRPr="00B57902">
              <w:rPr>
                <w:rFonts w:ascii="Arial" w:hAnsi="Arial"/>
                <w:i/>
                <w:sz w:val="18"/>
                <w:szCs w:val="22"/>
                <w:lang w:eastAsia="sv-SE"/>
              </w:rPr>
              <w:t xml:space="preserve"> tag2</w:t>
            </w:r>
            <w:r w:rsidRPr="00B57902">
              <w:rPr>
                <w:rFonts w:ascii="Arial" w:hAnsi="Arial"/>
                <w:iCs/>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included within an </w:t>
            </w:r>
            <w:r w:rsidRPr="00B57902">
              <w:rPr>
                <w:rFonts w:ascii="Arial" w:hAnsi="Arial"/>
                <w:i/>
                <w:iCs/>
                <w:sz w:val="18"/>
                <w:szCs w:val="22"/>
                <w:lang w:eastAsia="sv-SE"/>
              </w:rPr>
              <w:t>LTM-Config</w:t>
            </w:r>
            <w:r w:rsidRPr="00B57902">
              <w:rPr>
                <w:rFonts w:ascii="Arial" w:hAnsi="Arial"/>
                <w:sz w:val="18"/>
                <w:szCs w:val="22"/>
                <w:lang w:eastAsia="sv-SE"/>
              </w:rPr>
              <w:t xml:space="preserve"> IE.</w:t>
            </w:r>
          </w:p>
        </w:tc>
      </w:tr>
      <w:tr w:rsidR="00B57902" w:rsidRPr="00B57902" w14:paraId="690048CC" w14:textId="77777777" w:rsidTr="007E6B92">
        <w:tc>
          <w:tcPr>
            <w:tcW w:w="14173" w:type="dxa"/>
            <w:tcBorders>
              <w:top w:val="single" w:sz="4" w:space="0" w:color="auto"/>
              <w:left w:val="single" w:sz="4" w:space="0" w:color="auto"/>
              <w:bottom w:val="single" w:sz="4" w:space="0" w:color="auto"/>
              <w:right w:val="single" w:sz="4" w:space="0" w:color="auto"/>
            </w:tcBorders>
          </w:tcPr>
          <w:p w14:paraId="67523657"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sl-L2RelayUE-Config</w:t>
            </w:r>
          </w:p>
          <w:p w14:paraId="57FB9141"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Relay UE </w:t>
            </w:r>
            <w:r w:rsidRPr="00B57902">
              <w:rPr>
                <w:rFonts w:ascii="Arial" w:hAnsi="Arial" w:cs="Arial"/>
                <w:sz w:val="18"/>
                <w:szCs w:val="22"/>
                <w:lang w:eastAsia="sv-SE"/>
              </w:rPr>
              <w:t>or L2 U2U relay operation related configuration used by a UE acting as a L2 U2U Relay UE. In case of L2 U2N relay operation,</w:t>
            </w:r>
            <w:r w:rsidRPr="00B57902">
              <w:rPr>
                <w:rFonts w:ascii="Arial" w:hAnsi="Arial"/>
                <w:sz w:val="18"/>
                <w:szCs w:val="22"/>
                <w:lang w:eastAsia="sv-SE"/>
              </w:rPr>
              <w:t xml:space="preserve">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p>
        </w:tc>
      </w:tr>
      <w:tr w:rsidR="00B57902" w:rsidRPr="00B57902" w14:paraId="338F5DA1" w14:textId="77777777" w:rsidTr="007E6B92">
        <w:tc>
          <w:tcPr>
            <w:tcW w:w="14173" w:type="dxa"/>
            <w:tcBorders>
              <w:top w:val="single" w:sz="4" w:space="0" w:color="auto"/>
              <w:left w:val="single" w:sz="4" w:space="0" w:color="auto"/>
              <w:bottom w:val="single" w:sz="4" w:space="0" w:color="auto"/>
              <w:right w:val="single" w:sz="4" w:space="0" w:color="auto"/>
            </w:tcBorders>
          </w:tcPr>
          <w:p w14:paraId="4AF5A05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sl-L2RemoteUE-Config</w:t>
            </w:r>
          </w:p>
          <w:p w14:paraId="4C13ED9C"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sz w:val="18"/>
                <w:szCs w:val="22"/>
                <w:lang w:eastAsia="sv-SE"/>
              </w:rPr>
              <w:t xml:space="preserve">Contains L2 U2N relay operation related configurations used by a UE acting as or to be acting as a L2 U2N Remote UE </w:t>
            </w:r>
            <w:r w:rsidRPr="00B57902">
              <w:rPr>
                <w:rFonts w:ascii="Arial" w:hAnsi="Arial" w:cs="Arial"/>
                <w:sz w:val="18"/>
                <w:szCs w:val="22"/>
                <w:lang w:eastAsia="sv-SE"/>
              </w:rPr>
              <w:t>or L2 U2U relay operation related configuration used by a UE acting as a L2 U2U Remote UE</w:t>
            </w:r>
            <w:r w:rsidRPr="00B57902">
              <w:rPr>
                <w:rFonts w:ascii="Arial" w:hAnsi="Arial"/>
                <w:sz w:val="18"/>
                <w:szCs w:val="22"/>
                <w:lang w:eastAsia="sv-SE"/>
              </w:rPr>
              <w:t>.</w:t>
            </w:r>
            <w:r w:rsidRPr="00B57902">
              <w:rPr>
                <w:rFonts w:ascii="Arial" w:hAnsi="Arial"/>
                <w:bCs/>
                <w:sz w:val="18"/>
                <w:lang w:eastAsia="en-GB"/>
              </w:rPr>
              <w:t xml:space="preserve"> </w:t>
            </w:r>
            <w:r w:rsidRPr="00B57902">
              <w:rPr>
                <w:rFonts w:ascii="Arial" w:hAnsi="Arial" w:cs="Arial"/>
                <w:sz w:val="18"/>
                <w:szCs w:val="22"/>
                <w:lang w:eastAsia="sv-SE"/>
              </w:rPr>
              <w:t xml:space="preserve">In case of L2 U2N relay operation, </w:t>
            </w:r>
            <w:r w:rsidRPr="00B57902">
              <w:rPr>
                <w:rFonts w:ascii="Arial" w:hAnsi="Arial"/>
                <w:bCs/>
                <w:sz w:val="18"/>
                <w:lang w:eastAsia="en-GB"/>
              </w:rPr>
              <w:t xml:space="preserve">the field is absent if </w:t>
            </w:r>
            <w:r w:rsidRPr="00B57902">
              <w:rPr>
                <w:rFonts w:ascii="Arial" w:hAnsi="Arial"/>
                <w:bCs/>
                <w:i/>
                <w:sz w:val="18"/>
                <w:lang w:eastAsia="en-GB"/>
              </w:rPr>
              <w:t>conditionalReconfiguration</w:t>
            </w:r>
            <w:r w:rsidRPr="00B57902">
              <w:rPr>
                <w:rFonts w:ascii="Arial" w:hAnsi="Arial"/>
                <w:bCs/>
                <w:sz w:val="18"/>
                <w:lang w:eastAsia="en-GB"/>
              </w:rPr>
              <w:t xml:space="preserve"> is configured for CHO</w:t>
            </w:r>
            <w:r w:rsidRPr="00B57902">
              <w:rPr>
                <w:rFonts w:ascii="Arial" w:hAnsi="Arial" w:cs="Arial"/>
                <w:bCs/>
                <w:sz w:val="18"/>
                <w:lang w:eastAsia="en-GB"/>
              </w:rPr>
              <w:t xml:space="preserve">, or if </w:t>
            </w:r>
            <w:r w:rsidRPr="00B57902">
              <w:rPr>
                <w:rFonts w:ascii="Arial" w:hAnsi="Arial" w:cs="Arial"/>
                <w:bCs/>
                <w:i/>
                <w:sz w:val="18"/>
                <w:lang w:eastAsia="en-GB"/>
              </w:rPr>
              <w:t>appLayerMeasConfig</w:t>
            </w:r>
            <w:r w:rsidRPr="00B57902">
              <w:rPr>
                <w:rFonts w:ascii="Arial" w:hAnsi="Arial" w:cs="Arial"/>
                <w:bCs/>
                <w:sz w:val="18"/>
                <w:lang w:eastAsia="en-GB"/>
              </w:rPr>
              <w:t xml:space="preserve"> or SRB4 is configured/not released</w:t>
            </w:r>
            <w:r w:rsidRPr="00B57902">
              <w:rPr>
                <w:rFonts w:ascii="Arial" w:hAnsi="Arial"/>
                <w:bCs/>
                <w:sz w:val="18"/>
                <w:lang w:eastAsia="en-GB"/>
              </w:rPr>
              <w:t>.</w:t>
            </w:r>
          </w:p>
        </w:tc>
      </w:tr>
      <w:tr w:rsidR="00B57902" w:rsidRPr="00B57902" w14:paraId="076F808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E07A8CE"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b/>
                <w:i/>
                <w:sz w:val="18"/>
                <w:szCs w:val="22"/>
                <w:lang w:eastAsia="sv-SE"/>
              </w:rPr>
              <w:t>secondaryCellGroup</w:t>
            </w:r>
          </w:p>
          <w:p w14:paraId="26E3ACF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Configuration of secondary cell group ((NG)EN-DC or NR-DC).</w:t>
            </w:r>
          </w:p>
        </w:tc>
      </w:tr>
      <w:tr w:rsidR="00B57902" w:rsidRPr="00B57902" w14:paraId="57ACF4E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A2C476"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sk-Counter</w:t>
            </w:r>
          </w:p>
          <w:p w14:paraId="0E57C1A8"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A counter used upon initial configuration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as well as upon refresh of S-K</w:t>
            </w:r>
            <w:r w:rsidRPr="00B57902">
              <w:rPr>
                <w:rFonts w:ascii="Arial" w:hAnsi="Arial"/>
                <w:sz w:val="18"/>
                <w:szCs w:val="22"/>
                <w:vertAlign w:val="subscript"/>
                <w:lang w:eastAsia="sv-SE"/>
              </w:rPr>
              <w:t>gNB</w:t>
            </w:r>
            <w:r w:rsidRPr="00B57902">
              <w:rPr>
                <w:rFonts w:ascii="Arial" w:hAnsi="Arial"/>
                <w:sz w:val="18"/>
                <w:szCs w:val="22"/>
                <w:lang w:eastAsia="sv-SE"/>
              </w:rPr>
              <w:t xml:space="preserve"> or S-K</w:t>
            </w:r>
            <w:r w:rsidRPr="00B57902">
              <w:rPr>
                <w:rFonts w:ascii="Arial" w:hAnsi="Arial"/>
                <w:sz w:val="18"/>
                <w:szCs w:val="22"/>
                <w:vertAlign w:val="subscript"/>
                <w:lang w:eastAsia="sv-SE"/>
              </w:rPr>
              <w:t>eNB</w:t>
            </w:r>
            <w:r w:rsidRPr="00B57902">
              <w:rPr>
                <w:rFonts w:ascii="Arial" w:hAnsi="Arial"/>
                <w:sz w:val="18"/>
                <w:szCs w:val="22"/>
                <w:lang w:eastAsia="sv-SE"/>
              </w:rPr>
              <w:t xml:space="preserve">. This field is always included either upon initial configuration of an NR SCG or upon configuration of the first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whichever happens first. This field is absent if there is neither any NR SCG nor any RB with </w:t>
            </w:r>
            <w:r w:rsidRPr="00B57902">
              <w:rPr>
                <w:rFonts w:ascii="Arial" w:hAnsi="Arial"/>
                <w:i/>
                <w:iCs/>
                <w:sz w:val="18"/>
                <w:szCs w:val="22"/>
                <w:lang w:eastAsia="sv-SE"/>
              </w:rPr>
              <w:t>keyToUse</w:t>
            </w:r>
            <w:r w:rsidRPr="00B57902">
              <w:rPr>
                <w:rFonts w:ascii="Arial" w:hAnsi="Arial"/>
                <w:sz w:val="18"/>
                <w:szCs w:val="22"/>
                <w:lang w:eastAsia="sv-SE"/>
              </w:rPr>
              <w:t xml:space="preserve"> set to </w:t>
            </w:r>
            <w:r w:rsidRPr="00B57902">
              <w:rPr>
                <w:rFonts w:ascii="Arial" w:hAnsi="Arial"/>
                <w:i/>
                <w:iCs/>
                <w:sz w:val="18"/>
                <w:szCs w:val="22"/>
                <w:lang w:eastAsia="sv-SE"/>
              </w:rPr>
              <w:t>secondary</w:t>
            </w:r>
            <w:r w:rsidRPr="00B57902">
              <w:rPr>
                <w:rFonts w:ascii="Arial" w:hAnsi="Arial"/>
                <w:sz w:val="18"/>
                <w:szCs w:val="22"/>
                <w:lang w:eastAsia="sv-SE"/>
              </w:rPr>
              <w:t xml:space="preserve">, or if the </w:t>
            </w:r>
            <w:r w:rsidRPr="00B57902">
              <w:rPr>
                <w:rFonts w:ascii="Arial" w:hAnsi="Arial"/>
                <w:i/>
                <w:iCs/>
                <w:sz w:val="18"/>
                <w:szCs w:val="22"/>
                <w:lang w:eastAsia="sv-SE"/>
              </w:rPr>
              <w:t>RRCReconfiguration</w:t>
            </w:r>
            <w:r w:rsidRPr="00B57902">
              <w:rPr>
                <w:rFonts w:ascii="Arial" w:hAnsi="Arial"/>
                <w:sz w:val="18"/>
                <w:szCs w:val="22"/>
                <w:lang w:eastAsia="sv-SE"/>
              </w:rPr>
              <w:t xml:space="preserve"> message is contained in </w:t>
            </w:r>
            <w:r w:rsidRPr="00B57902">
              <w:rPr>
                <w:rFonts w:ascii="Arial" w:hAnsi="Arial"/>
                <w:i/>
                <w:iCs/>
                <w:sz w:val="18"/>
                <w:szCs w:val="22"/>
                <w:lang w:eastAsia="sv-SE"/>
              </w:rPr>
              <w:t>condRRCReconfig</w:t>
            </w:r>
            <w:r w:rsidRPr="00B57902">
              <w:rPr>
                <w:rFonts w:ascii="Arial" w:hAnsi="Arial"/>
                <w:sz w:val="18"/>
                <w:szCs w:val="22"/>
                <w:lang w:eastAsia="sv-SE"/>
              </w:rPr>
              <w:t xml:space="preserve"> for subsequent CPAC.</w:t>
            </w:r>
          </w:p>
        </w:tc>
      </w:tr>
      <w:tr w:rsidR="00B57902" w:rsidRPr="00B57902" w14:paraId="4179B7D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13BA4C6"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sl-ConfigDedicatedNR</w:t>
            </w:r>
          </w:p>
          <w:p w14:paraId="082D0086"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This field is used to provide the dedicated configurations for NR sidelink communication/discovery/positioning.</w:t>
            </w:r>
          </w:p>
        </w:tc>
      </w:tr>
      <w:tr w:rsidR="00B57902" w:rsidRPr="00B57902" w14:paraId="4BE918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58DD465"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sl-ConfigDedicatedEUTRA-Info</w:t>
            </w:r>
          </w:p>
          <w:p w14:paraId="5D1A101D" w14:textId="77777777" w:rsidR="00B57902" w:rsidRPr="00B57902" w:rsidRDefault="00B57902" w:rsidP="00B57902">
            <w:pPr>
              <w:keepNext/>
              <w:keepLines/>
              <w:spacing w:after="0"/>
              <w:rPr>
                <w:rFonts w:ascii="Arial" w:hAnsi="Arial"/>
                <w:sz w:val="18"/>
                <w:lang w:eastAsia="sv-SE"/>
              </w:rPr>
            </w:pPr>
            <w:r w:rsidRPr="00B57902">
              <w:rPr>
                <w:rFonts w:ascii="Arial" w:hAnsi="Arial"/>
                <w:bCs/>
                <w:noProof/>
                <w:sz w:val="18"/>
                <w:lang w:eastAsia="en-GB"/>
              </w:rPr>
              <w:t xml:space="preserve">This field includes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as specified in TS 36.331 [10]. In this version of the specification, the E-UTRA </w:t>
            </w:r>
            <w:r w:rsidRPr="00B57902">
              <w:rPr>
                <w:rFonts w:ascii="Arial" w:hAnsi="Arial"/>
                <w:bCs/>
                <w:i/>
                <w:iCs/>
                <w:noProof/>
                <w:sz w:val="18"/>
                <w:lang w:eastAsia="en-GB"/>
              </w:rPr>
              <w:t>RRCConnectionReconfiguration</w:t>
            </w:r>
            <w:r w:rsidRPr="00B57902">
              <w:rPr>
                <w:rFonts w:ascii="Arial" w:hAnsi="Arial"/>
                <w:bCs/>
                <w:noProof/>
                <w:sz w:val="18"/>
                <w:lang w:eastAsia="en-GB"/>
              </w:rPr>
              <w:t xml:space="preserve"> can only includes sidelink related fields for V2X sidelink communication, i.e. </w:t>
            </w:r>
            <w:r w:rsidRPr="00B57902">
              <w:rPr>
                <w:rFonts w:ascii="Arial" w:hAnsi="Arial"/>
                <w:bCs/>
                <w:i/>
                <w:noProof/>
                <w:sz w:val="18"/>
                <w:lang w:eastAsia="en-GB"/>
              </w:rPr>
              <w:t>sl-V2X-ConfigDedicated</w:t>
            </w:r>
            <w:r w:rsidRPr="00B57902">
              <w:rPr>
                <w:rFonts w:ascii="Arial" w:hAnsi="Arial"/>
                <w:bCs/>
                <w:noProof/>
                <w:sz w:val="18"/>
                <w:lang w:eastAsia="en-GB"/>
              </w:rPr>
              <w:t xml:space="preserve">, </w:t>
            </w:r>
            <w:r w:rsidRPr="00B57902">
              <w:rPr>
                <w:rFonts w:ascii="Arial" w:hAnsi="Arial"/>
                <w:bCs/>
                <w:i/>
                <w:noProof/>
                <w:sz w:val="18"/>
                <w:lang w:eastAsia="en-GB"/>
              </w:rPr>
              <w:t>sl-V2X-SPS-Config</w:t>
            </w:r>
            <w:r w:rsidRPr="00B57902">
              <w:rPr>
                <w:rFonts w:ascii="Arial" w:hAnsi="Arial"/>
                <w:bCs/>
                <w:noProof/>
                <w:sz w:val="18"/>
                <w:lang w:eastAsia="en-GB"/>
              </w:rPr>
              <w:t xml:space="preserve">, </w:t>
            </w:r>
            <w:r w:rsidRPr="00B57902">
              <w:rPr>
                <w:rFonts w:ascii="Arial" w:hAnsi="Arial"/>
                <w:bCs/>
                <w:i/>
                <w:noProof/>
                <w:sz w:val="18"/>
                <w:lang w:eastAsia="en-GB"/>
              </w:rPr>
              <w:t>measConfig</w:t>
            </w:r>
            <w:r w:rsidRPr="00B57902">
              <w:rPr>
                <w:rFonts w:ascii="Arial" w:hAnsi="Arial"/>
                <w:bCs/>
                <w:noProof/>
                <w:sz w:val="18"/>
                <w:lang w:eastAsia="en-GB"/>
              </w:rPr>
              <w:t xml:space="preserve"> and/or </w:t>
            </w:r>
            <w:r w:rsidRPr="00B57902">
              <w:rPr>
                <w:rFonts w:ascii="Arial" w:hAnsi="Arial"/>
                <w:bCs/>
                <w:i/>
                <w:noProof/>
                <w:sz w:val="18"/>
                <w:lang w:eastAsia="en-GB"/>
              </w:rPr>
              <w:t>otherConfig</w:t>
            </w:r>
            <w:r w:rsidRPr="00B57902">
              <w:rPr>
                <w:rFonts w:ascii="Arial" w:hAnsi="Arial"/>
                <w:bCs/>
                <w:noProof/>
                <w:sz w:val="18"/>
                <w:lang w:eastAsia="en-GB"/>
              </w:rPr>
              <w:t>.</w:t>
            </w:r>
          </w:p>
        </w:tc>
      </w:tr>
      <w:tr w:rsidR="00B57902" w:rsidRPr="00B57902" w14:paraId="13C0C2B0" w14:textId="77777777" w:rsidTr="007E6B92">
        <w:tc>
          <w:tcPr>
            <w:tcW w:w="14173" w:type="dxa"/>
            <w:tcBorders>
              <w:top w:val="single" w:sz="4" w:space="0" w:color="auto"/>
              <w:left w:val="single" w:sz="4" w:space="0" w:color="auto"/>
              <w:bottom w:val="single" w:sz="4" w:space="0" w:color="auto"/>
              <w:right w:val="single" w:sz="4" w:space="0" w:color="auto"/>
            </w:tcBorders>
          </w:tcPr>
          <w:p w14:paraId="485448C9" w14:textId="77777777" w:rsidR="00B57902" w:rsidRPr="00B57902" w:rsidRDefault="00B57902" w:rsidP="00B57902">
            <w:pPr>
              <w:keepNext/>
              <w:keepLines/>
              <w:spacing w:after="0"/>
              <w:rPr>
                <w:rFonts w:ascii="Arial" w:hAnsi="Arial" w:cs="Arial"/>
                <w:b/>
                <w:bCs/>
                <w:i/>
                <w:iCs/>
                <w:sz w:val="18"/>
              </w:rPr>
            </w:pPr>
            <w:r w:rsidRPr="00B57902">
              <w:rPr>
                <w:rFonts w:ascii="Arial" w:hAnsi="Arial" w:cs="Arial"/>
                <w:b/>
                <w:bCs/>
                <w:i/>
                <w:iCs/>
                <w:sz w:val="18"/>
              </w:rPr>
              <w:t>srs-PosResourceSetLinkedForAggBWList</w:t>
            </w:r>
          </w:p>
          <w:p w14:paraId="64791252"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B57902" w:rsidRPr="00B57902" w14:paraId="070D70BA" w14:textId="77777777" w:rsidTr="007E6B92">
        <w:tc>
          <w:tcPr>
            <w:tcW w:w="14173" w:type="dxa"/>
            <w:tcBorders>
              <w:top w:val="single" w:sz="4" w:space="0" w:color="auto"/>
              <w:left w:val="single" w:sz="4" w:space="0" w:color="auto"/>
              <w:bottom w:val="single" w:sz="4" w:space="0" w:color="auto"/>
              <w:right w:val="single" w:sz="4" w:space="0" w:color="auto"/>
            </w:tcBorders>
          </w:tcPr>
          <w:p w14:paraId="64F986D1"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b/>
                <w:bCs/>
                <w:i/>
                <w:iCs/>
                <w:sz w:val="18"/>
                <w:lang w:eastAsia="sv-SE"/>
              </w:rPr>
              <w:t>sl-TimeOffsetEUTRA</w:t>
            </w:r>
          </w:p>
          <w:p w14:paraId="53B5F88F"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B57902">
              <w:rPr>
                <w:rFonts w:ascii="Arial" w:hAnsi="Arial"/>
                <w:i/>
                <w:iCs/>
                <w:sz w:val="18"/>
                <w:lang w:eastAsia="sv-SE"/>
              </w:rPr>
              <w:t>ms0dpt75</w:t>
            </w:r>
            <w:r w:rsidRPr="00B57902">
              <w:rPr>
                <w:rFonts w:ascii="Arial" w:hAnsi="Arial"/>
                <w:sz w:val="18"/>
                <w:lang w:eastAsia="sv-SE"/>
              </w:rPr>
              <w:t xml:space="preserve"> corresponds to 0.75ms, </w:t>
            </w:r>
            <w:r w:rsidRPr="00B57902">
              <w:rPr>
                <w:rFonts w:ascii="Arial" w:hAnsi="Arial"/>
                <w:i/>
                <w:iCs/>
                <w:sz w:val="18"/>
                <w:lang w:eastAsia="sv-SE"/>
              </w:rPr>
              <w:t>ms1</w:t>
            </w:r>
            <w:r w:rsidRPr="00B57902">
              <w:rPr>
                <w:rFonts w:ascii="Arial" w:hAnsi="Arial"/>
                <w:sz w:val="18"/>
                <w:lang w:eastAsia="sv-SE"/>
              </w:rPr>
              <w:t xml:space="preserve"> corresponds to 1ms and so on. The network includes this field only when </w:t>
            </w:r>
            <w:r w:rsidRPr="00B57902">
              <w:rPr>
                <w:rFonts w:ascii="Arial" w:hAnsi="Arial"/>
                <w:i/>
                <w:iCs/>
                <w:sz w:val="18"/>
                <w:lang w:eastAsia="sv-SE"/>
              </w:rPr>
              <w:t>sl-ConfigDedicatedEUTRA</w:t>
            </w:r>
            <w:r w:rsidRPr="00B57902">
              <w:rPr>
                <w:rFonts w:ascii="Arial" w:hAnsi="Arial"/>
                <w:sz w:val="18"/>
                <w:lang w:eastAsia="sv-SE"/>
              </w:rPr>
              <w:t xml:space="preserve"> is configured.</w:t>
            </w:r>
          </w:p>
        </w:tc>
      </w:tr>
      <w:tr w:rsidR="00B57902" w:rsidRPr="00B57902" w14:paraId="4122B85F" w14:textId="77777777" w:rsidTr="007E6B92">
        <w:tc>
          <w:tcPr>
            <w:tcW w:w="14173" w:type="dxa"/>
            <w:tcBorders>
              <w:top w:val="single" w:sz="4" w:space="0" w:color="auto"/>
              <w:left w:val="single" w:sz="4" w:space="0" w:color="auto"/>
              <w:bottom w:val="single" w:sz="4" w:space="0" w:color="auto"/>
              <w:right w:val="single" w:sz="4" w:space="0" w:color="auto"/>
            </w:tcBorders>
          </w:tcPr>
          <w:p w14:paraId="29AA3CD4" w14:textId="77777777" w:rsidR="00B57902" w:rsidRPr="00B57902" w:rsidRDefault="00B57902" w:rsidP="00B57902">
            <w:pPr>
              <w:keepNext/>
              <w:keepLines/>
              <w:spacing w:after="0"/>
              <w:rPr>
                <w:rFonts w:ascii="Arial" w:hAnsi="Arial"/>
                <w:b/>
                <w:bCs/>
                <w:sz w:val="18"/>
                <w:lang w:eastAsia="sv-SE"/>
              </w:rPr>
            </w:pPr>
            <w:r w:rsidRPr="00B57902">
              <w:rPr>
                <w:rFonts w:ascii="Arial" w:hAnsi="Arial"/>
                <w:b/>
                <w:bCs/>
                <w:i/>
                <w:iCs/>
                <w:sz w:val="18"/>
                <w:lang w:eastAsia="sv-SE"/>
              </w:rPr>
              <w:t>targetCellSMTC-SCG</w:t>
            </w:r>
          </w:p>
          <w:p w14:paraId="02EC5FC5" w14:textId="77777777" w:rsidR="00B57902" w:rsidRPr="00B57902" w:rsidRDefault="00B57902" w:rsidP="00B57902">
            <w:pPr>
              <w:keepNext/>
              <w:keepLines/>
              <w:spacing w:after="0"/>
              <w:rPr>
                <w:rFonts w:ascii="Arial" w:hAnsi="Arial"/>
                <w:sz w:val="18"/>
                <w:lang w:eastAsia="sv-SE"/>
              </w:rPr>
            </w:pPr>
            <w:r w:rsidRPr="00B57902">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B57902">
              <w:rPr>
                <w:rFonts w:ascii="Arial" w:hAnsi="Arial"/>
                <w:i/>
                <w:iCs/>
                <w:sz w:val="18"/>
                <w:lang w:eastAsia="sv-SE"/>
              </w:rPr>
              <w:t>smtc</w:t>
            </w:r>
            <w:r w:rsidRPr="00B57902">
              <w:rPr>
                <w:rFonts w:ascii="Arial" w:hAnsi="Arial"/>
                <w:sz w:val="18"/>
                <w:lang w:eastAsia="sv-SE"/>
              </w:rPr>
              <w:t xml:space="preserve"> in </w:t>
            </w:r>
            <w:r w:rsidRPr="00B57902">
              <w:rPr>
                <w:rFonts w:ascii="Arial" w:hAnsi="Arial"/>
                <w:i/>
                <w:iCs/>
                <w:sz w:val="18"/>
                <w:lang w:eastAsia="sv-SE"/>
              </w:rPr>
              <w:t>secondaryCellGroup</w:t>
            </w:r>
            <w:r w:rsidRPr="00B57902">
              <w:rPr>
                <w:rFonts w:ascii="Arial" w:hAnsi="Arial"/>
                <w:sz w:val="18"/>
                <w:lang w:eastAsia="sv-SE"/>
              </w:rPr>
              <w:t xml:space="preserve"> -&gt; </w:t>
            </w:r>
            <w:r w:rsidRPr="00B57902">
              <w:rPr>
                <w:rFonts w:ascii="Arial" w:hAnsi="Arial"/>
                <w:i/>
                <w:iCs/>
                <w:sz w:val="18"/>
                <w:lang w:eastAsia="sv-SE"/>
              </w:rPr>
              <w:t>SpCellConfig</w:t>
            </w:r>
            <w:r w:rsidRPr="00B57902">
              <w:rPr>
                <w:rFonts w:ascii="Arial" w:hAnsi="Arial"/>
                <w:sz w:val="18"/>
                <w:lang w:eastAsia="sv-SE"/>
              </w:rPr>
              <w:t xml:space="preserve"> -&gt; </w:t>
            </w:r>
            <w:r w:rsidRPr="00B57902">
              <w:rPr>
                <w:rFonts w:ascii="Arial" w:hAnsi="Arial"/>
                <w:i/>
                <w:iCs/>
                <w:sz w:val="18"/>
                <w:lang w:eastAsia="sv-SE"/>
              </w:rPr>
              <w:t>reconfigurationWithSync</w:t>
            </w:r>
            <w:r w:rsidRPr="00B57902">
              <w:rPr>
                <w:rFonts w:ascii="Arial" w:hAnsi="Arial"/>
                <w:sz w:val="18"/>
                <w:lang w:eastAsia="sv-SE"/>
              </w:rPr>
              <w:t xml:space="preserve"> are absent, the UE uses the SMTC in the </w:t>
            </w:r>
            <w:r w:rsidRPr="00B57902">
              <w:rPr>
                <w:rFonts w:ascii="Arial" w:hAnsi="Arial"/>
                <w:i/>
                <w:iCs/>
                <w:sz w:val="18"/>
                <w:lang w:eastAsia="sv-SE"/>
              </w:rPr>
              <w:t>measObjectNR</w:t>
            </w:r>
            <w:r w:rsidRPr="00B57902">
              <w:rPr>
                <w:rFonts w:ascii="Arial" w:hAnsi="Arial"/>
                <w:sz w:val="18"/>
                <w:lang w:eastAsia="sv-SE"/>
              </w:rPr>
              <w:t xml:space="preserve"> having the same SSB frequency and subcarrier spacing, as configured before the reception of the RRC message.</w:t>
            </w:r>
          </w:p>
        </w:tc>
      </w:tr>
      <w:tr w:rsidR="00B57902" w:rsidRPr="00B57902" w14:paraId="21AB9E4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07EA01"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t316</w:t>
            </w:r>
          </w:p>
          <w:p w14:paraId="06A922E0" w14:textId="77777777" w:rsidR="00B57902" w:rsidRPr="00B57902" w:rsidRDefault="00B57902" w:rsidP="00B57902">
            <w:pPr>
              <w:keepNext/>
              <w:keepLines/>
              <w:spacing w:after="0"/>
              <w:rPr>
                <w:rFonts w:ascii="Arial" w:hAnsi="Arial"/>
                <w:b/>
                <w:bCs/>
                <w:i/>
                <w:iCs/>
                <w:sz w:val="18"/>
                <w:lang w:eastAsia="sv-SE"/>
              </w:rPr>
            </w:pPr>
            <w:r w:rsidRPr="00B57902">
              <w:rPr>
                <w:rFonts w:ascii="Arial" w:hAnsi="Arial"/>
                <w:sz w:val="18"/>
                <w:lang w:eastAsia="en-GB"/>
              </w:rPr>
              <w:t xml:space="preserve">Indicates the value for timer T316 as described in clause 7.1. </w:t>
            </w:r>
            <w:r w:rsidRPr="00B57902">
              <w:rPr>
                <w:rFonts w:ascii="Arial" w:hAnsi="Arial"/>
                <w:iCs/>
                <w:sz w:val="18"/>
                <w:lang w:eastAsia="en-GB"/>
              </w:rPr>
              <w:t xml:space="preserve">Value </w:t>
            </w:r>
            <w:r w:rsidRPr="00B57902">
              <w:rPr>
                <w:rFonts w:ascii="Arial" w:hAnsi="Arial"/>
                <w:i/>
                <w:iCs/>
                <w:sz w:val="18"/>
                <w:lang w:eastAsia="en-GB"/>
              </w:rPr>
              <w:t>ms50</w:t>
            </w:r>
            <w:r w:rsidRPr="00B57902">
              <w:rPr>
                <w:rFonts w:ascii="Arial" w:hAnsi="Arial"/>
                <w:iCs/>
                <w:sz w:val="18"/>
                <w:lang w:eastAsia="en-GB"/>
              </w:rPr>
              <w:t xml:space="preserve"> corresponds to 50 ms, value </w:t>
            </w:r>
            <w:r w:rsidRPr="00B57902">
              <w:rPr>
                <w:rFonts w:ascii="Arial" w:hAnsi="Arial"/>
                <w:i/>
                <w:iCs/>
                <w:sz w:val="18"/>
                <w:lang w:eastAsia="en-GB"/>
              </w:rPr>
              <w:t>ms100</w:t>
            </w:r>
            <w:r w:rsidRPr="00B57902">
              <w:rPr>
                <w:rFonts w:ascii="Arial" w:hAnsi="Arial"/>
                <w:iCs/>
                <w:sz w:val="18"/>
                <w:lang w:eastAsia="en-GB"/>
              </w:rPr>
              <w:t xml:space="preserve"> corresponds to 100 ms and so on. </w:t>
            </w:r>
            <w:r w:rsidRPr="00B57902">
              <w:rPr>
                <w:rFonts w:ascii="Arial" w:hAnsi="Arial"/>
                <w:sz w:val="18"/>
                <w:lang w:eastAsia="sv-SE"/>
              </w:rPr>
              <w:t>This field can be configured only if the UE is configured with split SRB1 or SRB3.</w:t>
            </w:r>
          </w:p>
        </w:tc>
      </w:tr>
      <w:tr w:rsidR="00B57902" w:rsidRPr="00B57902" w14:paraId="1DED243D" w14:textId="77777777" w:rsidTr="007E6B92">
        <w:tc>
          <w:tcPr>
            <w:tcW w:w="14173" w:type="dxa"/>
            <w:tcBorders>
              <w:top w:val="single" w:sz="4" w:space="0" w:color="auto"/>
              <w:left w:val="single" w:sz="4" w:space="0" w:color="auto"/>
              <w:bottom w:val="single" w:sz="4" w:space="0" w:color="auto"/>
              <w:right w:val="single" w:sz="4" w:space="0" w:color="auto"/>
            </w:tcBorders>
          </w:tcPr>
          <w:p w14:paraId="4FE2E3E7" w14:textId="77777777" w:rsidR="00B57902" w:rsidRPr="00B57902" w:rsidRDefault="00B57902" w:rsidP="00B57902">
            <w:pPr>
              <w:keepNext/>
              <w:keepLines/>
              <w:spacing w:after="0"/>
              <w:rPr>
                <w:rFonts w:ascii="Arial" w:hAnsi="Arial"/>
                <w:b/>
                <w:i/>
                <w:sz w:val="18"/>
                <w:szCs w:val="22"/>
                <w:lang w:eastAsia="sv-SE"/>
              </w:rPr>
            </w:pPr>
            <w:r w:rsidRPr="00B57902">
              <w:rPr>
                <w:rFonts w:ascii="Arial" w:hAnsi="Arial"/>
                <w:b/>
                <w:i/>
                <w:sz w:val="18"/>
                <w:szCs w:val="22"/>
                <w:lang w:eastAsia="sv-SE"/>
              </w:rPr>
              <w:t>ue-TxTEG-RequestUL-TDOA-Config</w:t>
            </w:r>
          </w:p>
          <w:p w14:paraId="4E4DE8E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Cs/>
                <w:iCs/>
                <w:sz w:val="18"/>
                <w:szCs w:val="22"/>
                <w:lang w:eastAsia="sv-SE"/>
              </w:rPr>
              <w:t xml:space="preserve">Configures the periodicity of UE reporting for the association between Tx TEG and SRS Positioning resources. When configured with </w:t>
            </w:r>
            <w:r w:rsidRPr="00B57902">
              <w:rPr>
                <w:rFonts w:ascii="Arial" w:hAnsi="Arial"/>
                <w:bCs/>
                <w:i/>
                <w:sz w:val="18"/>
                <w:szCs w:val="22"/>
                <w:lang w:eastAsia="sv-SE"/>
              </w:rPr>
              <w:t>oneShot</w:t>
            </w:r>
            <w:r w:rsidRPr="00B57902">
              <w:rPr>
                <w:rFonts w:ascii="Arial" w:hAnsi="Arial"/>
                <w:bCs/>
                <w:iCs/>
                <w:sz w:val="18"/>
                <w:szCs w:val="22"/>
                <w:lang w:eastAsia="sv-SE"/>
              </w:rPr>
              <w:t xml:space="preserve"> UE reports the association only one time. When configured with </w:t>
            </w:r>
            <w:r w:rsidRPr="00B57902">
              <w:rPr>
                <w:rFonts w:ascii="Arial" w:hAnsi="Arial"/>
                <w:bCs/>
                <w:i/>
                <w:sz w:val="18"/>
                <w:szCs w:val="22"/>
                <w:lang w:eastAsia="sv-SE"/>
              </w:rPr>
              <w:t xml:space="preserve">periodicReporting </w:t>
            </w:r>
            <w:r w:rsidRPr="00B57902">
              <w:rPr>
                <w:rFonts w:ascii="Arial" w:hAnsi="Arial"/>
                <w:bCs/>
                <w:iCs/>
                <w:sz w:val="18"/>
                <w:szCs w:val="22"/>
                <w:lang w:eastAsia="sv-SE"/>
              </w:rPr>
              <w:t xml:space="preserve">UE reports the association periodically and the </w:t>
            </w:r>
            <w:r w:rsidRPr="00B57902">
              <w:rPr>
                <w:rFonts w:ascii="Arial" w:hAnsi="Arial"/>
                <w:bCs/>
                <w:i/>
                <w:iCs/>
                <w:sz w:val="18"/>
                <w:szCs w:val="22"/>
                <w:lang w:eastAsia="sv-SE"/>
              </w:rPr>
              <w:t>periodicReporting</w:t>
            </w:r>
            <w:r w:rsidRPr="00B57902">
              <w:rPr>
                <w:rFonts w:ascii="Arial" w:hAnsi="Arial"/>
                <w:bCs/>
                <w:iCs/>
                <w:sz w:val="18"/>
                <w:szCs w:val="22"/>
                <w:lang w:eastAsia="sv-SE"/>
              </w:rPr>
              <w:t xml:space="preserve"> indicates the periodicity. Value </w:t>
            </w:r>
            <w:r w:rsidRPr="00B57902">
              <w:rPr>
                <w:rFonts w:ascii="Arial" w:hAnsi="Arial"/>
                <w:bCs/>
                <w:i/>
                <w:iCs/>
                <w:sz w:val="18"/>
                <w:szCs w:val="22"/>
                <w:lang w:eastAsia="sv-SE"/>
              </w:rPr>
              <w:t>ms160</w:t>
            </w:r>
            <w:r w:rsidRPr="00B57902">
              <w:rPr>
                <w:rFonts w:ascii="Arial" w:hAnsi="Arial"/>
                <w:bCs/>
                <w:iCs/>
                <w:sz w:val="18"/>
                <w:szCs w:val="22"/>
                <w:lang w:eastAsia="sv-SE"/>
              </w:rPr>
              <w:t xml:space="preserve"> corresponds to 160ms, value </w:t>
            </w:r>
            <w:r w:rsidRPr="00B57902">
              <w:rPr>
                <w:rFonts w:ascii="Arial" w:hAnsi="Arial"/>
                <w:bCs/>
                <w:i/>
                <w:iCs/>
                <w:sz w:val="18"/>
                <w:szCs w:val="22"/>
                <w:lang w:eastAsia="sv-SE"/>
              </w:rPr>
              <w:t>ms320</w:t>
            </w:r>
            <w:r w:rsidRPr="00B57902">
              <w:rPr>
                <w:rFonts w:ascii="Arial" w:hAnsi="Arial"/>
                <w:bCs/>
                <w:iCs/>
                <w:sz w:val="18"/>
                <w:szCs w:val="22"/>
                <w:lang w:eastAsia="sv-SE"/>
              </w:rPr>
              <w:t xml:space="preserve"> corresponds to 320ms and so on.</w:t>
            </w:r>
          </w:p>
        </w:tc>
      </w:tr>
      <w:tr w:rsidR="00B57902" w:rsidRPr="00B57902" w14:paraId="4D42AA4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D93F9B9" w14:textId="77777777" w:rsidR="00B57902" w:rsidRPr="00B57902" w:rsidRDefault="00B57902" w:rsidP="00B57902">
            <w:pPr>
              <w:keepNext/>
              <w:keepLines/>
              <w:spacing w:after="0"/>
              <w:rPr>
                <w:rFonts w:ascii="Arial" w:hAnsi="Arial"/>
                <w:b/>
                <w:bCs/>
                <w:i/>
                <w:sz w:val="18"/>
                <w:lang w:eastAsia="en-GB"/>
              </w:rPr>
            </w:pPr>
            <w:r w:rsidRPr="00B57902">
              <w:rPr>
                <w:rFonts w:ascii="Arial" w:hAnsi="Arial"/>
                <w:b/>
                <w:bCs/>
                <w:i/>
                <w:sz w:val="18"/>
                <w:lang w:eastAsia="en-GB"/>
              </w:rPr>
              <w:t>ul-GapFR2-Config</w:t>
            </w:r>
          </w:p>
          <w:p w14:paraId="20E00593" w14:textId="77777777" w:rsidR="00B57902" w:rsidRPr="00B57902" w:rsidRDefault="00B57902" w:rsidP="00B57902">
            <w:pPr>
              <w:keepNext/>
              <w:keepLines/>
              <w:spacing w:after="0"/>
              <w:rPr>
                <w:rFonts w:ascii="Arial" w:hAnsi="Arial"/>
                <w:iCs/>
                <w:sz w:val="18"/>
                <w:lang w:eastAsia="en-GB"/>
              </w:rPr>
            </w:pPr>
            <w:r w:rsidRPr="00B57902">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57902">
              <w:rPr>
                <w:rFonts w:ascii="Arial" w:eastAsia="宋体" w:hAnsi="Arial"/>
                <w:sz w:val="18"/>
                <w:lang w:eastAsia="en-US"/>
              </w:rPr>
              <w:t>configured with FR2 serving cell(s)</w:t>
            </w:r>
            <w:r w:rsidRPr="00B57902">
              <w:rPr>
                <w:rFonts w:ascii="Arial" w:hAnsi="Arial"/>
                <w:iCs/>
                <w:sz w:val="18"/>
                <w:lang w:eastAsia="en-GB"/>
              </w:rPr>
              <w:t xml:space="preserve"> decides and configures the FR2 UL gap pattern.</w:t>
            </w:r>
          </w:p>
        </w:tc>
      </w:tr>
    </w:tbl>
    <w:p w14:paraId="118C13E8" w14:textId="77777777" w:rsidR="00B57902" w:rsidRPr="00B57902" w:rsidRDefault="00B57902" w:rsidP="00B579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7902" w:rsidRPr="00B57902" w14:paraId="01A5983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5E46D25"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3BF151" w14:textId="77777777" w:rsidR="00B57902" w:rsidRPr="00B57902" w:rsidRDefault="00B57902" w:rsidP="00B57902">
            <w:pPr>
              <w:keepNext/>
              <w:keepLines/>
              <w:spacing w:after="0"/>
              <w:jc w:val="center"/>
              <w:rPr>
                <w:rFonts w:ascii="Arial" w:hAnsi="Arial"/>
                <w:b/>
                <w:sz w:val="18"/>
                <w:szCs w:val="22"/>
                <w:lang w:eastAsia="sv-SE"/>
              </w:rPr>
            </w:pPr>
            <w:r w:rsidRPr="00B57902">
              <w:rPr>
                <w:rFonts w:ascii="Arial" w:hAnsi="Arial"/>
                <w:b/>
                <w:sz w:val="18"/>
                <w:szCs w:val="22"/>
                <w:lang w:eastAsia="sv-SE"/>
              </w:rPr>
              <w:t>Explanation</w:t>
            </w:r>
          </w:p>
        </w:tc>
      </w:tr>
      <w:tr w:rsidR="00B57902" w:rsidRPr="00B57902" w14:paraId="3DEC601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8CCCC52"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3C73FED"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The field is absent in case of reconfiguration with sync within NR or to NR; otherwise it is optionally present, need N.</w:t>
            </w:r>
          </w:p>
        </w:tc>
      </w:tr>
      <w:tr w:rsidR="00B57902" w:rsidRPr="00B57902" w14:paraId="2E9EBE8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02FD323"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5C3ABB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This field is mandatory present in case of inter system handover. Otherwise the field is optionally present, need N.</w:t>
            </w:r>
          </w:p>
        </w:tc>
      </w:tr>
      <w:tr w:rsidR="00B57902" w:rsidRPr="00B57902" w14:paraId="7376E2D7"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1B002C58"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0B1E3A3"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en-GB"/>
              </w:rPr>
              <w:t xml:space="preserve">This field is mandatory present in case </w:t>
            </w:r>
            <w:r w:rsidRPr="00B57902">
              <w:rPr>
                <w:rFonts w:ascii="Arial" w:hAnsi="Arial"/>
                <w:i/>
                <w:sz w:val="18"/>
                <w:szCs w:val="22"/>
                <w:lang w:eastAsia="en-GB"/>
              </w:rPr>
              <w:t>masterCellGroup</w:t>
            </w:r>
            <w:r w:rsidRPr="00B57902">
              <w:rPr>
                <w:rFonts w:ascii="Arial" w:hAnsi="Arial"/>
                <w:sz w:val="18"/>
                <w:szCs w:val="22"/>
                <w:lang w:eastAsia="en-GB"/>
              </w:rPr>
              <w:t xml:space="preserve"> includes </w:t>
            </w:r>
            <w:r w:rsidRPr="00B57902">
              <w:rPr>
                <w:rFonts w:ascii="Arial" w:hAnsi="Arial"/>
                <w:i/>
                <w:sz w:val="18"/>
                <w:szCs w:val="22"/>
                <w:lang w:eastAsia="en-GB"/>
              </w:rPr>
              <w:t>ReconfigurationWithSync</w:t>
            </w:r>
            <w:r w:rsidRPr="00B57902">
              <w:rPr>
                <w:rFonts w:ascii="Arial" w:hAnsi="Arial"/>
                <w:sz w:val="18"/>
                <w:szCs w:val="22"/>
                <w:lang w:eastAsia="en-GB"/>
              </w:rPr>
              <w:t xml:space="preserve"> and </w:t>
            </w:r>
            <w:r w:rsidRPr="00B57902">
              <w:rPr>
                <w:rFonts w:ascii="Arial" w:hAnsi="Arial"/>
                <w:i/>
                <w:sz w:val="18"/>
                <w:szCs w:val="22"/>
                <w:lang w:eastAsia="en-GB"/>
              </w:rPr>
              <w:t>RadioBearerConfig</w:t>
            </w:r>
            <w:r w:rsidRPr="00B57902">
              <w:rPr>
                <w:rFonts w:ascii="Arial" w:hAnsi="Arial"/>
                <w:sz w:val="18"/>
                <w:szCs w:val="22"/>
                <w:lang w:eastAsia="en-GB"/>
              </w:rPr>
              <w:t xml:space="preserve"> includes </w:t>
            </w:r>
            <w:r w:rsidRPr="00B57902">
              <w:rPr>
                <w:rFonts w:ascii="Arial" w:hAnsi="Arial"/>
                <w:i/>
                <w:sz w:val="18"/>
                <w:szCs w:val="22"/>
                <w:lang w:eastAsia="en-GB"/>
              </w:rPr>
              <w:t>SecurityConfig</w:t>
            </w:r>
            <w:r w:rsidRPr="00B57902">
              <w:rPr>
                <w:rFonts w:ascii="Arial" w:hAnsi="Arial"/>
                <w:sz w:val="18"/>
                <w:szCs w:val="22"/>
                <w:lang w:eastAsia="en-GB"/>
              </w:rPr>
              <w:t xml:space="preserve"> with </w:t>
            </w:r>
            <w:r w:rsidRPr="00B57902">
              <w:rPr>
                <w:rFonts w:ascii="Arial" w:hAnsi="Arial"/>
                <w:i/>
                <w:sz w:val="18"/>
                <w:szCs w:val="22"/>
                <w:lang w:eastAsia="en-GB"/>
              </w:rPr>
              <w:t>SecurityAlgorithmConfig</w:t>
            </w:r>
            <w:r w:rsidRPr="00B57902">
              <w:rPr>
                <w:rFonts w:ascii="Arial" w:hAnsi="Arial"/>
                <w:sz w:val="18"/>
                <w:szCs w:val="22"/>
                <w:lang w:eastAsia="en-GB"/>
              </w:rPr>
              <w:t xml:space="preserve">, indicating a change of the </w:t>
            </w:r>
            <w:r w:rsidRPr="00B57902">
              <w:rPr>
                <w:rFonts w:ascii="Arial" w:hAnsi="Arial"/>
                <w:sz w:val="18"/>
                <w:lang w:eastAsia="sv-SE"/>
              </w:rPr>
              <w:t xml:space="preserve">AS </w:t>
            </w:r>
            <w:r w:rsidRPr="00B57902">
              <w:rPr>
                <w:rFonts w:ascii="Arial" w:hAnsi="Arial"/>
                <w:sz w:val="18"/>
                <w:szCs w:val="22"/>
                <w:lang w:eastAsia="en-GB"/>
              </w:rPr>
              <w:t xml:space="preserve">security algorithms associated to the master key. If </w:t>
            </w:r>
            <w:r w:rsidRPr="00B57902">
              <w:rPr>
                <w:rFonts w:ascii="Arial" w:hAnsi="Arial"/>
                <w:i/>
                <w:sz w:val="18"/>
                <w:szCs w:val="22"/>
                <w:lang w:eastAsia="en-GB"/>
              </w:rPr>
              <w:t>ReconfigurationWithSync</w:t>
            </w:r>
            <w:r w:rsidRPr="00B57902">
              <w:rPr>
                <w:rFonts w:ascii="Arial" w:hAnsi="Arial"/>
                <w:sz w:val="18"/>
                <w:szCs w:val="22"/>
                <w:lang w:eastAsia="en-GB"/>
              </w:rPr>
              <w:t xml:space="preserve"> is included for other cases, this field is optionally present, need N. If </w:t>
            </w:r>
            <w:r w:rsidRPr="00B57902">
              <w:rPr>
                <w:rFonts w:ascii="Arial" w:hAnsi="Arial"/>
                <w:i/>
                <w:iCs/>
                <w:sz w:val="18"/>
                <w:szCs w:val="22"/>
                <w:lang w:eastAsia="en-GB"/>
              </w:rPr>
              <w:t>ReconfigurationWithSync</w:t>
            </w:r>
            <w:r w:rsidRPr="00B57902">
              <w:rPr>
                <w:rFonts w:ascii="Arial" w:hAnsi="Arial"/>
                <w:sz w:val="18"/>
                <w:szCs w:val="22"/>
                <w:lang w:eastAsia="en-GB"/>
              </w:rPr>
              <w:t xml:space="preserve"> is part of </w:t>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sz w:val="18"/>
              </w:rPr>
              <w:t xml:space="preserve">within an </w:t>
            </w:r>
            <w:r w:rsidRPr="00B57902">
              <w:rPr>
                <w:rFonts w:ascii="Arial" w:hAnsi="Arial"/>
                <w:i/>
                <w:iCs/>
                <w:sz w:val="18"/>
              </w:rPr>
              <w:t>LTM-Config</w:t>
            </w:r>
            <w:r w:rsidRPr="00B57902">
              <w:rPr>
                <w:rFonts w:ascii="Arial" w:hAnsi="Arial"/>
                <w:sz w:val="18"/>
              </w:rPr>
              <w:t xml:space="preserve"> IE</w:t>
            </w:r>
            <w:r w:rsidRPr="00B57902">
              <w:rPr>
                <w:rFonts w:ascii="Arial" w:hAnsi="Arial"/>
                <w:sz w:val="18"/>
                <w:szCs w:val="22"/>
                <w:lang w:eastAsia="en-GB"/>
              </w:rPr>
              <w:t xml:space="preserve"> associated with the MCG, the field is absent. Otherwise the field is absent.</w:t>
            </w:r>
          </w:p>
        </w:tc>
      </w:tr>
      <w:tr w:rsidR="00B57902" w:rsidRPr="00B57902" w14:paraId="59716915"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E95169" w14:textId="77777777" w:rsidR="00B57902" w:rsidRPr="00B57902" w:rsidRDefault="00B57902" w:rsidP="00B57902">
            <w:pPr>
              <w:keepNext/>
              <w:keepLines/>
              <w:spacing w:after="0"/>
              <w:rPr>
                <w:rFonts w:ascii="Arial" w:hAnsi="Arial"/>
                <w:i/>
                <w:sz w:val="18"/>
                <w:szCs w:val="22"/>
                <w:lang w:eastAsia="sv-SE"/>
              </w:rPr>
            </w:pPr>
            <w:r w:rsidRPr="00B57902">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3BE4F400" w14:textId="77777777" w:rsidR="00B57902" w:rsidRPr="00B57902" w:rsidRDefault="00B57902" w:rsidP="00B57902">
            <w:pPr>
              <w:keepNext/>
              <w:keepLines/>
              <w:spacing w:after="0"/>
              <w:rPr>
                <w:rFonts w:ascii="Arial" w:hAnsi="Arial"/>
                <w:sz w:val="18"/>
                <w:szCs w:val="22"/>
                <w:lang w:eastAsia="sv-SE"/>
              </w:rPr>
            </w:pPr>
            <w:r w:rsidRPr="00B57902">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B57902">
              <w:rPr>
                <w:rFonts w:ascii="Arial" w:hAnsi="Arial"/>
                <w:sz w:val="18"/>
                <w:szCs w:val="22"/>
                <w:lang w:eastAsia="en-GB"/>
              </w:rPr>
              <w:t>absent</w:t>
            </w:r>
            <w:r w:rsidRPr="00B57902">
              <w:rPr>
                <w:rFonts w:ascii="Arial" w:hAnsi="Arial"/>
                <w:sz w:val="18"/>
                <w:szCs w:val="22"/>
                <w:lang w:eastAsia="sv-SE"/>
              </w:rPr>
              <w:t xml:space="preserve"> otherwise.</w:t>
            </w:r>
          </w:p>
        </w:tc>
      </w:tr>
      <w:tr w:rsidR="00B57902" w:rsidRPr="00B57902" w14:paraId="5C290B80"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ED93699"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1081F9"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The field is mandatory present in:</w:t>
            </w:r>
          </w:p>
          <w:p w14:paraId="7A56E0A1"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 </w:t>
            </w:r>
            <w:r w:rsidRPr="00B57902">
              <w:rPr>
                <w:rFonts w:ascii="Arial" w:eastAsiaTheme="minorEastAsia" w:hAnsi="Arial" w:cs="Arial"/>
                <w:i/>
                <w:sz w:val="18"/>
                <w:szCs w:val="18"/>
              </w:rPr>
              <w:t>RRCResume</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RRCConnectionResume</w:t>
            </w:r>
            <w:r w:rsidRPr="00B57902">
              <w:rPr>
                <w:rFonts w:ascii="Arial" w:hAnsi="Arial" w:cs="Arial"/>
                <w:sz w:val="18"/>
                <w:szCs w:val="18"/>
              </w:rPr>
              <w:t xml:space="preserve"> message, see TS 36.331 [10]),</w:t>
            </w:r>
          </w:p>
          <w:p w14:paraId="71F48303"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w:t>
            </w:r>
            <w:r w:rsidRPr="00B57902">
              <w:rPr>
                <w:rFonts w:ascii="Arial" w:hAnsi="Arial" w:cs="Arial"/>
                <w:sz w:val="18"/>
                <w:szCs w:val="18"/>
              </w:rPr>
              <w:t xml:space="preserve">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4C52F41D" w14:textId="77777777" w:rsidR="00B57902" w:rsidRPr="00B57902" w:rsidRDefault="00B57902" w:rsidP="00B57902">
            <w:pPr>
              <w:spacing w:after="0" w:line="252" w:lineRule="auto"/>
              <w:rPr>
                <w:rFonts w:ascii="Arial" w:eastAsiaTheme="minorEastAsia" w:hAnsi="Arial" w:cs="Arial"/>
                <w:sz w:val="18"/>
                <w:szCs w:val="18"/>
                <w:lang w:eastAsia="en-GB"/>
              </w:rPr>
            </w:pPr>
            <w:r w:rsidRPr="00B57902">
              <w:rPr>
                <w:rFonts w:ascii="Arial" w:eastAsiaTheme="minorEastAsia" w:hAnsi="Arial" w:cs="Arial"/>
                <w:sz w:val="18"/>
                <w:szCs w:val="18"/>
              </w:rPr>
              <w:t>The field is optional present, Need M, in:</w:t>
            </w:r>
          </w:p>
          <w:p w14:paraId="256BD746"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transmitted on SRB3,</w:t>
            </w:r>
          </w:p>
          <w:p w14:paraId="352E70FF"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w:t>
            </w:r>
            <w:r w:rsidRPr="00B57902">
              <w:rPr>
                <w:rFonts w:ascii="Arial" w:hAnsi="Arial" w:cs="Arial"/>
                <w:sz w:val="18"/>
                <w:szCs w:val="18"/>
              </w:rPr>
              <w:t xml:space="preserve">(or in an </w:t>
            </w:r>
            <w:r w:rsidRPr="00B57902">
              <w:rPr>
                <w:rFonts w:ascii="Arial" w:hAnsi="Arial" w:cs="Arial"/>
                <w:i/>
                <w:sz w:val="18"/>
                <w:szCs w:val="18"/>
              </w:rPr>
              <w:t>RRCConnectionReconfiguration</w:t>
            </w:r>
            <w:r w:rsidRPr="00B57902">
              <w:rPr>
                <w:rFonts w:ascii="Arial" w:hAnsi="Arial" w:cs="Arial"/>
                <w:sz w:val="18"/>
                <w:szCs w:val="18"/>
              </w:rPr>
              <w:t xml:space="preserve"> message, see TS 36.331 [10]) </w:t>
            </w:r>
            <w:r w:rsidRPr="00B57902">
              <w:rPr>
                <w:rFonts w:ascii="Arial" w:eastAsiaTheme="minorEastAsia" w:hAnsi="Arial" w:cs="Arial"/>
                <w:sz w:val="18"/>
                <w:szCs w:val="18"/>
              </w:rPr>
              <w:t>transmitted on SRB1</w:t>
            </w:r>
          </w:p>
          <w:p w14:paraId="51B1B4F0" w14:textId="77777777" w:rsidR="00B57902" w:rsidRPr="00B57902" w:rsidRDefault="00B57902" w:rsidP="00B57902">
            <w:pPr>
              <w:spacing w:after="0"/>
              <w:ind w:left="568" w:hanging="284"/>
              <w:rPr>
                <w:rFonts w:ascii="Arial" w:eastAsiaTheme="minorEastAsia" w:hAnsi="Arial" w:cs="Arial"/>
                <w:sz w:val="18"/>
                <w:szCs w:val="18"/>
              </w:rPr>
            </w:pPr>
            <w:r w:rsidRPr="00B57902">
              <w:rPr>
                <w:rFonts w:ascii="Arial" w:eastAsiaTheme="minorEastAsia" w:hAnsi="Arial" w:cs="Arial"/>
                <w:sz w:val="18"/>
                <w:szCs w:val="18"/>
              </w:rPr>
              <w:t>-</w:t>
            </w:r>
            <w:r w:rsidRPr="00B57902">
              <w:rPr>
                <w:rFonts w:ascii="Arial" w:hAnsi="Arial" w:cs="Arial"/>
                <w:sz w:val="18"/>
                <w:szCs w:val="18"/>
              </w:rPr>
              <w:tab/>
            </w:r>
            <w:r w:rsidRPr="00B57902">
              <w:rPr>
                <w:rFonts w:ascii="Arial" w:eastAsiaTheme="minorEastAsia" w:hAnsi="Arial" w:cs="Arial"/>
                <w:sz w:val="18"/>
                <w:szCs w:val="18"/>
              </w:rPr>
              <w:t xml:space="preserve">an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 contained in another </w:t>
            </w:r>
            <w:r w:rsidRPr="00B57902">
              <w:rPr>
                <w:rFonts w:ascii="Arial" w:eastAsiaTheme="minorEastAsia" w:hAnsi="Arial" w:cs="Arial"/>
                <w:i/>
                <w:sz w:val="18"/>
                <w:szCs w:val="18"/>
              </w:rPr>
              <w:t>RRCReconfiguration</w:t>
            </w:r>
            <w:r w:rsidRPr="00B57902">
              <w:rPr>
                <w:rFonts w:ascii="Arial" w:eastAsiaTheme="minorEastAsia" w:hAnsi="Arial" w:cs="Arial"/>
                <w:sz w:val="18"/>
                <w:szCs w:val="18"/>
              </w:rPr>
              <w:t xml:space="preserve"> message</w:t>
            </w:r>
            <w:r w:rsidRPr="00B57902">
              <w:rPr>
                <w:rFonts w:ascii="Arial" w:hAnsi="Arial" w:cs="Arial"/>
                <w:sz w:val="18"/>
                <w:szCs w:val="18"/>
              </w:rPr>
              <w:t xml:space="preserve"> which is contained in </w:t>
            </w:r>
            <w:r w:rsidRPr="00B57902">
              <w:rPr>
                <w:rFonts w:ascii="Arial" w:hAnsi="Arial" w:cs="Arial"/>
                <w:i/>
                <w:iCs/>
                <w:sz w:val="18"/>
                <w:szCs w:val="18"/>
              </w:rPr>
              <w:t>DLInformationTransferMRDC</w:t>
            </w:r>
            <w:r w:rsidRPr="00B57902">
              <w:rPr>
                <w:rFonts w:ascii="Arial" w:hAnsi="Arial" w:cs="Arial"/>
                <w:sz w:val="18"/>
                <w:szCs w:val="18"/>
              </w:rPr>
              <w:t xml:space="preserve"> </w:t>
            </w:r>
            <w:r w:rsidRPr="00B57902">
              <w:rPr>
                <w:rFonts w:ascii="Arial" w:eastAsiaTheme="minorEastAsia" w:hAnsi="Arial" w:cs="Arial"/>
                <w:sz w:val="18"/>
                <w:szCs w:val="18"/>
              </w:rPr>
              <w:t xml:space="preserve">transmitted on SRB3 (as a response to </w:t>
            </w:r>
            <w:r w:rsidRPr="00B57902">
              <w:rPr>
                <w:rFonts w:ascii="Arial" w:hAnsi="Arial" w:cs="Arial"/>
                <w:i/>
                <w:iCs/>
                <w:sz w:val="18"/>
                <w:szCs w:val="18"/>
              </w:rPr>
              <w:t>ULInformationTransferMRDC</w:t>
            </w:r>
            <w:r w:rsidRPr="00B57902">
              <w:rPr>
                <w:rFonts w:ascii="Arial" w:hAnsi="Arial" w:cs="Arial"/>
                <w:sz w:val="18"/>
                <w:szCs w:val="18"/>
              </w:rPr>
              <w:t xml:space="preserve"> including an </w:t>
            </w:r>
            <w:r w:rsidRPr="00B57902">
              <w:rPr>
                <w:rFonts w:ascii="Arial" w:eastAsiaTheme="minorEastAsia" w:hAnsi="Arial" w:cs="Arial"/>
                <w:i/>
                <w:iCs/>
                <w:sz w:val="18"/>
                <w:szCs w:val="18"/>
              </w:rPr>
              <w:t>MCGFailureInformation</w:t>
            </w:r>
            <w:r w:rsidRPr="00B57902">
              <w:rPr>
                <w:rFonts w:ascii="Arial" w:eastAsiaTheme="minorEastAsia" w:hAnsi="Arial" w:cs="Arial"/>
                <w:sz w:val="18"/>
                <w:szCs w:val="18"/>
              </w:rPr>
              <w:t>).</w:t>
            </w:r>
          </w:p>
          <w:p w14:paraId="29772DE9" w14:textId="77777777" w:rsidR="00B57902" w:rsidRPr="00B57902" w:rsidRDefault="00B57902" w:rsidP="00B57902">
            <w:pPr>
              <w:keepNext/>
              <w:keepLines/>
              <w:spacing w:after="0"/>
              <w:rPr>
                <w:rFonts w:ascii="Arial" w:hAnsi="Arial" w:cs="Arial"/>
                <w:sz w:val="18"/>
                <w:szCs w:val="18"/>
                <w:lang w:eastAsia="sv-SE"/>
              </w:rPr>
            </w:pPr>
            <w:r w:rsidRPr="00B57902">
              <w:rPr>
                <w:rFonts w:ascii="Arial" w:eastAsiaTheme="minorEastAsia" w:hAnsi="Arial" w:cs="Arial"/>
                <w:sz w:val="18"/>
                <w:szCs w:val="18"/>
                <w:lang w:eastAsia="sv-SE"/>
              </w:rPr>
              <w:t>Otherwise, the field is absent.</w:t>
            </w:r>
          </w:p>
        </w:tc>
      </w:tr>
      <w:tr w:rsidR="00B57902" w:rsidRPr="00B57902" w14:paraId="47AC7E5C"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2DAB0EC2" w14:textId="77777777" w:rsidR="00B57902" w:rsidRPr="00B57902" w:rsidRDefault="00B57902" w:rsidP="00B57902">
            <w:pPr>
              <w:keepNext/>
              <w:keepLines/>
              <w:spacing w:after="0"/>
              <w:rPr>
                <w:rFonts w:ascii="Arial" w:hAnsi="Arial" w:cs="Arial"/>
                <w:i/>
                <w:sz w:val="18"/>
                <w:szCs w:val="18"/>
                <w:lang w:eastAsia="sv-SE"/>
              </w:rPr>
            </w:pPr>
            <w:r w:rsidRPr="00B57902">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661F97A" w14:textId="77777777" w:rsidR="00B57902" w:rsidRPr="00B57902" w:rsidRDefault="00B57902" w:rsidP="00B57902">
            <w:pPr>
              <w:keepNext/>
              <w:keepLines/>
              <w:spacing w:after="0"/>
              <w:rPr>
                <w:rFonts w:ascii="Arial" w:eastAsiaTheme="minorEastAsia" w:hAnsi="Arial"/>
                <w:sz w:val="18"/>
              </w:rPr>
            </w:pPr>
            <w:r w:rsidRPr="00B57902">
              <w:rPr>
                <w:rFonts w:ascii="Arial" w:eastAsiaTheme="minorEastAsia" w:hAnsi="Arial"/>
                <w:sz w:val="18"/>
              </w:rPr>
              <w:t>For L2 U2N Relay UE, the field is optionally present, Need N. Otherwise, it is absent.</w:t>
            </w:r>
          </w:p>
        </w:tc>
      </w:tr>
    </w:tbl>
    <w:p w14:paraId="3F785C60" w14:textId="77777777" w:rsidR="00B57902" w:rsidRPr="00B57902" w:rsidRDefault="00B57902" w:rsidP="00B57902"/>
    <w:p w14:paraId="23CC5482" w14:textId="77777777" w:rsidR="00A80C27" w:rsidRDefault="00A80C27" w:rsidP="00A80C27"/>
    <w:p w14:paraId="70D2B493"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E665D54" w14:textId="41A7FEE7" w:rsidR="00A80C27" w:rsidRDefault="00A80C27" w:rsidP="00A80C27"/>
    <w:p w14:paraId="6442D0AE" w14:textId="77777777" w:rsidR="002117B1" w:rsidRPr="002117B1" w:rsidRDefault="002117B1" w:rsidP="002117B1">
      <w:pPr>
        <w:keepNext/>
        <w:keepLines/>
        <w:spacing w:before="120"/>
        <w:ind w:left="1418" w:hanging="1418"/>
        <w:outlineLvl w:val="3"/>
        <w:rPr>
          <w:rFonts w:ascii="Arial" w:hAnsi="Arial"/>
          <w:sz w:val="24"/>
        </w:rPr>
      </w:pPr>
      <w:bookmarkStart w:id="84" w:name="_Toc60777128"/>
      <w:bookmarkStart w:id="85" w:name="_Toc193446043"/>
      <w:bookmarkStart w:id="86" w:name="_Toc193451848"/>
      <w:bookmarkStart w:id="87" w:name="_Toc193463118"/>
      <w:bookmarkStart w:id="88" w:name="_Toc201295405"/>
      <w:bookmarkStart w:id="89" w:name="MCCQCTEMPBM_00000132"/>
      <w:r w:rsidRPr="002117B1">
        <w:rPr>
          <w:rFonts w:ascii="Arial" w:hAnsi="Arial"/>
          <w:sz w:val="24"/>
        </w:rPr>
        <w:t>–</w:t>
      </w:r>
      <w:r w:rsidRPr="002117B1">
        <w:rPr>
          <w:rFonts w:ascii="Arial" w:hAnsi="Arial"/>
          <w:sz w:val="24"/>
        </w:rPr>
        <w:tab/>
      </w:r>
      <w:r w:rsidRPr="002117B1">
        <w:rPr>
          <w:rFonts w:ascii="Arial" w:hAnsi="Arial"/>
          <w:i/>
          <w:noProof/>
          <w:sz w:val="24"/>
        </w:rPr>
        <w:t>UEAssistanceInformation</w:t>
      </w:r>
      <w:bookmarkEnd w:id="84"/>
      <w:bookmarkEnd w:id="85"/>
      <w:bookmarkEnd w:id="86"/>
      <w:bookmarkEnd w:id="87"/>
      <w:bookmarkEnd w:id="88"/>
    </w:p>
    <w:bookmarkEnd w:id="89"/>
    <w:p w14:paraId="724C9519" w14:textId="77777777" w:rsidR="002117B1" w:rsidRPr="002117B1" w:rsidRDefault="002117B1" w:rsidP="002117B1">
      <w:r w:rsidRPr="002117B1">
        <w:t xml:space="preserve">The </w:t>
      </w:r>
      <w:r w:rsidRPr="002117B1">
        <w:rPr>
          <w:i/>
          <w:noProof/>
        </w:rPr>
        <w:t xml:space="preserve">UEAssistanceInformation </w:t>
      </w:r>
      <w:r w:rsidRPr="002117B1">
        <w:t>message is used for the indication of UE assistance information to the network.</w:t>
      </w:r>
    </w:p>
    <w:p w14:paraId="7F00E3E1" w14:textId="77777777" w:rsidR="002117B1" w:rsidRPr="002117B1" w:rsidRDefault="002117B1" w:rsidP="002117B1">
      <w:pPr>
        <w:ind w:left="568" w:hanging="284"/>
      </w:pPr>
      <w:r w:rsidRPr="002117B1">
        <w:t>Signalling radio bearer: SRB1, SRB3</w:t>
      </w:r>
    </w:p>
    <w:p w14:paraId="60331C0F" w14:textId="77777777" w:rsidR="002117B1" w:rsidRPr="002117B1" w:rsidRDefault="002117B1" w:rsidP="002117B1">
      <w:pPr>
        <w:ind w:left="568" w:hanging="284"/>
      </w:pPr>
      <w:r w:rsidRPr="002117B1">
        <w:t>RLC-SAP: AM</w:t>
      </w:r>
    </w:p>
    <w:p w14:paraId="23C845E4" w14:textId="77777777" w:rsidR="002117B1" w:rsidRPr="002117B1" w:rsidRDefault="002117B1" w:rsidP="002117B1">
      <w:pPr>
        <w:ind w:left="568" w:hanging="284"/>
      </w:pPr>
      <w:r w:rsidRPr="002117B1">
        <w:t>Logical channel: DCCH</w:t>
      </w:r>
    </w:p>
    <w:p w14:paraId="552DF885" w14:textId="77777777" w:rsidR="002117B1" w:rsidRPr="002117B1" w:rsidRDefault="002117B1" w:rsidP="002117B1">
      <w:pPr>
        <w:ind w:left="568" w:hanging="284"/>
      </w:pPr>
      <w:r w:rsidRPr="002117B1">
        <w:t>Direction: UE to Network</w:t>
      </w:r>
    </w:p>
    <w:p w14:paraId="5FA3E519" w14:textId="77777777" w:rsidR="002117B1" w:rsidRPr="002117B1" w:rsidRDefault="002117B1" w:rsidP="002117B1">
      <w:pPr>
        <w:keepNext/>
        <w:keepLines/>
        <w:spacing w:before="60"/>
        <w:jc w:val="center"/>
        <w:rPr>
          <w:rFonts w:ascii="Arial" w:hAnsi="Arial"/>
          <w:b/>
          <w:bCs/>
          <w:i/>
          <w:iCs/>
        </w:rPr>
      </w:pPr>
      <w:r w:rsidRPr="002117B1">
        <w:rPr>
          <w:rFonts w:ascii="Arial" w:hAnsi="Arial"/>
          <w:b/>
          <w:bCs/>
          <w:i/>
          <w:iCs/>
          <w:noProof/>
        </w:rPr>
        <w:t>UEAssistanceInformation message</w:t>
      </w:r>
    </w:p>
    <w:p w14:paraId="2D98E7A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ASN1START</w:t>
      </w:r>
    </w:p>
    <w:p w14:paraId="5DFC61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TAG-UEASSISTANCEINFORMATION-START</w:t>
      </w:r>
    </w:p>
    <w:p w14:paraId="362489C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C5ED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3D19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915F6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ueAssistanceInformation             UEAssistanceInformation-IEs,</w:t>
      </w:r>
    </w:p>
    <w:p w14:paraId="1A987DB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criticalExtensionsFuture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71A9C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2E3A9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E975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AFF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B067B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delayBudgetReport                   DelayBudgetReport                   </w:t>
      </w:r>
      <w:r w:rsidRPr="002117B1">
        <w:rPr>
          <w:rFonts w:ascii="Courier New" w:hAnsi="Courier New"/>
          <w:color w:val="993366"/>
          <w:sz w:val="16"/>
          <w:lang w:eastAsia="en-GB"/>
        </w:rPr>
        <w:t>OPTIONAL</w:t>
      </w:r>
      <w:r w:rsidRPr="002117B1">
        <w:rPr>
          <w:rFonts w:ascii="Courier New" w:hAnsi="Courier New"/>
          <w:sz w:val="16"/>
          <w:lang w:eastAsia="en-GB"/>
        </w:rPr>
        <w:t>,</w:t>
      </w:r>
    </w:p>
    <w:p w14:paraId="62B600D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lateNonCriticalExtension            </w:t>
      </w:r>
      <w:r w:rsidRPr="002117B1">
        <w:rPr>
          <w:rFonts w:ascii="Courier New" w:hAnsi="Courier New"/>
          <w:color w:val="993366"/>
          <w:sz w:val="16"/>
          <w:lang w:eastAsia="en-GB"/>
        </w:rPr>
        <w:t>OCTET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7B4BD7D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UEAssistanceInformation-v1540-IEs   </w:t>
      </w:r>
      <w:r w:rsidRPr="002117B1">
        <w:rPr>
          <w:rFonts w:ascii="Courier New" w:hAnsi="Courier New"/>
          <w:color w:val="993366"/>
          <w:sz w:val="16"/>
          <w:lang w:eastAsia="en-GB"/>
        </w:rPr>
        <w:t>OPTIONAL</w:t>
      </w:r>
    </w:p>
    <w:p w14:paraId="27A53D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9225C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3629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DelayBudgetReport::=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66E790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type1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5C99B37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msMinus1280, msMinus640, msMinus320, msMinus160,msMinus80, msMinus60, msMinus40,</w:t>
      </w:r>
    </w:p>
    <w:p w14:paraId="0F87F1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msMinus20, ms0, ms20,ms40, ms60, ms80, ms160, ms320, ms640, ms1280},</w:t>
      </w:r>
    </w:p>
    <w:p w14:paraId="6D3802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8C5B7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417EE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23D4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UEAssistanceInformation-v1540-IEs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9CE0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               OverheatingAssistance               </w:t>
      </w:r>
      <w:r w:rsidRPr="002117B1">
        <w:rPr>
          <w:rFonts w:ascii="Courier New" w:hAnsi="Courier New"/>
          <w:color w:val="993366"/>
          <w:sz w:val="16"/>
          <w:lang w:eastAsia="en-GB"/>
        </w:rPr>
        <w:t>OPTIONAL</w:t>
      </w:r>
      <w:r w:rsidRPr="002117B1">
        <w:rPr>
          <w:rFonts w:ascii="Courier New" w:hAnsi="Courier New"/>
          <w:sz w:val="16"/>
          <w:lang w:eastAsia="en-GB"/>
        </w:rPr>
        <w:t>,</w:t>
      </w:r>
    </w:p>
    <w:p w14:paraId="4F5349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UEAssistanceInformation-v1610-IEs   </w:t>
      </w:r>
      <w:r w:rsidRPr="002117B1">
        <w:rPr>
          <w:rFonts w:ascii="Courier New" w:hAnsi="Courier New"/>
          <w:color w:val="993366"/>
          <w:sz w:val="16"/>
          <w:lang w:eastAsia="en-GB"/>
        </w:rPr>
        <w:t>OPTIONAL</w:t>
      </w:r>
    </w:p>
    <w:p w14:paraId="49393A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3986E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DC8A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CB060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                       ReducedMaxCCs-r16                   </w:t>
      </w:r>
      <w:r w:rsidRPr="002117B1">
        <w:rPr>
          <w:rFonts w:ascii="Courier New" w:hAnsi="Courier New"/>
          <w:color w:val="993366"/>
          <w:sz w:val="16"/>
          <w:lang w:eastAsia="en-GB"/>
        </w:rPr>
        <w:t>OPTIONAL</w:t>
      </w:r>
      <w:r w:rsidRPr="002117B1">
        <w:rPr>
          <w:rFonts w:ascii="Courier New" w:hAnsi="Courier New"/>
          <w:sz w:val="16"/>
          <w:lang w:eastAsia="en-GB"/>
        </w:rPr>
        <w:t>,</w:t>
      </w:r>
    </w:p>
    <w:p w14:paraId="3584A1B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reducedMaxBW-FR1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3C3C0BD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669E4F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250740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            MIMO-LayersDL,</w:t>
      </w:r>
    </w:p>
    <w:p w14:paraId="437FDB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            MIMO-LayersUL</w:t>
      </w:r>
    </w:p>
    <w:p w14:paraId="1B1973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3A82F20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C8C80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            MIMO-LayersDL,</w:t>
      </w:r>
    </w:p>
    <w:p w14:paraId="453D40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            MIMO-LayersUL</w:t>
      </w:r>
    </w:p>
    <w:p w14:paraId="59DE74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46194B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36FC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OverheatingAssistance-r17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1F5DA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FC12D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w:t>
      </w:r>
    </w:p>
    <w:p w14:paraId="41099F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w:t>
      </w:r>
    </w:p>
    <w:p w14:paraId="292D5A8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F759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2C40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          MIMO-LayersDL,</w:t>
      </w:r>
    </w:p>
    <w:p w14:paraId="1BC436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          MIMO-LayersUL</w:t>
      </w:r>
    </w:p>
    <w:p w14:paraId="516E2A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A5E51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F6CFE5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6582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 mhz20, mhz30, mhz40, mhz50, mhz60, mhz80, mhz100, mhz200, mhz300, mhz400}</w:t>
      </w:r>
    </w:p>
    <w:p w14:paraId="1843CC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0D6F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ReducedAggregatedBandwidth-r17 ::= </w:t>
      </w:r>
      <w:r w:rsidRPr="002117B1">
        <w:rPr>
          <w:rFonts w:ascii="Courier New" w:hAnsi="Courier New"/>
          <w:color w:val="993366"/>
          <w:sz w:val="16"/>
          <w:lang w:eastAsia="en-GB"/>
        </w:rPr>
        <w:t>ENUMERATED</w:t>
      </w:r>
      <w:r w:rsidRPr="002117B1">
        <w:rPr>
          <w:rFonts w:ascii="Courier New" w:hAnsi="Courier New"/>
          <w:sz w:val="16"/>
          <w:lang w:eastAsia="en-GB"/>
        </w:rPr>
        <w:t xml:space="preserve"> {mhz0, mhz100, mhz200, mhz400, mhz800, mhz1200, mhz1600, mhz2000}</w:t>
      </w:r>
    </w:p>
    <w:p w14:paraId="2A77065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3A84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UEAssistanceInformation-v1610-IEs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6FD07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idc-Assistance-r16                  IDC-Assistance-r16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140AC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drx-Preference-r16                  DRX-Preference-r16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C7EA59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maxBW-Preference-r16                MaxBW-Preference-r16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21A4CD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maxCC-Preference-r16                MaxCC-Preference-r16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4A5B7B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maxMIMO-LayerPreference-r16         MaxMIMO-LayerPreference-r16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329E19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minSchedulingOffsetPreference-r16   MinSchedulingOffsetPreference-r16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6534C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releasePreference-r16               ReleasePreference-r16               </w:t>
      </w:r>
      <w:r w:rsidRPr="002117B1">
        <w:rPr>
          <w:rFonts w:ascii="Courier New" w:hAnsi="Courier New"/>
          <w:color w:val="993366"/>
          <w:sz w:val="16"/>
          <w:lang w:eastAsia="en-GB"/>
        </w:rPr>
        <w:t>OPTIONAL</w:t>
      </w:r>
      <w:r w:rsidRPr="002117B1">
        <w:rPr>
          <w:rFonts w:ascii="Courier New" w:hAnsi="Courier New"/>
          <w:sz w:val="16"/>
          <w:lang w:eastAsia="en-GB"/>
        </w:rPr>
        <w:t>,</w:t>
      </w:r>
    </w:p>
    <w:p w14:paraId="749FA96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sl-UE-AssistanceInformationNR-r16   SL-UE-AssistanceInformationNR-r16   </w:t>
      </w:r>
      <w:r w:rsidRPr="002117B1">
        <w:rPr>
          <w:rFonts w:ascii="Courier New" w:hAnsi="Courier New"/>
          <w:color w:val="993366"/>
          <w:sz w:val="16"/>
          <w:lang w:eastAsia="en-GB"/>
        </w:rPr>
        <w:t>OPTIONAL</w:t>
      </w:r>
      <w:r w:rsidRPr="002117B1">
        <w:rPr>
          <w:rFonts w:ascii="Courier New" w:hAnsi="Courier New"/>
          <w:sz w:val="16"/>
          <w:lang w:eastAsia="en-GB"/>
        </w:rPr>
        <w:t>,</w:t>
      </w:r>
    </w:p>
    <w:p w14:paraId="2C32C2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referenceTimeInfoPreference-r16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26D48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UEAssistanceInformation-v1700-IEs   </w:t>
      </w:r>
      <w:r w:rsidRPr="002117B1">
        <w:rPr>
          <w:rFonts w:ascii="Courier New" w:hAnsi="Courier New"/>
          <w:color w:val="993366"/>
          <w:sz w:val="16"/>
          <w:lang w:eastAsia="en-GB"/>
        </w:rPr>
        <w:t>OPTIONAL</w:t>
      </w:r>
    </w:p>
    <w:p w14:paraId="2571226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04114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C5A2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UEAssistanceInformation-v1700-IEs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7FCB9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ul-GapFR2-Preference-r17              UL-GapFR2-Preference-r17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456B28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musim-Assistance-r17                  MUSIM-Assistance-r17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3B01ECE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overheatingAssistance-r17             OverheatingAssistance-r17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53EAE41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maxBW-PreferenceFR2-2-r17             MaxBW-PreferenceFR2-2-r17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753C1AD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maxMIMO-LayerPreferenceFR2-2-r17      MaxMIMO-LayerPreferenceFR2-2-r17      </w:t>
      </w:r>
      <w:r w:rsidRPr="002117B1">
        <w:rPr>
          <w:rFonts w:ascii="Courier New" w:hAnsi="Courier New"/>
          <w:color w:val="993366"/>
          <w:sz w:val="16"/>
          <w:lang w:eastAsia="en-GB"/>
        </w:rPr>
        <w:t>OPTIONAL</w:t>
      </w:r>
      <w:r w:rsidRPr="002117B1">
        <w:rPr>
          <w:rFonts w:ascii="Courier New" w:hAnsi="Courier New"/>
          <w:sz w:val="16"/>
          <w:lang w:eastAsia="en-GB"/>
        </w:rPr>
        <w:t>,</w:t>
      </w:r>
    </w:p>
    <w:p w14:paraId="1DDEB2E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minSchedulingOffsetPreferenceExt-r17  MinSchedulingOffsetPreferenceExt-r17  </w:t>
      </w:r>
      <w:r w:rsidRPr="002117B1">
        <w:rPr>
          <w:rFonts w:ascii="Courier New" w:hAnsi="Courier New"/>
          <w:color w:val="993366"/>
          <w:sz w:val="16"/>
          <w:lang w:eastAsia="en-GB"/>
        </w:rPr>
        <w:t>OPTIONAL</w:t>
      </w:r>
      <w:r w:rsidRPr="002117B1">
        <w:rPr>
          <w:rFonts w:ascii="Courier New" w:hAnsi="Courier New"/>
          <w:sz w:val="16"/>
          <w:lang w:eastAsia="en-GB"/>
        </w:rPr>
        <w:t>,</w:t>
      </w:r>
    </w:p>
    <w:p w14:paraId="0382FB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rlm-MeasRelaxationState-r17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2FCE9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bfd-MeasRelaxationState-r17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 </w:t>
      </w:r>
      <w:r w:rsidRPr="002117B1">
        <w:rPr>
          <w:rFonts w:ascii="Courier New" w:hAnsi="Courier New"/>
          <w:color w:val="993366"/>
          <w:sz w:val="16"/>
          <w:lang w:eastAsia="en-GB"/>
        </w:rPr>
        <w:t>OPTIONAL</w:t>
      </w:r>
      <w:r w:rsidRPr="002117B1">
        <w:rPr>
          <w:rFonts w:ascii="Courier New" w:hAnsi="Courier New"/>
          <w:sz w:val="16"/>
          <w:lang w:eastAsia="en-GB"/>
        </w:rPr>
        <w:t>,</w:t>
      </w:r>
    </w:p>
    <w:p w14:paraId="4B8622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nonSDT-DataIndication-r17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DC82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resumeCause-r17                       ResumeCause                       </w:t>
      </w:r>
      <w:r w:rsidRPr="002117B1">
        <w:rPr>
          <w:rFonts w:ascii="Courier New" w:hAnsi="Courier New"/>
          <w:color w:val="993366"/>
          <w:sz w:val="16"/>
          <w:lang w:eastAsia="en-GB"/>
        </w:rPr>
        <w:t>OPTIONAL</w:t>
      </w:r>
    </w:p>
    <w:p w14:paraId="6D7561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4B1BB1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scg-DeactivationPreference-r17        </w:t>
      </w:r>
      <w:r w:rsidRPr="002117B1">
        <w:rPr>
          <w:rFonts w:ascii="Courier New" w:hAnsi="Courier New"/>
          <w:color w:val="993366"/>
          <w:sz w:val="16"/>
          <w:lang w:eastAsia="en-GB"/>
        </w:rPr>
        <w:t>ENUMERATED</w:t>
      </w:r>
      <w:r w:rsidRPr="002117B1">
        <w:rPr>
          <w:rFonts w:ascii="Courier New" w:hAnsi="Courier New"/>
          <w:sz w:val="16"/>
          <w:lang w:eastAsia="en-GB"/>
        </w:rPr>
        <w:t xml:space="preserve"> { scg-DeactivationPreferred, noPreference }    </w:t>
      </w:r>
      <w:r w:rsidRPr="002117B1">
        <w:rPr>
          <w:rFonts w:ascii="Courier New" w:hAnsi="Courier New"/>
          <w:color w:val="993366"/>
          <w:sz w:val="16"/>
          <w:lang w:eastAsia="en-GB"/>
        </w:rPr>
        <w:t>OPTIONAL</w:t>
      </w:r>
      <w:r w:rsidRPr="002117B1">
        <w:rPr>
          <w:rFonts w:ascii="Courier New" w:hAnsi="Courier New"/>
          <w:sz w:val="16"/>
          <w:lang w:eastAsia="en-GB"/>
        </w:rPr>
        <w:t>,</w:t>
      </w:r>
    </w:p>
    <w:p w14:paraId="007995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uplinkData-r17                        </w:t>
      </w:r>
      <w:r w:rsidRPr="002117B1">
        <w:rPr>
          <w:rFonts w:ascii="Courier New" w:hAnsi="Courier New"/>
          <w:color w:val="993366"/>
          <w:sz w:val="16"/>
          <w:lang w:eastAsia="en-GB"/>
        </w:rPr>
        <w:t>ENUMERATED</w:t>
      </w:r>
      <w:r w:rsidRPr="002117B1">
        <w:rPr>
          <w:rFonts w:ascii="Courier New" w:hAnsi="Courier New"/>
          <w:sz w:val="16"/>
          <w:lang w:eastAsia="en-GB"/>
        </w:rPr>
        <w:t xml:space="preserve"> { true }                   </w:t>
      </w:r>
      <w:r w:rsidRPr="002117B1">
        <w:rPr>
          <w:rFonts w:ascii="Courier New" w:hAnsi="Courier New"/>
          <w:color w:val="993366"/>
          <w:sz w:val="16"/>
          <w:lang w:eastAsia="en-GB"/>
        </w:rPr>
        <w:t>OPTIONAL</w:t>
      </w:r>
      <w:r w:rsidRPr="002117B1">
        <w:rPr>
          <w:rFonts w:ascii="Courier New" w:hAnsi="Courier New"/>
          <w:sz w:val="16"/>
          <w:lang w:eastAsia="en-GB"/>
        </w:rPr>
        <w:t>,</w:t>
      </w:r>
    </w:p>
    <w:p w14:paraId="5361667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rrm-MeasRelaxationFulfilment-r17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5AA4C5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propagationDelayDifference-r17        PropagationDelayDifference-r17        </w:t>
      </w:r>
      <w:r w:rsidRPr="002117B1">
        <w:rPr>
          <w:rFonts w:ascii="Courier New" w:hAnsi="Courier New"/>
          <w:color w:val="993366"/>
          <w:sz w:val="16"/>
          <w:lang w:eastAsia="en-GB"/>
        </w:rPr>
        <w:t>OPTIONAL</w:t>
      </w:r>
      <w:r w:rsidRPr="002117B1">
        <w:rPr>
          <w:rFonts w:ascii="Courier New" w:hAnsi="Courier New"/>
          <w:sz w:val="16"/>
          <w:lang w:eastAsia="en-GB"/>
        </w:rPr>
        <w:t>,</w:t>
      </w:r>
    </w:p>
    <w:p w14:paraId="7E3DE9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UEAssistanceInformation-v1800-IEs     </w:t>
      </w:r>
      <w:r w:rsidRPr="002117B1">
        <w:rPr>
          <w:rFonts w:ascii="Courier New" w:hAnsi="Courier New"/>
          <w:color w:val="993366"/>
          <w:sz w:val="16"/>
          <w:lang w:eastAsia="en-GB"/>
        </w:rPr>
        <w:t>OPTIONAL</w:t>
      </w:r>
    </w:p>
    <w:p w14:paraId="28443DC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D01FD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0BF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UEAssistanceInformation-v1800-IEs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A9EB9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idc-FDM-Assistance-r18                IDC-FDM-Assistance-r18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63DAD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idc-TDM-Assistance-r18                IDC-TDM-Assistance-r18                          </w:t>
      </w:r>
      <w:r w:rsidRPr="002117B1">
        <w:rPr>
          <w:rFonts w:ascii="Courier New" w:hAnsi="Courier New"/>
          <w:color w:val="993366"/>
          <w:sz w:val="16"/>
          <w:lang w:eastAsia="en-GB"/>
        </w:rPr>
        <w:t>OPTIONAL</w:t>
      </w:r>
      <w:r w:rsidRPr="002117B1">
        <w:rPr>
          <w:rFonts w:ascii="Courier New" w:hAnsi="Courier New"/>
          <w:sz w:val="16"/>
          <w:lang w:eastAsia="en-GB"/>
        </w:rPr>
        <w:t>,</w:t>
      </w:r>
    </w:p>
    <w:p w14:paraId="072E16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multiRx-PreferenceFR2-r18             </w:t>
      </w:r>
      <w:r w:rsidRPr="002117B1">
        <w:rPr>
          <w:rFonts w:ascii="Courier New" w:hAnsi="Courier New"/>
          <w:color w:val="993366"/>
          <w:sz w:val="16"/>
          <w:lang w:eastAsia="en-GB"/>
        </w:rPr>
        <w:t>ENUMERATED</w:t>
      </w:r>
      <w:r w:rsidRPr="002117B1">
        <w:rPr>
          <w:rFonts w:ascii="Courier New" w:hAnsi="Courier New"/>
          <w:sz w:val="16"/>
          <w:lang w:eastAsia="en-GB"/>
        </w:rPr>
        <w:t xml:space="preserve"> {single, multiple }                  </w:t>
      </w:r>
      <w:r w:rsidRPr="002117B1">
        <w:rPr>
          <w:rFonts w:ascii="Courier New" w:hAnsi="Courier New"/>
          <w:color w:val="993366"/>
          <w:sz w:val="16"/>
          <w:lang w:eastAsia="en-GB"/>
        </w:rPr>
        <w:t>OPTIONAL</w:t>
      </w:r>
      <w:r w:rsidRPr="002117B1">
        <w:rPr>
          <w:rFonts w:ascii="Courier New" w:hAnsi="Courier New"/>
          <w:sz w:val="16"/>
          <w:lang w:eastAsia="en-GB"/>
        </w:rPr>
        <w:t>,</w:t>
      </w:r>
    </w:p>
    <w:p w14:paraId="0E2B8AE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musim-Assistance-v1800                MUSIM-Assistance-v1800                          </w:t>
      </w:r>
      <w:r w:rsidRPr="002117B1">
        <w:rPr>
          <w:rFonts w:ascii="Courier New" w:hAnsi="Courier New"/>
          <w:color w:val="993366"/>
          <w:sz w:val="16"/>
          <w:lang w:eastAsia="en-GB"/>
        </w:rPr>
        <w:t>OPTIONAL</w:t>
      </w:r>
      <w:r w:rsidRPr="002117B1">
        <w:rPr>
          <w:rFonts w:ascii="Courier New" w:hAnsi="Courier New"/>
          <w:sz w:val="16"/>
          <w:lang w:eastAsia="en-GB"/>
        </w:rPr>
        <w:t>,</w:t>
      </w:r>
    </w:p>
    <w:p w14:paraId="377DBB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flightPathInfoAvailable-r18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D97C4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ul-TrafficInfo-r18                    UL-TrafficInfo-r18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6045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n3c-RelayUE-InfoList-r18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(0..8))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N3C-RelayUE-Info-r18  </w:t>
      </w:r>
      <w:r w:rsidRPr="002117B1">
        <w:rPr>
          <w:rFonts w:ascii="Courier New" w:hAnsi="Courier New"/>
          <w:color w:val="993366"/>
          <w:sz w:val="16"/>
          <w:lang w:eastAsia="en-GB"/>
        </w:rPr>
        <w:t>OPTIONAL</w:t>
      </w:r>
      <w:r w:rsidRPr="002117B1">
        <w:rPr>
          <w:rFonts w:ascii="Courier New" w:hAnsi="Courier New"/>
          <w:sz w:val="16"/>
          <w:lang w:eastAsia="en-GB"/>
        </w:rPr>
        <w:t>,</w:t>
      </w:r>
    </w:p>
    <w:p w14:paraId="72463D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sl-PRS-UE-AssistanceInformationNR-r18 SL-PRS-UE-AssistanceInformationNR-r18           </w:t>
      </w:r>
      <w:r w:rsidRPr="002117B1">
        <w:rPr>
          <w:rFonts w:ascii="Courier New" w:hAnsi="Courier New"/>
          <w:color w:val="993366"/>
          <w:sz w:val="16"/>
          <w:lang w:eastAsia="en-GB"/>
        </w:rPr>
        <w:t>OPTIONAL</w:t>
      </w:r>
      <w:r w:rsidRPr="002117B1">
        <w:rPr>
          <w:rFonts w:ascii="Courier New" w:hAnsi="Courier New"/>
          <w:sz w:val="16"/>
          <w:lang w:eastAsia="en-GB"/>
        </w:rPr>
        <w:t>,</w:t>
      </w:r>
    </w:p>
    <w:p w14:paraId="0BA58A0B" w14:textId="1024F2C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nonCriticalExtension                  </w:t>
      </w:r>
      <w:r w:rsidRPr="00621A90">
        <w:rPr>
          <w:rFonts w:ascii="Courier New" w:hAnsi="Courier New"/>
          <w:sz w:val="16"/>
          <w:lang w:eastAsia="en-GB"/>
        </w:rPr>
        <w:t>UEAssistanceInformation-v19xx-IEs</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68AD7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2FC1BE7" w14:textId="0080B655" w:rsid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A07A0" w14:textId="77777777" w:rsidR="002117B1" w:rsidRPr="0096519C" w:rsidRDefault="002117B1" w:rsidP="002117B1">
      <w:pPr>
        <w:pStyle w:val="PL"/>
      </w:pPr>
      <w:bookmarkStart w:id="90" w:name="_Hlk209186193"/>
      <w:r>
        <w:t>UEAssistanceInformation-v19xx</w:t>
      </w:r>
      <w:r w:rsidRPr="0096519C">
        <w:t xml:space="preserve">-IEs ::= </w:t>
      </w:r>
      <w:r w:rsidRPr="0096519C">
        <w:rPr>
          <w:color w:val="993366"/>
        </w:rPr>
        <w:t>SEQUENCE</w:t>
      </w:r>
      <w:r w:rsidRPr="0096519C">
        <w:t xml:space="preserve"> {</w:t>
      </w:r>
    </w:p>
    <w:p w14:paraId="68F37A29" w14:textId="07A1102C" w:rsidR="002117B1" w:rsidRPr="00C62DE0" w:rsidRDefault="002117B1" w:rsidP="002117B1">
      <w:pPr>
        <w:pStyle w:val="PL"/>
      </w:pPr>
      <w:r w:rsidRPr="0096519C">
        <w:t xml:space="preserve">    </w:t>
      </w:r>
      <w:r>
        <w:t>lpwus-OffsetPreference-r19</w:t>
      </w:r>
      <w:r w:rsidRPr="0096519C">
        <w:t xml:space="preserve">               </w:t>
      </w:r>
      <w:r>
        <w:t>LPWUS-OffsetPreference-r19</w:t>
      </w:r>
      <w:r w:rsidRPr="0096519C">
        <w:t xml:space="preserve">       </w:t>
      </w:r>
      <w:r>
        <w:t xml:space="preserve">             </w:t>
      </w:r>
      <w:r w:rsidRPr="0096519C">
        <w:rPr>
          <w:color w:val="993366"/>
        </w:rPr>
        <w:t>OPTIONAL</w:t>
      </w:r>
      <w:r w:rsidRPr="0096519C">
        <w:t>,</w:t>
      </w:r>
      <w:ins w:id="91" w:author="Huawei (Rama)" w:date="2025-09-22T09:01:00Z">
        <w:r w:rsidR="0038156D">
          <w:t>[RIL]: H050</w:t>
        </w:r>
      </w:ins>
      <w:ins w:id="92" w:author="Huawei (Rama)" w:date="2025-09-22T09:02:00Z">
        <w:r w:rsidR="0038156D">
          <w:t>, LPWUS</w:t>
        </w:r>
      </w:ins>
    </w:p>
    <w:p w14:paraId="5FA26C9B" w14:textId="77777777" w:rsidR="002117B1" w:rsidRPr="00DA31D2"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nonCriticalExtension                  </w:t>
      </w:r>
      <w:r w:rsidRPr="00DA31D2">
        <w:rPr>
          <w:rFonts w:ascii="Courier New" w:hAnsi="Courier New"/>
          <w:color w:val="993366"/>
          <w:sz w:val="16"/>
          <w:lang w:eastAsia="en-GB"/>
        </w:rPr>
        <w:t>SEQUENCE</w:t>
      </w:r>
      <w:r w:rsidRPr="00DA31D2">
        <w:rPr>
          <w:rFonts w:ascii="Courier New" w:hAnsi="Courier New"/>
          <w:sz w:val="16"/>
          <w:lang w:eastAsia="en-GB"/>
        </w:rPr>
        <w:t xml:space="preserve"> {}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752D5DDB" w14:textId="77777777" w:rsidR="002117B1" w:rsidRPr="0096519C" w:rsidRDefault="002117B1" w:rsidP="002117B1">
      <w:pPr>
        <w:pStyle w:val="PL"/>
      </w:pPr>
      <w:r w:rsidRPr="0096519C">
        <w:t>}</w:t>
      </w:r>
    </w:p>
    <w:bookmarkEnd w:id="90"/>
    <w:p w14:paraId="64DF902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C756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IDC-Assistance-r16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64277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affectedCarrierFreqList-r16             AffectedCarrierFreqList-r16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3EEF8A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affectedCarrierFreqCombList-r16         AffectedCarrierFreqCombList-r16           </w:t>
      </w:r>
      <w:r w:rsidRPr="002117B1">
        <w:rPr>
          <w:rFonts w:ascii="Courier New" w:hAnsi="Courier New"/>
          <w:color w:val="993366"/>
          <w:sz w:val="16"/>
          <w:lang w:eastAsia="en-GB"/>
        </w:rPr>
        <w:t>OPTIONAL</w:t>
      </w:r>
      <w:r w:rsidRPr="002117B1">
        <w:rPr>
          <w:rFonts w:ascii="Courier New" w:hAnsi="Courier New"/>
          <w:sz w:val="16"/>
          <w:lang w:eastAsia="en-GB"/>
        </w:rPr>
        <w:t>,</w:t>
      </w:r>
    </w:p>
    <w:p w14:paraId="06A7B7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6B2A6F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5F4C55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4331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 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AffectedCarrierFreq-r16</w:t>
      </w:r>
    </w:p>
    <w:p w14:paraId="6EBBFF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44DE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6239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carrierFreq-r16                 ARFCN-ValueNR,</w:t>
      </w:r>
    </w:p>
    <w:p w14:paraId="6F0DF5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interferenceDirection-r16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0591ACA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098CC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FB1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AffectedCarrierFreqCombList-r16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AffectedCarrierFreqComb-r16</w:t>
      </w:r>
    </w:p>
    <w:p w14:paraId="466DFA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3E14D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AffectedCarrierFreqComb-r16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CB1DE5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affectedCarrierFreqComb-r16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ARFCN-ValueNR    </w:t>
      </w:r>
      <w:r w:rsidRPr="002117B1">
        <w:rPr>
          <w:rFonts w:ascii="Courier New" w:hAnsi="Courier New"/>
          <w:color w:val="993366"/>
          <w:sz w:val="16"/>
          <w:lang w:eastAsia="en-GB"/>
        </w:rPr>
        <w:t>OPTIONAL</w:t>
      </w:r>
      <w:r w:rsidRPr="002117B1">
        <w:rPr>
          <w:rFonts w:ascii="Courier New" w:hAnsi="Courier New"/>
          <w:sz w:val="16"/>
          <w:lang w:eastAsia="en-GB"/>
        </w:rPr>
        <w:t>,</w:t>
      </w:r>
    </w:p>
    <w:p w14:paraId="2EAC44F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victimSystemType-r16                VictimSystemType-r16</w:t>
      </w:r>
    </w:p>
    <w:p w14:paraId="21DF886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77FF5B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0226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VictimSystemType-r16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4861F5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gps-r16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86E16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glonass-r16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25CD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bds-r16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7EB05C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galileo-r16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ED1351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navIC-r16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4AEE5B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wlan-r16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3536DE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bluetooth-r16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150AABB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56B06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5F6158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uwb-r18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4CA3DA6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4FF0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6BAB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A1B71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DRX-Preference-r16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EFA9A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preferredDRX-InactivityTimer-r16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6F02CE4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ms0, ms1, ms2, ms3, ms4, ms5, ms6, ms8, ms10, ms20, ms30, ms40, ms50, ms60, ms80,</w:t>
      </w:r>
    </w:p>
    <w:p w14:paraId="59AFE6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ms100, ms200, ms300, ms500, ms750, ms1280, ms1920, ms2560, spare9, spare8,</w:t>
      </w:r>
    </w:p>
    <w:p w14:paraId="4C3D3B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6411EB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preferredDRX-LongCycle-r16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1E8391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ms10, ms20, ms32, ms40, ms60, ms64, ms70, ms80, ms128, ms160, ms256, ms320, ms512,</w:t>
      </w:r>
    </w:p>
    <w:p w14:paraId="387737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ms640, ms1024, ms1280, ms2048, ms2560, ms5120, ms10240, spare12, spare11, spare10,</w:t>
      </w:r>
    </w:p>
    <w:p w14:paraId="508A3B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spare9,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6206B6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preferredDRX-ShortCycle-r16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6815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 ms3, ms4, ms5, ms6, ms7, ms8, ms10, ms14, ms16, ms20, ms30, ms32,</w:t>
      </w:r>
    </w:p>
    <w:p w14:paraId="1AB423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ms35, ms40, ms64, ms80, ms128, ms160, ms256, ms320, ms512, ms640, spare9,</w:t>
      </w:r>
    </w:p>
    <w:p w14:paraId="0BBE173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spare8, spare7, spare6, spare5, spare4, spare3, spare2, spare1 } </w:t>
      </w:r>
      <w:r w:rsidRPr="002117B1">
        <w:rPr>
          <w:rFonts w:ascii="Courier New" w:hAnsi="Courier New"/>
          <w:color w:val="993366"/>
          <w:sz w:val="16"/>
          <w:lang w:eastAsia="en-GB"/>
        </w:rPr>
        <w:t>OPTIONAL</w:t>
      </w:r>
      <w:r w:rsidRPr="002117B1">
        <w:rPr>
          <w:rFonts w:ascii="Courier New" w:hAnsi="Courier New"/>
          <w:sz w:val="16"/>
          <w:lang w:eastAsia="en-GB"/>
        </w:rPr>
        <w:t>,</w:t>
      </w:r>
    </w:p>
    <w:p w14:paraId="168E07D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preferredDRX-ShortCycleTimer-r16    </w:t>
      </w:r>
      <w:r w:rsidRPr="002117B1">
        <w:rPr>
          <w:rFonts w:ascii="Courier New" w:hAnsi="Courier New"/>
          <w:color w:val="993366"/>
          <w:sz w:val="16"/>
          <w:lang w:eastAsia="en-GB"/>
        </w:rPr>
        <w:t>INTEGER</w:t>
      </w:r>
      <w:r w:rsidRPr="002117B1">
        <w:rPr>
          <w:rFonts w:ascii="Courier New" w:hAnsi="Courier New"/>
          <w:sz w:val="16"/>
          <w:lang w:eastAsia="en-GB"/>
        </w:rPr>
        <w:t xml:space="preserve"> (1..16)    </w:t>
      </w:r>
      <w:r w:rsidRPr="002117B1">
        <w:rPr>
          <w:rFonts w:ascii="Courier New" w:hAnsi="Courier New"/>
          <w:color w:val="993366"/>
          <w:sz w:val="16"/>
          <w:lang w:eastAsia="en-GB"/>
        </w:rPr>
        <w:t>OPTIONAL</w:t>
      </w:r>
    </w:p>
    <w:p w14:paraId="61D012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6B764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A5AD0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5EADB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reducedMaxBW-FR1-r16                ReducedMaxBW-FRx-r16                     </w:t>
      </w:r>
      <w:r w:rsidRPr="002117B1">
        <w:rPr>
          <w:rFonts w:ascii="Courier New" w:hAnsi="Courier New"/>
          <w:color w:val="993366"/>
          <w:sz w:val="16"/>
          <w:lang w:eastAsia="en-GB"/>
        </w:rPr>
        <w:t>OPTIONAL</w:t>
      </w:r>
      <w:r w:rsidRPr="002117B1">
        <w:rPr>
          <w:rFonts w:ascii="Courier New" w:hAnsi="Courier New"/>
          <w:sz w:val="16"/>
          <w:lang w:eastAsia="en-GB"/>
        </w:rPr>
        <w:t>,</w:t>
      </w:r>
    </w:p>
    <w:p w14:paraId="7DE34E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reducedMaxBW-FR2-r16                ReducedMaxBW-FRx-r16                     </w:t>
      </w:r>
      <w:r w:rsidRPr="002117B1">
        <w:rPr>
          <w:rFonts w:ascii="Courier New" w:hAnsi="Courier New"/>
          <w:color w:val="993366"/>
          <w:sz w:val="16"/>
          <w:lang w:eastAsia="en-GB"/>
        </w:rPr>
        <w:t>OPTIONAL</w:t>
      </w:r>
    </w:p>
    <w:p w14:paraId="1440D1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5C3E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AE561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MaxBW-PreferenceFR2-2-r17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2A969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reducedMaxBW-FR2-2-r17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3DFE2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reducedBW-FR2-2-DL-r17              ReducedAggregatedBandwidth-r17       </w:t>
      </w:r>
      <w:r w:rsidRPr="002117B1">
        <w:rPr>
          <w:rFonts w:ascii="Courier New" w:hAnsi="Courier New"/>
          <w:color w:val="993366"/>
          <w:sz w:val="16"/>
          <w:lang w:eastAsia="en-GB"/>
        </w:rPr>
        <w:t>OPTIONAL</w:t>
      </w:r>
      <w:r w:rsidRPr="002117B1">
        <w:rPr>
          <w:rFonts w:ascii="Courier New" w:hAnsi="Courier New"/>
          <w:sz w:val="16"/>
          <w:lang w:eastAsia="en-GB"/>
        </w:rPr>
        <w:t>,</w:t>
      </w:r>
    </w:p>
    <w:p w14:paraId="7F049C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reducedBW-FR2-2-UL-r17              ReducedAggregatedBandwidth-r17       </w:t>
      </w:r>
      <w:r w:rsidRPr="002117B1">
        <w:rPr>
          <w:rFonts w:ascii="Courier New" w:hAnsi="Courier New"/>
          <w:color w:val="993366"/>
          <w:sz w:val="16"/>
          <w:lang w:eastAsia="en-GB"/>
        </w:rPr>
        <w:t>OPTIONAL</w:t>
      </w:r>
    </w:p>
    <w:p w14:paraId="6EF434E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299DBB6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32B87F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0C84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MaxCC-Preference-r16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3328E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reducedMaxCCs-r16                   ReducedMaxCCs-r16                        </w:t>
      </w:r>
      <w:r w:rsidRPr="002117B1">
        <w:rPr>
          <w:rFonts w:ascii="Courier New" w:hAnsi="Courier New"/>
          <w:color w:val="993366"/>
          <w:sz w:val="16"/>
          <w:lang w:eastAsia="en-GB"/>
        </w:rPr>
        <w:t>OPTIONAL</w:t>
      </w:r>
    </w:p>
    <w:p w14:paraId="758C3CA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FEE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9196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4CAAE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reducedMaxMIMO-LayersFR1-r16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548E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560A3F0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reducedMIMO-LayersFR1-UL-r16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6220AE1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AC4355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3F749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reducedMIMO-LayersFR2-DL-r16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4169B0B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reducedMIMO-LayersFR2-UL-r16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0EACEB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1ACF3AC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B0F1A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7C107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MaxMIMO-LayerPreferenceFR2-2-r17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B8F5C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reducedMaxMIMO-LayersFR2-2-r17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5E21C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reducedMIMO-LayersFR2-2-DL-r17          </w:t>
      </w:r>
      <w:r w:rsidRPr="002117B1">
        <w:rPr>
          <w:rFonts w:ascii="Courier New" w:hAnsi="Courier New"/>
          <w:color w:val="993366"/>
          <w:sz w:val="16"/>
          <w:lang w:eastAsia="en-GB"/>
        </w:rPr>
        <w:t>INTEGER</w:t>
      </w:r>
      <w:r w:rsidRPr="002117B1">
        <w:rPr>
          <w:rFonts w:ascii="Courier New" w:hAnsi="Courier New"/>
          <w:sz w:val="16"/>
          <w:lang w:eastAsia="en-GB"/>
        </w:rPr>
        <w:t xml:space="preserve"> (1..8),</w:t>
      </w:r>
    </w:p>
    <w:p w14:paraId="1E6B5BC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reducedMIMO-LayersFR2-2-UL-r17          </w:t>
      </w:r>
      <w:r w:rsidRPr="002117B1">
        <w:rPr>
          <w:rFonts w:ascii="Courier New" w:hAnsi="Courier New"/>
          <w:color w:val="993366"/>
          <w:sz w:val="16"/>
          <w:lang w:eastAsia="en-GB"/>
        </w:rPr>
        <w:t>INTEGER</w:t>
      </w:r>
      <w:r w:rsidRPr="002117B1">
        <w:rPr>
          <w:rFonts w:ascii="Courier New" w:hAnsi="Courier New"/>
          <w:sz w:val="16"/>
          <w:lang w:eastAsia="en-GB"/>
        </w:rPr>
        <w:t xml:space="preserve"> (1..4)</w:t>
      </w:r>
    </w:p>
    <w:p w14:paraId="17AD75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746F78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361CF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5AB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B0BDC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6C4A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6D60381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1F53E2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702272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748998B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DB5BE1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04B399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preferredK2-SCS-15kHz-r16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0EC8A7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preferredK2-SCS-30kHz-r16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{sl1, sl2, sl4, sl6}             </w:t>
      </w:r>
      <w:r w:rsidRPr="002117B1">
        <w:rPr>
          <w:rFonts w:ascii="Courier New" w:hAnsi="Courier New"/>
          <w:color w:val="993366"/>
          <w:sz w:val="16"/>
          <w:lang w:eastAsia="en-GB"/>
        </w:rPr>
        <w:t>OPTIONAL</w:t>
      </w:r>
      <w:r w:rsidRPr="002117B1">
        <w:rPr>
          <w:rFonts w:ascii="Courier New" w:hAnsi="Courier New"/>
          <w:sz w:val="16"/>
          <w:lang w:eastAsia="en-GB"/>
        </w:rPr>
        <w:t>,</w:t>
      </w:r>
    </w:p>
    <w:p w14:paraId="0D894E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preferredK2-SCS-60kHz-r16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r w:rsidRPr="002117B1">
        <w:rPr>
          <w:rFonts w:ascii="Courier New" w:hAnsi="Courier New"/>
          <w:sz w:val="16"/>
          <w:lang w:eastAsia="en-GB"/>
        </w:rPr>
        <w:t>,</w:t>
      </w:r>
    </w:p>
    <w:p w14:paraId="679558B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preferredK2-SCS-120kHz-r16            </w:t>
      </w:r>
      <w:r w:rsidRPr="002117B1">
        <w:rPr>
          <w:rFonts w:ascii="Courier New" w:hAnsi="Courier New"/>
          <w:color w:val="993366"/>
          <w:sz w:val="16"/>
          <w:lang w:eastAsia="en-GB"/>
        </w:rPr>
        <w:t>ENUMERATED</w:t>
      </w:r>
      <w:r w:rsidRPr="002117B1">
        <w:rPr>
          <w:rFonts w:ascii="Courier New" w:hAnsi="Courier New"/>
          <w:sz w:val="16"/>
          <w:lang w:eastAsia="en-GB"/>
        </w:rPr>
        <w:t xml:space="preserve"> {sl2, sl4, sl8, sl12}            </w:t>
      </w:r>
      <w:r w:rsidRPr="002117B1">
        <w:rPr>
          <w:rFonts w:ascii="Courier New" w:hAnsi="Courier New"/>
          <w:color w:val="993366"/>
          <w:sz w:val="16"/>
          <w:lang w:eastAsia="en-GB"/>
        </w:rPr>
        <w:t>OPTIONAL</w:t>
      </w:r>
    </w:p>
    <w:p w14:paraId="677976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39C3109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B5F7A3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E1881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MinSchedulingOffsetPreferenceExt-r17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F2FE0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AD02C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7F5A73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preferredK0-SCS-960kHz-r17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4C0CBE1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1FE4C5E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68A0BF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preferredK2-SCS-480kHz-r17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r w:rsidRPr="002117B1">
        <w:rPr>
          <w:rFonts w:ascii="Courier New" w:hAnsi="Courier New"/>
          <w:sz w:val="16"/>
          <w:lang w:eastAsia="en-GB"/>
        </w:rPr>
        <w:t>,</w:t>
      </w:r>
    </w:p>
    <w:p w14:paraId="18F8ACD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preferredK2-SCS-960kHz-r17                </w:t>
      </w:r>
      <w:r w:rsidRPr="002117B1">
        <w:rPr>
          <w:rFonts w:ascii="Courier New" w:hAnsi="Courier New"/>
          <w:color w:val="993366"/>
          <w:sz w:val="16"/>
          <w:lang w:eastAsia="en-GB"/>
        </w:rPr>
        <w:t>ENUMERATED</w:t>
      </w:r>
      <w:r w:rsidRPr="002117B1">
        <w:rPr>
          <w:rFonts w:ascii="Courier New" w:hAnsi="Courier New"/>
          <w:sz w:val="16"/>
          <w:lang w:eastAsia="en-GB"/>
        </w:rPr>
        <w:t xml:space="preserve"> {sl8, sl16, sl32, sl48}      </w:t>
      </w:r>
      <w:r w:rsidRPr="002117B1">
        <w:rPr>
          <w:rFonts w:ascii="Courier New" w:hAnsi="Courier New"/>
          <w:color w:val="993366"/>
          <w:sz w:val="16"/>
          <w:lang w:eastAsia="en-GB"/>
        </w:rPr>
        <w:t>OPTIONAL</w:t>
      </w:r>
    </w:p>
    <w:p w14:paraId="170A6B0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p>
    <w:p w14:paraId="05B7A4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1388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3D8DF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47CD98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musim-PreferredRRC-State-r17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outOfConnected}     </w:t>
      </w:r>
      <w:r w:rsidRPr="002117B1">
        <w:rPr>
          <w:rFonts w:ascii="Courier New" w:hAnsi="Courier New"/>
          <w:color w:val="993366"/>
          <w:sz w:val="16"/>
          <w:lang w:eastAsia="en-GB"/>
        </w:rPr>
        <w:t>OPTIONAL</w:t>
      </w:r>
      <w:r w:rsidRPr="002117B1">
        <w:rPr>
          <w:rFonts w:ascii="Courier New" w:hAnsi="Courier New"/>
          <w:sz w:val="16"/>
          <w:lang w:eastAsia="en-GB"/>
        </w:rPr>
        <w:t>,</w:t>
      </w:r>
    </w:p>
    <w:p w14:paraId="74B2203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musim-GapPreferenceList-r17           MUSIM-GapPreferenceList-r17                     </w:t>
      </w:r>
      <w:r w:rsidRPr="002117B1">
        <w:rPr>
          <w:rFonts w:ascii="Courier New" w:hAnsi="Courier New"/>
          <w:color w:val="993366"/>
          <w:sz w:val="16"/>
          <w:lang w:eastAsia="en-GB"/>
        </w:rPr>
        <w:t>OPTIONAL</w:t>
      </w:r>
    </w:p>
    <w:p w14:paraId="708A57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638EC2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C75F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MUSIM-GapPreferenceList-r17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MUSIM-GapInfo-r17</w:t>
      </w:r>
    </w:p>
    <w:p w14:paraId="0BB966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9DA8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55D6D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MUSIM-Assistance-v1800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920EE7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musim-GapPriorityPreferenceList-r18     MUSIM-GapPriorityPreferenceList-r18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5F695A0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musim-GapKeepPreference-r18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r w:rsidRPr="002117B1">
        <w:rPr>
          <w:rFonts w:ascii="Courier New" w:hAnsi="Courier New"/>
          <w:sz w:val="16"/>
          <w:lang w:eastAsia="en-GB"/>
        </w:rPr>
        <w:t>,</w:t>
      </w:r>
    </w:p>
    <w:p w14:paraId="67B039C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musim-CapRestriction-r18                MUSIM-CapRestriction-r18                      </w:t>
      </w:r>
      <w:r w:rsidRPr="002117B1">
        <w:rPr>
          <w:rFonts w:ascii="Courier New" w:hAnsi="Courier New"/>
          <w:color w:val="993366"/>
          <w:sz w:val="16"/>
          <w:lang w:eastAsia="en-GB"/>
        </w:rPr>
        <w:t>OPTIONAL</w:t>
      </w:r>
      <w:r w:rsidRPr="002117B1">
        <w:rPr>
          <w:rFonts w:ascii="Courier New" w:hAnsi="Courier New"/>
          <w:sz w:val="16"/>
          <w:lang w:eastAsia="en-GB"/>
        </w:rPr>
        <w:t>,</w:t>
      </w:r>
    </w:p>
    <w:p w14:paraId="6EA562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117B1">
        <w:rPr>
          <w:rFonts w:ascii="Courier New" w:hAnsi="Courier New"/>
          <w:sz w:val="16"/>
          <w:lang w:eastAsia="en-GB"/>
        </w:rPr>
        <w:t xml:space="preserve">    musim-NeedForGapsInfoNR-r18             NeedForGapsInfoNR-r16                         </w:t>
      </w:r>
      <w:r w:rsidRPr="002117B1">
        <w:rPr>
          <w:rFonts w:ascii="Courier New" w:hAnsi="Courier New"/>
          <w:color w:val="993366"/>
          <w:sz w:val="16"/>
          <w:lang w:eastAsia="en-GB"/>
        </w:rPr>
        <w:t>OPTIONAL</w:t>
      </w:r>
      <w:r w:rsidRPr="002117B1">
        <w:rPr>
          <w:rFonts w:ascii="Courier New" w:hAnsi="Courier New"/>
          <w:sz w:val="16"/>
          <w:lang w:eastAsia="en-GB"/>
        </w:rPr>
        <w:t>,</w:t>
      </w:r>
    </w:p>
    <w:p w14:paraId="59C884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7C889A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F9625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255E3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MUSIM-GapPriorityPreferenceList-r18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(1..3))</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GapPriority-r17</w:t>
      </w:r>
    </w:p>
    <w:p w14:paraId="5A9D667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709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MUSIM-CapRestriction-r18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0C2B5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musim-Cell-SCG-ToRelease-r18            MUSIM-Cell-SCG-ToRelease-r18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78C8D37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musim-CellToAffectList-r18              MUSIM-CellToAffectList-r18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B64E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musim-AffectedBandsList-r18             MUSIM-AffectedBandsList-r18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799AFAF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musim-AvoidedBandsList-r18              MUSIM-AvoidedBandsList-r18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499A9F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musim-MaxCC-r18                         MUSIM-MaxCC-r18                               </w:t>
      </w:r>
      <w:r w:rsidRPr="002117B1">
        <w:rPr>
          <w:rFonts w:ascii="Courier New" w:hAnsi="Courier New"/>
          <w:color w:val="993366"/>
          <w:sz w:val="16"/>
          <w:lang w:eastAsia="en-GB"/>
        </w:rPr>
        <w:t>OPTIONAL</w:t>
      </w:r>
    </w:p>
    <w:p w14:paraId="4BD302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9118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5E50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MUSIM-Cell-SCG-ToRelease-r18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D4016D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musim-CellToRelease-r18                 MUSIM-CellToRelease-r18                       </w:t>
      </w:r>
      <w:r w:rsidRPr="002117B1">
        <w:rPr>
          <w:rFonts w:ascii="Courier New" w:hAnsi="Courier New"/>
          <w:color w:val="993366"/>
          <w:sz w:val="16"/>
          <w:lang w:eastAsia="en-GB"/>
        </w:rPr>
        <w:t>OPTIONAL</w:t>
      </w:r>
      <w:r w:rsidRPr="002117B1">
        <w:rPr>
          <w:rFonts w:ascii="Courier New" w:hAnsi="Courier New"/>
          <w:sz w:val="16"/>
          <w:lang w:eastAsia="en-GB"/>
        </w:rPr>
        <w:t>,</w:t>
      </w:r>
    </w:p>
    <w:p w14:paraId="0EB8837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scg-ReleasePreference-r18               </w:t>
      </w:r>
      <w:r w:rsidRPr="002117B1">
        <w:rPr>
          <w:rFonts w:ascii="Courier New" w:hAnsi="Courier New"/>
          <w:color w:val="993366"/>
          <w:sz w:val="16"/>
          <w:lang w:eastAsia="en-GB"/>
        </w:rPr>
        <w:t>ENUMERATED</w:t>
      </w:r>
      <w:r w:rsidRPr="002117B1">
        <w:rPr>
          <w:rFonts w:ascii="Courier New" w:hAnsi="Courier New"/>
          <w:sz w:val="16"/>
          <w:lang w:eastAsia="en-GB"/>
        </w:rPr>
        <w:t xml:space="preserve"> {true}                             </w:t>
      </w:r>
      <w:r w:rsidRPr="002117B1">
        <w:rPr>
          <w:rFonts w:ascii="Courier New" w:hAnsi="Courier New"/>
          <w:color w:val="993366"/>
          <w:sz w:val="16"/>
          <w:lang w:eastAsia="en-GB"/>
        </w:rPr>
        <w:t>OPTIONAL</w:t>
      </w:r>
    </w:p>
    <w:p w14:paraId="5797DB1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7BC2AE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C62F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MUSIM-CellToRelease-r18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ServCellIndex</w:t>
      </w:r>
    </w:p>
    <w:p w14:paraId="360B4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E8465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MUSIM-CellToAffect-r18</w:t>
      </w:r>
    </w:p>
    <w:p w14:paraId="0EDF3F2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86F3A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MUSIM-CellToAffect-r18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53DB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musim-ServCellIndex-r18                 ServCellIndex,</w:t>
      </w:r>
    </w:p>
    <w:p w14:paraId="6C64715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645D64B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6DEE4E7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6A4456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5AB9A2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E9E366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99907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MUSIM-AffectedBands-r18</w:t>
      </w:r>
    </w:p>
    <w:p w14:paraId="3C48F66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21DC4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MUSIM-AffectedBands-r18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MUSIM-CapabilityRestrictedBandParameters-r18</w:t>
      </w:r>
    </w:p>
    <w:p w14:paraId="6C0D85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B774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MUSIM-CapabilityRestrictedBandParameters-r18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1F4DF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musim-bandEntryIndex-r18                MUSIM-BandEntryIndex-r18,</w:t>
      </w:r>
    </w:p>
    <w:p w14:paraId="0A2FEAB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musim-CapabilityRestricted-r18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B4BB8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musim-MIMO-Layers-DL-r18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2FBBB4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musim-MIMO-Layers-UL-r18                </w:t>
      </w:r>
      <w:r w:rsidRPr="002117B1">
        <w:rPr>
          <w:rFonts w:ascii="Courier New" w:hAnsi="Courier New"/>
          <w:color w:val="993366"/>
          <w:sz w:val="16"/>
          <w:lang w:eastAsia="en-GB"/>
        </w:rPr>
        <w:t>INTEGER</w:t>
      </w:r>
      <w:r w:rsidRPr="002117B1">
        <w:rPr>
          <w:rFonts w:ascii="Courier New" w:hAnsi="Courier New"/>
          <w:sz w:val="16"/>
          <w:lang w:eastAsia="en-GB"/>
        </w:rPr>
        <w:t xml:space="preserve"> (1..4)                            </w:t>
      </w:r>
      <w:r w:rsidRPr="002117B1">
        <w:rPr>
          <w:rFonts w:ascii="Courier New" w:hAnsi="Courier New"/>
          <w:color w:val="993366"/>
          <w:sz w:val="16"/>
          <w:lang w:eastAsia="en-GB"/>
        </w:rPr>
        <w:t>OPTIONAL</w:t>
      </w:r>
      <w:r w:rsidRPr="002117B1">
        <w:rPr>
          <w:rFonts w:ascii="Courier New" w:hAnsi="Courier New"/>
          <w:sz w:val="16"/>
          <w:lang w:eastAsia="en-GB"/>
        </w:rPr>
        <w:t>,</w:t>
      </w:r>
    </w:p>
    <w:p w14:paraId="1E4B58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musim-SupportedBandwidth-DL-r18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4B9E307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musim-SupportedBandwidth-UL-r18         SupportedBandwidth</w:t>
      </w:r>
      <w:r w:rsidRPr="002117B1">
        <w:rPr>
          <w:rFonts w:ascii="Courier New" w:eastAsia="等线" w:hAnsi="Courier New"/>
          <w:sz w:val="16"/>
          <w:lang w:eastAsia="en-GB"/>
        </w:rPr>
        <w:t>-v1700</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0EB5446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B0F00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9963F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FDB7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(1..maxBandComb-MUSIM-r18))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MUSIM-AvoidedBands-r18</w:t>
      </w:r>
    </w:p>
    <w:p w14:paraId="776D0BA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654F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MUSIM-AvoidedBands-r18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(1..maxCandidateBandIndex-r18))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MUSIM-BandEntryIndex-r18</w:t>
      </w:r>
    </w:p>
    <w:p w14:paraId="22AE6E4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CA3A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MUSIM-BandEntryIndex-r18 ::=            </w:t>
      </w:r>
      <w:r w:rsidRPr="002117B1">
        <w:rPr>
          <w:rFonts w:ascii="Courier New" w:hAnsi="Courier New"/>
          <w:color w:val="993366"/>
          <w:sz w:val="16"/>
          <w:lang w:eastAsia="en-GB"/>
        </w:rPr>
        <w:t>INTEGER</w:t>
      </w:r>
      <w:r w:rsidRPr="002117B1">
        <w:rPr>
          <w:rFonts w:ascii="Courier New" w:hAnsi="Courier New"/>
          <w:sz w:val="16"/>
          <w:lang w:eastAsia="en-GB"/>
        </w:rPr>
        <w:t>(1.. maxCandidateBandIndex-r18)</w:t>
      </w:r>
    </w:p>
    <w:p w14:paraId="212A28A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677D3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MUSIM-MaxCC-r18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3B974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32823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Total</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5D9D2F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007ECC8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B7971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1D114F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FR2-1-</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hAnsi="Courier New"/>
          <w:color w:val="993366"/>
          <w:sz w:val="16"/>
          <w:lang w:eastAsia="en-GB"/>
        </w:rPr>
        <w:t>OPTIONAL</w:t>
      </w:r>
      <w:r w:rsidRPr="002117B1">
        <w:rPr>
          <w:rFonts w:ascii="Courier New" w:hAnsi="Courier New"/>
          <w:sz w:val="16"/>
          <w:lang w:eastAsia="en-GB"/>
        </w:rPr>
        <w:t>,</w:t>
      </w:r>
    </w:p>
    <w:p w14:paraId="3C2973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DL-r18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1D2E9BF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musim-MaxCC-</w:t>
      </w:r>
      <w:r w:rsidRPr="002117B1">
        <w:rPr>
          <w:rFonts w:ascii="Courier New" w:eastAsia="等线" w:hAnsi="Courier New"/>
          <w:sz w:val="16"/>
          <w:lang w:eastAsia="en-GB"/>
        </w:rPr>
        <w:t>FR2-2-</w:t>
      </w:r>
      <w:r w:rsidRPr="002117B1">
        <w:rPr>
          <w:rFonts w:ascii="Courier New" w:hAnsi="Courier New"/>
          <w:sz w:val="16"/>
          <w:lang w:eastAsia="en-GB"/>
        </w:rPr>
        <w:t xml:space="preserve">UL-r18                </w:t>
      </w:r>
      <w:r w:rsidRPr="002117B1">
        <w:rPr>
          <w:rFonts w:ascii="Courier New" w:hAnsi="Courier New"/>
          <w:color w:val="993366"/>
          <w:sz w:val="16"/>
          <w:lang w:eastAsia="en-GB"/>
        </w:rPr>
        <w:t>INTEGER</w:t>
      </w:r>
      <w:r w:rsidRPr="002117B1">
        <w:rPr>
          <w:rFonts w:ascii="Courier New" w:hAnsi="Courier New"/>
          <w:sz w:val="16"/>
          <w:lang w:eastAsia="en-GB"/>
        </w:rPr>
        <w:t xml:space="preserve"> (1..32)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eastAsia="等线" w:hAnsi="Courier New"/>
          <w:sz w:val="16"/>
          <w:lang w:eastAsia="en-GB"/>
        </w:rPr>
        <w:t xml:space="preserve"> </w:t>
      </w:r>
      <w:r w:rsidRPr="002117B1">
        <w:rPr>
          <w:rFonts w:ascii="Courier New" w:hAnsi="Courier New"/>
          <w:sz w:val="16"/>
          <w:lang w:eastAsia="en-GB"/>
        </w:rPr>
        <w:t xml:space="preserve">     </w:t>
      </w:r>
      <w:r w:rsidRPr="002117B1">
        <w:rPr>
          <w:rFonts w:ascii="Courier New" w:hAnsi="Courier New"/>
          <w:color w:val="993366"/>
          <w:sz w:val="16"/>
          <w:lang w:eastAsia="en-GB"/>
        </w:rPr>
        <w:t>OPTIONAL</w:t>
      </w:r>
    </w:p>
    <w:p w14:paraId="2022086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5FC0C6A5"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919292"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bookmarkStart w:id="93" w:name="_Hlk209186214"/>
      <w:r>
        <w:rPr>
          <w:rFonts w:ascii="Courier New" w:hAnsi="Courier New"/>
          <w:sz w:val="16"/>
          <w:lang w:eastAsia="en-GB"/>
        </w:rPr>
        <w:t>LPWUS-OffsetPreference</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           </w:t>
      </w:r>
      <w:r w:rsidRPr="00DA31D2">
        <w:rPr>
          <w:rFonts w:ascii="Courier New" w:hAnsi="Courier New"/>
          <w:color w:val="993366"/>
          <w:sz w:val="16"/>
          <w:lang w:eastAsia="en-GB"/>
        </w:rPr>
        <w:t>SEQUENCE</w:t>
      </w:r>
      <w:r w:rsidRPr="00DA31D2">
        <w:rPr>
          <w:rFonts w:ascii="Courier New" w:hAnsi="Courier New"/>
          <w:sz w:val="16"/>
          <w:lang w:eastAsia="en-GB"/>
        </w:rPr>
        <w:t xml:space="preserve"> {</w:t>
      </w:r>
    </w:p>
    <w:p w14:paraId="48B08A5C" w14:textId="77777777" w:rsidR="004D3C3B" w:rsidRPr="00DA31D2"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 xml:space="preserve">    </w:t>
      </w:r>
      <w:r>
        <w:rPr>
          <w:rFonts w:ascii="Courier New" w:hAnsi="Courier New"/>
          <w:sz w:val="16"/>
          <w:lang w:eastAsia="en-GB"/>
        </w:rPr>
        <w:t>timeOffset</w:t>
      </w:r>
      <w:r w:rsidRPr="00DA31D2">
        <w:rPr>
          <w:rFonts w:ascii="Courier New" w:hAnsi="Courier New"/>
          <w:sz w:val="16"/>
          <w:lang w:eastAsia="en-GB"/>
        </w:rPr>
        <w:t>-r1</w:t>
      </w:r>
      <w:r>
        <w:rPr>
          <w:rFonts w:ascii="Courier New" w:hAnsi="Courier New"/>
          <w:sz w:val="16"/>
          <w:lang w:eastAsia="en-GB"/>
        </w:rPr>
        <w:t>9</w:t>
      </w:r>
      <w:r w:rsidRPr="00DA31D2">
        <w:rPr>
          <w:rFonts w:ascii="Courier New" w:hAnsi="Courier New"/>
          <w:sz w:val="16"/>
          <w:lang w:eastAsia="en-GB"/>
        </w:rPr>
        <w:t xml:space="preserve">              </w:t>
      </w:r>
      <w:r w:rsidRPr="00DA31D2">
        <w:rPr>
          <w:rFonts w:ascii="Courier New" w:hAnsi="Courier New"/>
          <w:color w:val="993366"/>
          <w:sz w:val="16"/>
          <w:lang w:eastAsia="en-GB"/>
        </w:rPr>
        <w:t>ENUMERATED</w:t>
      </w:r>
      <w:r w:rsidRPr="00DA31D2">
        <w:rPr>
          <w:rFonts w:ascii="Courier New" w:hAnsi="Courier New"/>
          <w:sz w:val="16"/>
          <w:lang w:eastAsia="en-GB"/>
        </w:rPr>
        <w:t xml:space="preserve"> {</w:t>
      </w:r>
      <w:r>
        <w:rPr>
          <w:rFonts w:ascii="Courier New" w:hAnsi="Courier New"/>
          <w:sz w:val="16"/>
          <w:lang w:eastAsia="en-GB"/>
        </w:rPr>
        <w:t>ms5</w:t>
      </w:r>
      <w:r w:rsidRPr="00840D74">
        <w:rPr>
          <w:rFonts w:ascii="Courier New" w:hAnsi="Courier New"/>
          <w:sz w:val="16"/>
          <w:lang w:eastAsia="en-GB"/>
        </w:rPr>
        <w:t xml:space="preserve">, </w:t>
      </w:r>
      <w:r>
        <w:rPr>
          <w:rFonts w:ascii="Courier New" w:hAnsi="Courier New"/>
          <w:sz w:val="16"/>
          <w:lang w:eastAsia="en-GB"/>
        </w:rPr>
        <w:t>ms13</w:t>
      </w:r>
      <w:r w:rsidRPr="00840D74">
        <w:rPr>
          <w:rFonts w:ascii="Courier New" w:hAnsi="Courier New"/>
          <w:sz w:val="16"/>
          <w:lang w:eastAsia="en-GB"/>
        </w:rPr>
        <w:t xml:space="preserve">, </w:t>
      </w:r>
      <w:r>
        <w:rPr>
          <w:rFonts w:ascii="Courier New" w:hAnsi="Courier New"/>
          <w:sz w:val="16"/>
          <w:lang w:eastAsia="en-GB"/>
        </w:rPr>
        <w:t>ms37</w:t>
      </w:r>
      <w:r w:rsidRPr="00DA31D2">
        <w:rPr>
          <w:rFonts w:ascii="Courier New" w:hAnsi="Courier New"/>
          <w:sz w:val="16"/>
          <w:lang w:eastAsia="en-GB"/>
        </w:rPr>
        <w:t xml:space="preserve">}         </w:t>
      </w:r>
      <w:r>
        <w:rPr>
          <w:rFonts w:ascii="Courier New" w:hAnsi="Courier New"/>
          <w:sz w:val="16"/>
          <w:lang w:eastAsia="en-GB"/>
        </w:rPr>
        <w:t xml:space="preserve">        </w:t>
      </w:r>
      <w:r w:rsidRPr="00DA31D2">
        <w:rPr>
          <w:rFonts w:ascii="Courier New" w:hAnsi="Courier New"/>
          <w:sz w:val="16"/>
          <w:lang w:eastAsia="en-GB"/>
        </w:rPr>
        <w:t xml:space="preserve">            </w:t>
      </w:r>
      <w:r w:rsidRPr="00DA31D2">
        <w:rPr>
          <w:rFonts w:ascii="Courier New" w:hAnsi="Courier New"/>
          <w:color w:val="993366"/>
          <w:sz w:val="16"/>
          <w:lang w:eastAsia="en-GB"/>
        </w:rPr>
        <w:t>OPTIONAL</w:t>
      </w:r>
    </w:p>
    <w:p w14:paraId="37B8C26A" w14:textId="77777777" w:rsidR="004D3C3B" w:rsidRDefault="004D3C3B" w:rsidP="004D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A31D2">
        <w:rPr>
          <w:rFonts w:ascii="Courier New" w:hAnsi="Courier New"/>
          <w:sz w:val="16"/>
          <w:lang w:eastAsia="en-GB"/>
        </w:rPr>
        <w:t>}</w:t>
      </w:r>
    </w:p>
    <w:bookmarkEnd w:id="93"/>
    <w:p w14:paraId="54A84D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A58C5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ReleasePreference-r16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0504D88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preferredRRC-State-r16              </w:t>
      </w:r>
      <w:r w:rsidRPr="002117B1">
        <w:rPr>
          <w:rFonts w:ascii="Courier New" w:hAnsi="Courier New"/>
          <w:color w:val="993366"/>
          <w:sz w:val="16"/>
          <w:lang w:eastAsia="en-GB"/>
        </w:rPr>
        <w:t>ENUMERATED</w:t>
      </w:r>
      <w:r w:rsidRPr="002117B1">
        <w:rPr>
          <w:rFonts w:ascii="Courier New" w:hAnsi="Courier New"/>
          <w:sz w:val="16"/>
          <w:lang w:eastAsia="en-GB"/>
        </w:rPr>
        <w:t xml:space="preserve"> {idle, inactive, connected, outOfConnected}</w:t>
      </w:r>
    </w:p>
    <w:p w14:paraId="25F318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A06345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1377E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ReducedMaxBW-FRx-r16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4EBA1A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reducedBW-DL-r16                    ReducedAggregatedBandwidth,</w:t>
      </w:r>
    </w:p>
    <w:p w14:paraId="2EA62B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reducedBW-UL-r16                    ReducedAggregatedBandwidth</w:t>
      </w:r>
    </w:p>
    <w:p w14:paraId="37E4D2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05DDB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AD7CF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ReducedMaxCCs-r16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199F53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reducedCCsDL-r16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1063F9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reducedCCsUL-r16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6679B2D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65CF36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6BB1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SL-UE-AssistanceInformationNR-r16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(1..maxNrofTrafficPattern-r16))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SL-TrafficPatternInfo-r16</w:t>
      </w:r>
    </w:p>
    <w:p w14:paraId="13727D0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32830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SL-TrafficPatternInfo-r16::=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6EDA74F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trafficPeriodicity-r16                </w:t>
      </w:r>
      <w:r w:rsidRPr="002117B1">
        <w:rPr>
          <w:rFonts w:ascii="Courier New" w:hAnsi="Courier New"/>
          <w:color w:val="993366"/>
          <w:sz w:val="16"/>
          <w:lang w:eastAsia="en-GB"/>
        </w:rPr>
        <w:t>ENUMERATED</w:t>
      </w:r>
      <w:r w:rsidRPr="002117B1">
        <w:rPr>
          <w:rFonts w:ascii="Courier New" w:hAnsi="Courier New"/>
          <w:sz w:val="16"/>
          <w:lang w:eastAsia="en-GB"/>
        </w:rPr>
        <w:t xml:space="preserve"> {ms20, ms50, ms100, ms200, ms300, ms400, ms500, ms600, ms700, ms800, ms900, ms1000},</w:t>
      </w:r>
    </w:p>
    <w:p w14:paraId="4DC53EF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timingOffset-r16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230DFF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messageSize-r16                       </w:t>
      </w:r>
      <w:r w:rsidRPr="002117B1">
        <w:rPr>
          <w:rFonts w:ascii="Courier New" w:hAnsi="Courier New"/>
          <w:color w:val="993366"/>
          <w:sz w:val="16"/>
          <w:lang w:eastAsia="en-GB"/>
        </w:rPr>
        <w:t>BIT</w:t>
      </w:r>
      <w:r w:rsidRPr="002117B1">
        <w:rPr>
          <w:rFonts w:ascii="Courier New" w:hAnsi="Courier New"/>
          <w:sz w:val="16"/>
          <w:lang w:eastAsia="en-GB"/>
        </w:rPr>
        <w:t xml:space="preserve"> </w:t>
      </w:r>
      <w:r w:rsidRPr="002117B1">
        <w:rPr>
          <w:rFonts w:ascii="Courier New" w:hAnsi="Courier New"/>
          <w:color w:val="993366"/>
          <w:sz w:val="16"/>
          <w:lang w:eastAsia="en-GB"/>
        </w:rPr>
        <w:t>STRING</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(8)),</w:t>
      </w:r>
    </w:p>
    <w:p w14:paraId="6B181C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sl-QoS-FlowIdentity-r16               SL-QoS-FlowIdentity-r16</w:t>
      </w:r>
    </w:p>
    <w:p w14:paraId="16FE88A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DCD24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EE73C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UL-GapFR2-Preference-r17::=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DB6E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ul-GapFR2-PatternPreference-r17       </w:t>
      </w:r>
      <w:r w:rsidRPr="002117B1">
        <w:rPr>
          <w:rFonts w:ascii="Courier New" w:hAnsi="Courier New"/>
          <w:color w:val="993366"/>
          <w:sz w:val="16"/>
          <w:lang w:eastAsia="en-GB"/>
        </w:rPr>
        <w:t>INTEGER</w:t>
      </w:r>
      <w:r w:rsidRPr="002117B1">
        <w:rPr>
          <w:rFonts w:ascii="Courier New" w:hAnsi="Courier New"/>
          <w:sz w:val="16"/>
          <w:lang w:eastAsia="en-GB"/>
        </w:rPr>
        <w:t xml:space="preserve"> (0..3)                     </w:t>
      </w:r>
      <w:r w:rsidRPr="002117B1">
        <w:rPr>
          <w:rFonts w:ascii="Courier New" w:hAnsi="Courier New"/>
          <w:color w:val="993366"/>
          <w:sz w:val="16"/>
          <w:lang w:eastAsia="en-GB"/>
        </w:rPr>
        <w:t>OPTIONAL</w:t>
      </w:r>
    </w:p>
    <w:p w14:paraId="041AF39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1900088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5301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PropagationDelayDifference-r17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(1..4))</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w:t>
      </w:r>
      <w:r w:rsidRPr="002117B1">
        <w:rPr>
          <w:rFonts w:ascii="Courier New" w:hAnsi="Courier New"/>
          <w:color w:val="993366"/>
          <w:sz w:val="16"/>
          <w:lang w:eastAsia="en-GB"/>
        </w:rPr>
        <w:t>INTEGER</w:t>
      </w:r>
      <w:r w:rsidRPr="002117B1">
        <w:rPr>
          <w:rFonts w:ascii="Courier New" w:hAnsi="Courier New"/>
          <w:sz w:val="16"/>
          <w:lang w:eastAsia="en-GB"/>
        </w:rPr>
        <w:t xml:space="preserve"> (-270..270)</w:t>
      </w:r>
    </w:p>
    <w:p w14:paraId="585EEE4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E923B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IDC-FDM-Assistance-r18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0B12B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affectedCarrierFreqRangeList-r18      AffectedCarrierFreqRangeList-r18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6ED9F9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affectedCarrierFreqRangeCombList-r18  AffectedCarrierFreqRangeCombList-r18           </w:t>
      </w:r>
      <w:r w:rsidRPr="002117B1">
        <w:rPr>
          <w:rFonts w:ascii="Courier New" w:hAnsi="Courier New"/>
          <w:color w:val="993366"/>
          <w:sz w:val="16"/>
          <w:lang w:eastAsia="en-GB"/>
        </w:rPr>
        <w:t>OPTIONAL</w:t>
      </w:r>
      <w:r w:rsidRPr="002117B1">
        <w:rPr>
          <w:rFonts w:ascii="Courier New" w:hAnsi="Courier New"/>
          <w:sz w:val="16"/>
          <w:lang w:eastAsia="en-GB"/>
        </w:rPr>
        <w:t>,</w:t>
      </w:r>
    </w:p>
    <w:p w14:paraId="3B40E49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438E53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625CC0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1239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IDC-TDM-Assistance-r18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D39E2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cycleLength-r18                       </w:t>
      </w:r>
      <w:r w:rsidRPr="002117B1">
        <w:rPr>
          <w:rFonts w:ascii="Courier New" w:hAnsi="Courier New"/>
          <w:color w:val="993366"/>
          <w:sz w:val="16"/>
          <w:lang w:eastAsia="en-GB"/>
        </w:rPr>
        <w:t>ENUMERATED</w:t>
      </w:r>
      <w:r w:rsidRPr="002117B1">
        <w:rPr>
          <w:rFonts w:ascii="Courier New" w:hAnsi="Courier New"/>
          <w:sz w:val="16"/>
          <w:lang w:eastAsia="en-GB"/>
        </w:rPr>
        <w:t xml:space="preserve"> {ms2, ms3, ms4, ms5, ms6, ms7, ms8, ms10, ms14, ms16, ms20, ms30,</w:t>
      </w:r>
    </w:p>
    <w:p w14:paraId="10A203A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ms32, ms35, ms40, ms60, ms64, ms70, ms80, ms96, ms100, ms128, ms160,</w:t>
      </w:r>
    </w:p>
    <w:p w14:paraId="327241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ms256, ms320, ms512, ms640, ms1024, ms1280, ms2048, ms2560, ms5120, ms10240},</w:t>
      </w:r>
    </w:p>
    <w:p w14:paraId="645361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startOffset-r18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(0..10239),</w:t>
      </w:r>
    </w:p>
    <w:p w14:paraId="6DD0CB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slotOffset-r18                        </w:t>
      </w:r>
      <w:r w:rsidRPr="002117B1">
        <w:rPr>
          <w:rFonts w:ascii="Courier New" w:hAnsi="Courier New"/>
          <w:color w:val="993366"/>
          <w:sz w:val="16"/>
          <w:lang w:eastAsia="en-GB"/>
        </w:rPr>
        <w:t>INTEGER</w:t>
      </w:r>
      <w:r w:rsidRPr="002117B1">
        <w:rPr>
          <w:rFonts w:ascii="Courier New" w:hAnsi="Courier New"/>
          <w:sz w:val="16"/>
          <w:lang w:eastAsia="en-GB"/>
        </w:rPr>
        <w:t xml:space="preserve"> (0..31),</w:t>
      </w:r>
    </w:p>
    <w:p w14:paraId="7E0BE56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activeDuration-r18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296D90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subMilliSeconds-r18 </w:t>
      </w:r>
      <w:r w:rsidRPr="002117B1">
        <w:rPr>
          <w:rFonts w:ascii="Courier New" w:hAnsi="Courier New"/>
          <w:color w:val="993366"/>
          <w:sz w:val="16"/>
          <w:lang w:eastAsia="en-GB"/>
        </w:rPr>
        <w:t>INTEGER</w:t>
      </w:r>
      <w:r w:rsidRPr="002117B1">
        <w:rPr>
          <w:rFonts w:ascii="Courier New" w:hAnsi="Courier New"/>
          <w:sz w:val="16"/>
          <w:lang w:eastAsia="en-GB"/>
        </w:rPr>
        <w:t xml:space="preserve"> (1..31),</w:t>
      </w:r>
    </w:p>
    <w:p w14:paraId="6B3DA8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milliSeconds-r18    </w:t>
      </w:r>
      <w:r w:rsidRPr="002117B1">
        <w:rPr>
          <w:rFonts w:ascii="Courier New" w:hAnsi="Courier New"/>
          <w:color w:val="993366"/>
          <w:sz w:val="16"/>
          <w:lang w:eastAsia="en-GB"/>
        </w:rPr>
        <w:t>ENUMERATED</w:t>
      </w:r>
      <w:r w:rsidRPr="002117B1">
        <w:rPr>
          <w:rFonts w:ascii="Courier New" w:hAnsi="Courier New"/>
          <w:sz w:val="16"/>
          <w:lang w:eastAsia="en-GB"/>
        </w:rPr>
        <w:t xml:space="preserve"> {</w:t>
      </w:r>
    </w:p>
    <w:p w14:paraId="3769E7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 ms2, ms3, ms4, ms5, ms6, ms8, ms10, ms20, ms30, ms40, ms50, ms60,</w:t>
      </w:r>
    </w:p>
    <w:p w14:paraId="74D548C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ms80, ms100, ms200, ms300, ms400, ms500, ms600, ms800, ms1000, ms1200,</w:t>
      </w:r>
    </w:p>
    <w:p w14:paraId="355638C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ms1600, spare8, spare7, spare6, spare5, spare4, spare3, spare2, spare1 }</w:t>
      </w:r>
    </w:p>
    <w:p w14:paraId="47CC607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69E78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0880845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562A5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70FE9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(1..maxFreqIDC-r16))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AffectedCarrierFreqRange-r18</w:t>
      </w:r>
    </w:p>
    <w:p w14:paraId="2DE2F4D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D6B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275281E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affectedFreqRange-r18                 AffectedFreqRange-r18,</w:t>
      </w:r>
    </w:p>
    <w:p w14:paraId="234D6B4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6C197B2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28956FE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07F23BA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6FD2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AffectedCarrierFreqRangeCombList-r18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(1..maxCombIDC-r16))</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AffectedCarrierFreqRangeComb-r18</w:t>
      </w:r>
    </w:p>
    <w:p w14:paraId="228AEE0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A5E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AffectedCarrierFreqRangeComb-r18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25BEA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affectedCarrierFreqRangeComb-r18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(2..maxNrofServingCells))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AffectedFreqRange-r18,</w:t>
      </w:r>
    </w:p>
    <w:p w14:paraId="5B335D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interferenceDirection-r18             </w:t>
      </w:r>
      <w:r w:rsidRPr="002117B1">
        <w:rPr>
          <w:rFonts w:ascii="Courier New" w:hAnsi="Courier New"/>
          <w:color w:val="993366"/>
          <w:sz w:val="16"/>
          <w:lang w:eastAsia="en-GB"/>
        </w:rPr>
        <w:t>ENUMERATED</w:t>
      </w:r>
      <w:r w:rsidRPr="002117B1">
        <w:rPr>
          <w:rFonts w:ascii="Courier New" w:hAnsi="Courier New"/>
          <w:sz w:val="16"/>
          <w:lang w:eastAsia="en-GB"/>
        </w:rPr>
        <w:t xml:space="preserve"> {nr, other, both, spare},</w:t>
      </w:r>
    </w:p>
    <w:p w14:paraId="5C8B1E61"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victimSystemType-r18                  VictimSystemType-r16                           </w:t>
      </w:r>
      <w:r w:rsidRPr="002117B1">
        <w:rPr>
          <w:rFonts w:ascii="Courier New" w:hAnsi="Courier New"/>
          <w:color w:val="993366"/>
          <w:sz w:val="16"/>
          <w:lang w:eastAsia="en-GB"/>
        </w:rPr>
        <w:t>OPTIONAL</w:t>
      </w:r>
    </w:p>
    <w:p w14:paraId="6019598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78DB9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11B18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AffectedFreqRange-r18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8D4359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centerFreq-r18                        ARFCN-ValueNR,</w:t>
      </w:r>
    </w:p>
    <w:p w14:paraId="0019193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affectedBandwidth-r18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{khz200, khz400, khz600, khz800, mhz1, mhz2, mhz3, mhz4, mhz5, mhz6,</w:t>
      </w:r>
    </w:p>
    <w:p w14:paraId="5DE8CC0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mhz8, mhz10, mhz20, mhz30, mhz40, mhz50, mhz60, mhz80, mhz100, mhz200,</w:t>
      </w:r>
    </w:p>
    <w:p w14:paraId="46E76D0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mhz300, mhz400, spare10, spare9, spare8, spare7, spare6, spare5, spare4,</w:t>
      </w:r>
    </w:p>
    <w:p w14:paraId="374F6AA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spare3, spare2, spare1}</w:t>
      </w:r>
    </w:p>
    <w:p w14:paraId="7CBB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424ABB8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08054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(1..maxNrofPDU-Sessions-r17))</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PDU-SessionUL-TrafficInfo-r18</w:t>
      </w:r>
    </w:p>
    <w:p w14:paraId="76BF3E3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C2EAD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PDU-SessionUL-TrafficInfo-r18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4DB84E1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pdu-SessionID-r18                     PDU-SessionID,</w:t>
      </w:r>
    </w:p>
    <w:p w14:paraId="3298983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qos-FlowUL-TrafficInfoList-r18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(1..maxNrofQFIs))</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QOS-FlowUL-TrafficInfo-r18</w:t>
      </w:r>
    </w:p>
    <w:p w14:paraId="2314DB0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223CCA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26FCB9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QOS-FlowUL-TrafficInfo-r18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75E2F3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qfi-r18                               QFI,</w:t>
      </w:r>
    </w:p>
    <w:p w14:paraId="1EA4F29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jitterRange-r18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8FC14A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lowerBound-r18                        JitterBound-r18,</w:t>
      </w:r>
    </w:p>
    <w:p w14:paraId="39B022A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upperBound-r18                        JitterBound-r18</w:t>
      </w:r>
    </w:p>
    <w:p w14:paraId="352F3DE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7066DF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burstArrivalTime-r18                  </w:t>
      </w:r>
      <w:r w:rsidRPr="002117B1">
        <w:rPr>
          <w:rFonts w:ascii="Courier New" w:hAnsi="Courier New"/>
          <w:color w:val="993366"/>
          <w:sz w:val="16"/>
          <w:lang w:eastAsia="en-GB"/>
        </w:rPr>
        <w:t>CHOICE</w:t>
      </w:r>
      <w:r w:rsidRPr="002117B1">
        <w:rPr>
          <w:rFonts w:ascii="Courier New" w:hAnsi="Courier New"/>
          <w:sz w:val="16"/>
          <w:lang w:eastAsia="en-GB"/>
        </w:rPr>
        <w:t xml:space="preserve"> {</w:t>
      </w:r>
    </w:p>
    <w:p w14:paraId="358C786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referenceTime                         ReferenceTime-r16,</w:t>
      </w:r>
    </w:p>
    <w:p w14:paraId="68F48E30"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referenceSFN-AndSlot                  ReferenceSFN-AndSlot-r18</w:t>
      </w:r>
    </w:p>
    <w:p w14:paraId="08FFC82B"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                                                                                    </w:t>
      </w:r>
      <w:r w:rsidRPr="002117B1">
        <w:rPr>
          <w:rFonts w:ascii="Courier New" w:hAnsi="Courier New"/>
          <w:color w:val="993366"/>
          <w:sz w:val="16"/>
          <w:lang w:eastAsia="en-GB"/>
        </w:rPr>
        <w:t>OPTIONAL</w:t>
      </w:r>
      <w:r w:rsidRPr="002117B1">
        <w:rPr>
          <w:rFonts w:ascii="Courier New" w:hAnsi="Courier New"/>
          <w:sz w:val="16"/>
          <w:lang w:eastAsia="en-GB"/>
        </w:rPr>
        <w:t>,</w:t>
      </w:r>
    </w:p>
    <w:p w14:paraId="57AECF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trafficPeriodicity-r18                </w:t>
      </w:r>
      <w:r w:rsidRPr="002117B1">
        <w:rPr>
          <w:rFonts w:ascii="Courier New" w:hAnsi="Courier New"/>
          <w:color w:val="993366"/>
          <w:sz w:val="16"/>
          <w:lang w:eastAsia="en-GB"/>
        </w:rPr>
        <w:t>INTEGER</w:t>
      </w:r>
      <w:r w:rsidRPr="002117B1">
        <w:rPr>
          <w:rFonts w:ascii="Courier New" w:hAnsi="Courier New"/>
          <w:sz w:val="16"/>
          <w:lang w:eastAsia="en-GB"/>
        </w:rPr>
        <w:t xml:space="preserve"> (1..640000)                            </w:t>
      </w:r>
      <w:r w:rsidRPr="002117B1">
        <w:rPr>
          <w:rFonts w:ascii="Courier New" w:hAnsi="Courier New"/>
          <w:color w:val="993366"/>
          <w:sz w:val="16"/>
          <w:lang w:eastAsia="en-GB"/>
        </w:rPr>
        <w:t>OPTIONAL</w:t>
      </w:r>
      <w:r w:rsidRPr="002117B1">
        <w:rPr>
          <w:rFonts w:ascii="Courier New" w:hAnsi="Courier New"/>
          <w:sz w:val="16"/>
          <w:lang w:eastAsia="en-GB"/>
        </w:rPr>
        <w:t>,</w:t>
      </w:r>
    </w:p>
    <w:p w14:paraId="685545D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pdu-SetIdentification-r18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2A66733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psi-Identification-r18                </w:t>
      </w:r>
      <w:r w:rsidRPr="002117B1">
        <w:rPr>
          <w:rFonts w:ascii="Courier New" w:hAnsi="Courier New"/>
          <w:color w:val="993366"/>
          <w:sz w:val="16"/>
          <w:lang w:eastAsia="en-GB"/>
        </w:rPr>
        <w:t>BOOLEAN</w:t>
      </w:r>
      <w:r w:rsidRPr="002117B1">
        <w:rPr>
          <w:rFonts w:ascii="Courier New" w:hAnsi="Courier New"/>
          <w:sz w:val="16"/>
          <w:lang w:eastAsia="en-GB"/>
        </w:rPr>
        <w:t xml:space="preserve">                                        </w:t>
      </w:r>
      <w:r w:rsidRPr="002117B1">
        <w:rPr>
          <w:rFonts w:ascii="Courier New" w:hAnsi="Courier New"/>
          <w:color w:val="993366"/>
          <w:sz w:val="16"/>
          <w:lang w:eastAsia="en-GB"/>
        </w:rPr>
        <w:t>OPTIONAL</w:t>
      </w:r>
      <w:r w:rsidRPr="002117B1">
        <w:rPr>
          <w:rFonts w:ascii="Courier New" w:hAnsi="Courier New"/>
          <w:sz w:val="16"/>
          <w:lang w:eastAsia="en-GB"/>
        </w:rPr>
        <w:t>,</w:t>
      </w:r>
    </w:p>
    <w:p w14:paraId="375F2B2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59080C2D"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24C8085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F4E45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ReferenceSFN-AndSlot-r18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55E7FB2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referenceSFN-r18                 </w:t>
      </w:r>
      <w:r w:rsidRPr="002117B1">
        <w:rPr>
          <w:rFonts w:ascii="Courier New" w:hAnsi="Courier New"/>
          <w:color w:val="993366"/>
          <w:sz w:val="16"/>
          <w:lang w:eastAsia="en-GB"/>
        </w:rPr>
        <w:t>INTEGER</w:t>
      </w:r>
      <w:r w:rsidRPr="002117B1">
        <w:rPr>
          <w:rFonts w:ascii="Courier New" w:hAnsi="Courier New"/>
          <w:sz w:val="16"/>
          <w:lang w:eastAsia="en-GB"/>
        </w:rPr>
        <w:t xml:space="preserve"> (0..1023),</w:t>
      </w:r>
    </w:p>
    <w:p w14:paraId="3F9AC71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referenceSlot-r18                </w:t>
      </w:r>
      <w:r w:rsidRPr="002117B1">
        <w:rPr>
          <w:rFonts w:ascii="Courier New" w:hAnsi="Courier New"/>
          <w:color w:val="993366"/>
          <w:sz w:val="16"/>
          <w:lang w:eastAsia="en-GB"/>
        </w:rPr>
        <w:t>INTEGER</w:t>
      </w:r>
      <w:r w:rsidRPr="002117B1">
        <w:rPr>
          <w:rFonts w:ascii="Courier New" w:hAnsi="Courier New"/>
          <w:sz w:val="16"/>
          <w:lang w:eastAsia="en-GB"/>
        </w:rPr>
        <w:t xml:space="preserve"> (0..639)</w:t>
      </w:r>
    </w:p>
    <w:p w14:paraId="2FD4482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7DE0934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7ECA7C"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JitterBound-r18 ::= </w:t>
      </w:r>
      <w:r w:rsidRPr="002117B1">
        <w:rPr>
          <w:rFonts w:ascii="Courier New" w:hAnsi="Courier New"/>
          <w:color w:val="993366"/>
          <w:sz w:val="16"/>
          <w:lang w:eastAsia="en-GB"/>
        </w:rPr>
        <w:t>ENUMERATED</w:t>
      </w:r>
      <w:r w:rsidRPr="002117B1">
        <w:rPr>
          <w:rFonts w:ascii="Courier New" w:hAnsi="Courier New"/>
          <w:sz w:val="16"/>
          <w:lang w:eastAsia="en-GB"/>
        </w:rPr>
        <w:t xml:space="preserve"> {ms0, ms0dot5, ms1, ms1dot5, ms2, ms2dot5, ms3, ms3dot5, ms4, ms4dot5, ms5, ms5dot5, ms6, ms6dot5, ms7, beyondMs7}</w:t>
      </w:r>
    </w:p>
    <w:p w14:paraId="3A2AB9C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270DF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SL-PRS-UE-AssistanceInformationNR-r18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r w:rsidRPr="002117B1">
        <w:rPr>
          <w:rFonts w:ascii="Courier New" w:hAnsi="Courier New"/>
          <w:color w:val="993366"/>
          <w:sz w:val="16"/>
          <w:lang w:eastAsia="en-GB"/>
        </w:rPr>
        <w:t>SIZE</w:t>
      </w:r>
      <w:r w:rsidRPr="002117B1">
        <w:rPr>
          <w:rFonts w:ascii="Courier New" w:hAnsi="Courier New"/>
          <w:sz w:val="16"/>
          <w:lang w:eastAsia="en-GB"/>
        </w:rPr>
        <w:t xml:space="preserve"> (1..maxNrofSL-PRS-TxConfig-r18))</w:t>
      </w:r>
      <w:r w:rsidRPr="002117B1">
        <w:rPr>
          <w:rFonts w:ascii="Courier New" w:hAnsi="Courier New"/>
          <w:color w:val="993366"/>
          <w:sz w:val="16"/>
          <w:lang w:eastAsia="en-GB"/>
        </w:rPr>
        <w:t xml:space="preserve"> OF</w:t>
      </w:r>
      <w:r w:rsidRPr="002117B1">
        <w:rPr>
          <w:rFonts w:ascii="Courier New" w:hAnsi="Courier New"/>
          <w:sz w:val="16"/>
          <w:lang w:eastAsia="en-GB"/>
        </w:rPr>
        <w:t xml:space="preserve"> SL-PRS-TxInfo-r18</w:t>
      </w:r>
    </w:p>
    <w:p w14:paraId="394FBF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7D2995"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SL-PRS-TxInfo-r18 ::=                 </w:t>
      </w:r>
      <w:r w:rsidRPr="002117B1">
        <w:rPr>
          <w:rFonts w:ascii="Courier New" w:hAnsi="Courier New"/>
          <w:color w:val="993366"/>
          <w:sz w:val="16"/>
          <w:lang w:eastAsia="en-GB"/>
        </w:rPr>
        <w:t>SEQUENCE</w:t>
      </w:r>
      <w:r w:rsidRPr="002117B1">
        <w:rPr>
          <w:rFonts w:ascii="Courier New" w:hAnsi="Courier New"/>
          <w:sz w:val="16"/>
          <w:lang w:eastAsia="en-GB"/>
        </w:rPr>
        <w:t xml:space="preserve"> {</w:t>
      </w:r>
    </w:p>
    <w:p w14:paraId="33B10F5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sl-PRS-Periodicity-r18                </w:t>
      </w:r>
      <w:r w:rsidRPr="002117B1">
        <w:rPr>
          <w:rFonts w:ascii="Courier New" w:hAnsi="Courier New"/>
          <w:color w:val="993366"/>
          <w:sz w:val="16"/>
          <w:lang w:eastAsia="en-GB"/>
        </w:rPr>
        <w:t>ENUMERATED</w:t>
      </w:r>
      <w:r w:rsidRPr="002117B1">
        <w:rPr>
          <w:rFonts w:ascii="Courier New" w:hAnsi="Courier New"/>
          <w:sz w:val="16"/>
          <w:lang w:eastAsia="en-GB"/>
        </w:rPr>
        <w:t xml:space="preserve"> {ms100, ms200, ms300, ms400, ms500, ms600, ms700, ms800, ms900, ms1000, spare6,</w:t>
      </w:r>
    </w:p>
    <w:p w14:paraId="2AA78BF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spare5, spare4, spare3, spare2, spare1},</w:t>
      </w:r>
    </w:p>
    <w:p w14:paraId="78B1AED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sl-PRS-Priority-r18                   </w:t>
      </w:r>
      <w:r w:rsidRPr="002117B1">
        <w:rPr>
          <w:rFonts w:ascii="Courier New" w:hAnsi="Courier New"/>
          <w:color w:val="993366"/>
          <w:sz w:val="16"/>
          <w:lang w:eastAsia="en-GB"/>
        </w:rPr>
        <w:t>INTEGER</w:t>
      </w:r>
      <w:r w:rsidRPr="002117B1">
        <w:rPr>
          <w:rFonts w:ascii="Courier New" w:hAnsi="Courier New"/>
          <w:sz w:val="16"/>
          <w:lang w:eastAsia="en-GB"/>
        </w:rPr>
        <w:t xml:space="preserve"> (1..8)                                                            </w:t>
      </w:r>
      <w:r w:rsidRPr="002117B1">
        <w:rPr>
          <w:rFonts w:ascii="Courier New" w:hAnsi="Courier New"/>
          <w:color w:val="993366"/>
          <w:sz w:val="16"/>
          <w:lang w:eastAsia="en-GB"/>
        </w:rPr>
        <w:t>OPTIONAL</w:t>
      </w:r>
      <w:r w:rsidRPr="002117B1">
        <w:rPr>
          <w:rFonts w:ascii="Courier New" w:hAnsi="Courier New"/>
          <w:sz w:val="16"/>
          <w:lang w:eastAsia="en-GB"/>
        </w:rPr>
        <w:t>,</w:t>
      </w:r>
    </w:p>
    <w:p w14:paraId="538D50B6"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sl-PRS-DelayBudget-r18                </w:t>
      </w:r>
      <w:r w:rsidRPr="002117B1">
        <w:rPr>
          <w:rFonts w:ascii="Courier New" w:hAnsi="Courier New"/>
          <w:color w:val="993366"/>
          <w:sz w:val="16"/>
          <w:lang w:eastAsia="en-GB"/>
        </w:rPr>
        <w:t>INTEGER</w:t>
      </w:r>
      <w:r w:rsidRPr="002117B1">
        <w:rPr>
          <w:rFonts w:ascii="Courier New" w:hAnsi="Courier New"/>
          <w:sz w:val="16"/>
          <w:lang w:eastAsia="en-GB"/>
        </w:rPr>
        <w:t xml:space="preserve"> (0..1023)                                                         </w:t>
      </w:r>
      <w:r w:rsidRPr="002117B1">
        <w:rPr>
          <w:rFonts w:ascii="Courier New" w:hAnsi="Courier New"/>
          <w:color w:val="993366"/>
          <w:sz w:val="16"/>
          <w:lang w:eastAsia="en-GB"/>
        </w:rPr>
        <w:t>OPTIONAL</w:t>
      </w:r>
      <w:r w:rsidRPr="002117B1">
        <w:rPr>
          <w:rFonts w:ascii="Courier New" w:hAnsi="Courier New"/>
          <w:sz w:val="16"/>
          <w:lang w:eastAsia="en-GB"/>
        </w:rPr>
        <w:t>,</w:t>
      </w:r>
    </w:p>
    <w:p w14:paraId="6F5E3174"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sl-PRS-Bandwidth-r18                  </w:t>
      </w:r>
      <w:r w:rsidRPr="002117B1">
        <w:rPr>
          <w:rFonts w:ascii="Courier New" w:hAnsi="Courier New"/>
          <w:color w:val="993366"/>
          <w:sz w:val="16"/>
          <w:lang w:eastAsia="en-GB"/>
        </w:rPr>
        <w:t>ENUMERATED</w:t>
      </w:r>
      <w:r w:rsidRPr="002117B1">
        <w:rPr>
          <w:rFonts w:ascii="Courier New" w:hAnsi="Courier New"/>
          <w:sz w:val="16"/>
          <w:lang w:eastAsia="en-GB"/>
        </w:rPr>
        <w:t xml:space="preserve"> {mhz5, mhz10, mhz15, mhz20, mhz25, mhz30, mhz35, mhz40,</w:t>
      </w:r>
    </w:p>
    <w:p w14:paraId="0B9C191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mhz45, mhz50, mhz60, mhz70, mhz80, mhz90, mhz100, mhz200, mhz400,</w:t>
      </w:r>
    </w:p>
    <w:p w14:paraId="7E7B5B32"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spare15, spare14, spare13, spare12, spare11, spare10, spare9, spare8,</w:t>
      </w:r>
    </w:p>
    <w:p w14:paraId="5D66972E"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spare7, spare6, spare5, spare4, spare3, spare2, spare1}       </w:t>
      </w:r>
      <w:r w:rsidRPr="002117B1">
        <w:rPr>
          <w:rFonts w:ascii="Courier New" w:hAnsi="Courier New"/>
          <w:color w:val="993366"/>
          <w:sz w:val="16"/>
          <w:lang w:eastAsia="en-GB"/>
        </w:rPr>
        <w:t>OPTIONAL</w:t>
      </w:r>
      <w:r w:rsidRPr="002117B1">
        <w:rPr>
          <w:rFonts w:ascii="Courier New" w:hAnsi="Courier New"/>
          <w:sz w:val="16"/>
          <w:lang w:eastAsia="en-GB"/>
        </w:rPr>
        <w:t>,</w:t>
      </w:r>
    </w:p>
    <w:p w14:paraId="43C2B007"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 xml:space="preserve">    ...</w:t>
      </w:r>
    </w:p>
    <w:p w14:paraId="1EE7E119"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B34CC8"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117B1">
        <w:rPr>
          <w:rFonts w:ascii="Courier New" w:hAnsi="Courier New"/>
          <w:sz w:val="16"/>
          <w:lang w:eastAsia="en-GB"/>
        </w:rPr>
        <w:t>}</w:t>
      </w:r>
    </w:p>
    <w:p w14:paraId="3995602F"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97C883"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TAG-UEASSISTANCEINFORMATION-STOP</w:t>
      </w:r>
    </w:p>
    <w:p w14:paraId="03F4107A" w14:textId="77777777" w:rsidR="002117B1" w:rsidRPr="002117B1" w:rsidRDefault="002117B1" w:rsidP="002117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117B1">
        <w:rPr>
          <w:rFonts w:ascii="Courier New" w:hAnsi="Courier New"/>
          <w:color w:val="808080"/>
          <w:sz w:val="16"/>
          <w:lang w:eastAsia="en-GB"/>
        </w:rPr>
        <w:t>-- ASN1STOP</w:t>
      </w:r>
    </w:p>
    <w:p w14:paraId="4528C55A" w14:textId="77777777" w:rsidR="002117B1" w:rsidRPr="002117B1" w:rsidRDefault="002117B1" w:rsidP="002117B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117B1" w:rsidRPr="002117B1" w14:paraId="3EDE997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27EDE7" w14:textId="77777777" w:rsidR="002117B1" w:rsidRPr="002117B1" w:rsidRDefault="002117B1" w:rsidP="002117B1">
            <w:pPr>
              <w:keepNext/>
              <w:keepLines/>
              <w:spacing w:after="0"/>
              <w:jc w:val="center"/>
              <w:rPr>
                <w:rFonts w:ascii="Arial" w:hAnsi="Arial"/>
                <w:b/>
                <w:sz w:val="18"/>
                <w:lang w:eastAsia="en-GB"/>
              </w:rPr>
            </w:pPr>
            <w:r w:rsidRPr="002117B1">
              <w:rPr>
                <w:rFonts w:ascii="Arial" w:hAnsi="Arial"/>
                <w:b/>
                <w:i/>
                <w:noProof/>
                <w:sz w:val="18"/>
                <w:lang w:eastAsia="en-GB"/>
              </w:rPr>
              <w:t>UEAssistanceInformation</w:t>
            </w:r>
            <w:r w:rsidRPr="002117B1">
              <w:rPr>
                <w:rFonts w:ascii="Arial" w:hAnsi="Arial"/>
                <w:b/>
                <w:iCs/>
                <w:noProof/>
                <w:sz w:val="18"/>
                <w:lang w:eastAsia="en-GB"/>
              </w:rPr>
              <w:t xml:space="preserve"> field descriptions</w:t>
            </w:r>
          </w:p>
        </w:tc>
      </w:tr>
      <w:tr w:rsidR="002117B1" w:rsidRPr="002117B1" w14:paraId="5817F6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B1A52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activeDuration</w:t>
            </w:r>
          </w:p>
          <w:p w14:paraId="46196A83"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2117B1" w:rsidRPr="002117B1" w14:paraId="3AAA2D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A6B01C2"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affectedBandwidth</w:t>
            </w:r>
          </w:p>
          <w:p w14:paraId="662F2BA4"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2117B1">
              <w:rPr>
                <w:rFonts w:ascii="Arial" w:hAnsi="Arial"/>
                <w:i/>
                <w:iCs/>
                <w:sz w:val="18"/>
                <w:lang w:eastAsia="en-GB"/>
              </w:rPr>
              <w:t>candidateBandwidth</w:t>
            </w:r>
            <w:r w:rsidRPr="002117B1">
              <w:rPr>
                <w:rFonts w:ascii="Arial" w:hAnsi="Arial"/>
                <w:sz w:val="18"/>
                <w:lang w:eastAsia="en-GB"/>
              </w:rPr>
              <w:t xml:space="preserve"> is not configured, the UE is allowed to report the frequency range for any bandwidth as indicated by </w:t>
            </w:r>
            <w:r w:rsidRPr="002117B1">
              <w:rPr>
                <w:rFonts w:ascii="Arial" w:hAnsi="Arial"/>
                <w:i/>
                <w:iCs/>
                <w:sz w:val="18"/>
                <w:lang w:eastAsia="en-GB"/>
              </w:rPr>
              <w:t>affectedBandwidth</w:t>
            </w:r>
            <w:r w:rsidRPr="002117B1">
              <w:rPr>
                <w:rFonts w:ascii="Arial" w:hAnsi="Arial"/>
                <w:sz w:val="18"/>
                <w:lang w:eastAsia="en-GB"/>
              </w:rPr>
              <w:t xml:space="preserve">, within the frequency band limitation </w:t>
            </w:r>
            <w:r w:rsidRPr="002117B1">
              <w:rPr>
                <w:rFonts w:ascii="Arial" w:hAnsi="Arial"/>
                <w:sz w:val="18"/>
              </w:rPr>
              <w:t>as defined in TS 38.101-1 [15], TS 38.101-2 [39], TS 38.101-3 [34] and TS 38.101-5 [75]</w:t>
            </w:r>
            <w:r w:rsidRPr="002117B1">
              <w:rPr>
                <w:rFonts w:ascii="Arial" w:hAnsi="Arial"/>
                <w:sz w:val="18"/>
                <w:lang w:eastAsia="en-GB"/>
              </w:rPr>
              <w:t>.</w:t>
            </w:r>
          </w:p>
        </w:tc>
      </w:tr>
      <w:tr w:rsidR="002117B1" w:rsidRPr="002117B1" w14:paraId="3D419AB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91DC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affectedCarrierFreqList</w:t>
            </w:r>
          </w:p>
          <w:p w14:paraId="6617E1E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a list of NR carrier frequencies that are affected by IDC problem.</w:t>
            </w:r>
          </w:p>
        </w:tc>
      </w:tr>
      <w:tr w:rsidR="002117B1" w:rsidRPr="002117B1" w14:paraId="58B1B2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8D8D20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affectedCarrierFreqRangeList</w:t>
            </w:r>
          </w:p>
          <w:p w14:paraId="50FEC3FD"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ranges that are affected by IDC problem.</w:t>
            </w:r>
          </w:p>
        </w:tc>
      </w:tr>
      <w:tr w:rsidR="002117B1" w:rsidRPr="002117B1" w14:paraId="744A91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19C06D"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affectedCarrierFreqCombList</w:t>
            </w:r>
          </w:p>
          <w:p w14:paraId="5AF7ECF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2117B1" w:rsidRPr="002117B1" w14:paraId="7159160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BC1956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affectedCarrierFreqRangeCombList</w:t>
            </w:r>
          </w:p>
          <w:p w14:paraId="7C8E1218"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2117B1" w:rsidRPr="002117B1" w14:paraId="3FBAB11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1AF1FBB"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bfd-MeasRelaxationState</w:t>
            </w:r>
          </w:p>
          <w:p w14:paraId="3660EEEC"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relaxation state of BFD measurements. Each bit corresponds to a serving cell of the cell group. A serving cell is mapped to the (</w:t>
            </w:r>
            <w:r w:rsidRPr="002117B1">
              <w:rPr>
                <w:rFonts w:ascii="Arial" w:hAnsi="Arial"/>
                <w:i/>
                <w:sz w:val="18"/>
                <w:lang w:eastAsia="en-GB"/>
              </w:rPr>
              <w:t>servCellIndex</w:t>
            </w:r>
            <w:r w:rsidRPr="002117B1">
              <w:rPr>
                <w:rFonts w:ascii="Arial" w:hAnsi="Arial"/>
                <w:sz w:val="18"/>
                <w:lang w:eastAsia="en-GB"/>
              </w:rPr>
              <w:t xml:space="preserve">+1)-th bit, starting from MSB. A bit that is set to 1 indicates that the UE </w:t>
            </w:r>
            <w:r w:rsidRPr="002117B1">
              <w:rPr>
                <w:rFonts w:ascii="Arial" w:eastAsia="等线" w:hAnsi="Arial"/>
                <w:sz w:val="18"/>
              </w:rPr>
              <w:t xml:space="preserve">is </w:t>
            </w:r>
            <w:r w:rsidRPr="002117B1">
              <w:rPr>
                <w:rFonts w:ascii="Arial" w:hAnsi="Arial"/>
                <w:sz w:val="18"/>
                <w:lang w:eastAsia="en-GB"/>
              </w:rPr>
              <w:t xml:space="preserve">performing BFD measurements relaxation on the serving cell mapped on the bit. A bit that is set to 0 indicates that the UE </w:t>
            </w:r>
            <w:r w:rsidRPr="002117B1">
              <w:rPr>
                <w:rFonts w:ascii="Arial" w:eastAsia="等线" w:hAnsi="Arial"/>
                <w:sz w:val="18"/>
              </w:rPr>
              <w:t>is</w:t>
            </w:r>
            <w:r w:rsidRPr="002117B1">
              <w:rPr>
                <w:rFonts w:ascii="Arial" w:hAnsi="Arial"/>
                <w:sz w:val="18"/>
                <w:lang w:eastAsia="en-GB"/>
              </w:rPr>
              <w:t xml:space="preserve"> not performing BFD measurements relaxation on the serving cell mapped on the bit.</w:t>
            </w:r>
            <w:r w:rsidRPr="002117B1">
              <w:rPr>
                <w:rFonts w:ascii="Arial" w:eastAsia="等线" w:hAnsi="Arial"/>
                <w:sz w:val="18"/>
              </w:rPr>
              <w:t xml:space="preserve"> If a serving cell is not configured to the UE, the corresponding bit is set to 0.</w:t>
            </w:r>
          </w:p>
        </w:tc>
      </w:tr>
      <w:tr w:rsidR="002117B1" w:rsidRPr="002117B1" w14:paraId="3A0A2D8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28E2FF"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centerFreq</w:t>
            </w:r>
          </w:p>
          <w:p w14:paraId="53994573"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Indicates the center frequency of the carrier frequency range which is affected by the IDC problem.</w:t>
            </w:r>
          </w:p>
        </w:tc>
      </w:tr>
      <w:tr w:rsidR="002117B1" w:rsidRPr="002117B1" w14:paraId="52323F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380C12C"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cycleLength</w:t>
            </w:r>
          </w:p>
          <w:p w14:paraId="6D7F92DE"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en-GB"/>
              </w:rPr>
              <w:t xml:space="preserve">Indicates the UE's preferred </w:t>
            </w:r>
            <w:r w:rsidRPr="002117B1">
              <w:rPr>
                <w:rFonts w:ascii="Arial" w:hAnsi="Arial"/>
                <w:sz w:val="18"/>
                <w:lang w:eastAsia="ko-KR"/>
              </w:rPr>
              <w:t>cycle length to resolve the IDC problem</w:t>
            </w:r>
            <w:r w:rsidRPr="002117B1">
              <w:rPr>
                <w:rFonts w:ascii="Arial" w:hAnsi="Arial"/>
                <w:sz w:val="18"/>
                <w:lang w:eastAsia="en-GB"/>
              </w:rPr>
              <w:t xml:space="preserve">. Value in ms. Value </w:t>
            </w:r>
            <w:r w:rsidRPr="002117B1">
              <w:rPr>
                <w:rFonts w:ascii="Arial" w:hAnsi="Arial"/>
                <w:i/>
                <w:sz w:val="18"/>
                <w:lang w:eastAsia="en-GB"/>
              </w:rPr>
              <w:t>ms2</w:t>
            </w:r>
            <w:r w:rsidRPr="002117B1">
              <w:rPr>
                <w:rFonts w:ascii="Arial" w:hAnsi="Arial"/>
                <w:sz w:val="18"/>
                <w:lang w:eastAsia="en-GB"/>
              </w:rPr>
              <w:t xml:space="preserve"> corresponds to 2 ms, value </w:t>
            </w:r>
            <w:r w:rsidRPr="002117B1">
              <w:rPr>
                <w:rFonts w:ascii="Arial" w:hAnsi="Arial"/>
                <w:i/>
                <w:sz w:val="18"/>
                <w:lang w:eastAsia="en-GB"/>
              </w:rPr>
              <w:t>ms3</w:t>
            </w:r>
            <w:r w:rsidRPr="002117B1">
              <w:rPr>
                <w:rFonts w:ascii="Arial" w:hAnsi="Arial"/>
                <w:sz w:val="18"/>
                <w:lang w:eastAsia="en-GB"/>
              </w:rPr>
              <w:t xml:space="preserve"> corresponds to 3 ms, and so on.</w:t>
            </w:r>
          </w:p>
        </w:tc>
      </w:tr>
      <w:tr w:rsidR="002117B1" w:rsidRPr="002117B1" w14:paraId="49BC3C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4CDA3" w14:textId="77777777" w:rsidR="002117B1" w:rsidRPr="002117B1" w:rsidRDefault="002117B1" w:rsidP="002117B1">
            <w:pPr>
              <w:keepNext/>
              <w:keepLines/>
              <w:spacing w:after="0"/>
              <w:rPr>
                <w:rFonts w:ascii="Arial" w:hAnsi="Arial"/>
                <w:sz w:val="18"/>
                <w:szCs w:val="18"/>
                <w:lang w:eastAsia="ko-KR"/>
              </w:rPr>
            </w:pPr>
            <w:r w:rsidRPr="002117B1">
              <w:rPr>
                <w:rFonts w:ascii="Arial" w:hAnsi="Arial"/>
                <w:b/>
                <w:bCs/>
                <w:i/>
                <w:iCs/>
                <w:sz w:val="18"/>
              </w:rPr>
              <w:t>delay</w:t>
            </w:r>
            <w:r w:rsidRPr="002117B1">
              <w:rPr>
                <w:rFonts w:ascii="Arial" w:hAnsi="Arial"/>
                <w:b/>
                <w:bCs/>
                <w:i/>
                <w:iCs/>
                <w:sz w:val="18"/>
                <w:lang w:eastAsia="ko-KR"/>
              </w:rPr>
              <w:t>Budget</w:t>
            </w:r>
            <w:r w:rsidRPr="002117B1">
              <w:rPr>
                <w:rFonts w:ascii="Arial" w:hAnsi="Arial"/>
                <w:b/>
                <w:bCs/>
                <w:i/>
                <w:iCs/>
                <w:sz w:val="18"/>
              </w:rPr>
              <w:t>Report</w:t>
            </w:r>
          </w:p>
          <w:p w14:paraId="6F41C8AB"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lang w:eastAsia="en-GB"/>
              </w:rPr>
              <w:t>Indicates the UE-preferred adjustment to connected mode DRX.</w:t>
            </w:r>
          </w:p>
        </w:tc>
      </w:tr>
      <w:tr w:rsidR="002117B1" w:rsidRPr="002117B1" w14:paraId="312785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7FF1C" w14:textId="77777777" w:rsidR="002117B1" w:rsidRPr="002117B1" w:rsidRDefault="002117B1" w:rsidP="002117B1">
            <w:pPr>
              <w:keepNext/>
              <w:keepLines/>
              <w:spacing w:after="0"/>
              <w:rPr>
                <w:rFonts w:ascii="Arial" w:hAnsi="Arial"/>
                <w:b/>
                <w:i/>
                <w:sz w:val="18"/>
                <w:lang w:eastAsia="en-GB"/>
              </w:rPr>
            </w:pPr>
            <w:r w:rsidRPr="002117B1">
              <w:rPr>
                <w:rFonts w:ascii="Arial" w:hAnsi="Arial"/>
                <w:b/>
                <w:i/>
                <w:sz w:val="18"/>
              </w:rPr>
              <w:t>interferenceDirection</w:t>
            </w:r>
          </w:p>
          <w:p w14:paraId="2BE2A6D8" w14:textId="77777777" w:rsidR="002117B1" w:rsidRPr="002117B1" w:rsidRDefault="002117B1" w:rsidP="002117B1">
            <w:pPr>
              <w:keepNext/>
              <w:keepLines/>
              <w:spacing w:after="0"/>
              <w:rPr>
                <w:rFonts w:ascii="Arial" w:hAnsi="Arial"/>
                <w:b/>
                <w:bCs/>
                <w:i/>
                <w:iCs/>
                <w:sz w:val="18"/>
              </w:rPr>
            </w:pPr>
            <w:r w:rsidRPr="002117B1">
              <w:rPr>
                <w:rFonts w:ascii="Arial" w:hAnsi="Arial"/>
                <w:sz w:val="18"/>
              </w:rPr>
              <w:t xml:space="preserve">Indicates the direction of IDC interference. Value </w:t>
            </w:r>
            <w:r w:rsidRPr="002117B1">
              <w:rPr>
                <w:rFonts w:ascii="Arial" w:hAnsi="Arial"/>
                <w:i/>
                <w:sz w:val="18"/>
              </w:rPr>
              <w:t>nr</w:t>
            </w:r>
            <w:r w:rsidRPr="002117B1">
              <w:rPr>
                <w:rFonts w:ascii="Arial" w:hAnsi="Arial"/>
                <w:sz w:val="18"/>
              </w:rPr>
              <w:t xml:space="preserve"> indicates that only NR is victim of IDC interference, value </w:t>
            </w:r>
            <w:r w:rsidRPr="002117B1">
              <w:rPr>
                <w:rFonts w:ascii="Arial" w:hAnsi="Arial"/>
                <w:i/>
                <w:sz w:val="18"/>
              </w:rPr>
              <w:t>other</w:t>
            </w:r>
            <w:r w:rsidRPr="002117B1">
              <w:rPr>
                <w:rFonts w:ascii="Arial" w:hAnsi="Arial"/>
                <w:sz w:val="18"/>
              </w:rPr>
              <w:t xml:space="preserve"> indicates that only another radio is victim of IDC interference and value </w:t>
            </w:r>
            <w:r w:rsidRPr="002117B1">
              <w:rPr>
                <w:rFonts w:ascii="Arial" w:hAnsi="Arial"/>
                <w:i/>
                <w:iCs/>
                <w:sz w:val="18"/>
              </w:rPr>
              <w:t>both</w:t>
            </w:r>
            <w:r w:rsidRPr="002117B1">
              <w:rPr>
                <w:rFonts w:ascii="Arial" w:hAnsi="Arial"/>
                <w:sz w:val="18"/>
              </w:rPr>
              <w:t xml:space="preserve"> indicates that both NR and another radio are victims of IDC interference. The other radio refers to either the ISM radio or GNSS (see TR 36.816 [44]).</w:t>
            </w:r>
          </w:p>
        </w:tc>
      </w:tr>
      <w:tr w:rsidR="002117B1" w:rsidRPr="002117B1" w14:paraId="0033B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47172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minSchedulingOffsetPreference</w:t>
            </w:r>
          </w:p>
          <w:p w14:paraId="464FD88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 xml:space="preserve">Indicates the UE's preferences on </w:t>
            </w:r>
            <w:r w:rsidRPr="002117B1">
              <w:rPr>
                <w:rFonts w:ascii="Arial" w:hAnsi="Arial"/>
                <w:i/>
                <w:sz w:val="18"/>
                <w:lang w:eastAsia="sv-SE"/>
              </w:rPr>
              <w:t>minimumSchedulingOffset</w:t>
            </w:r>
            <w:r w:rsidRPr="002117B1">
              <w:rPr>
                <w:rFonts w:ascii="Arial" w:hAnsi="Arial"/>
                <w:sz w:val="18"/>
                <w:lang w:eastAsia="sv-SE"/>
              </w:rPr>
              <w:t xml:space="preserve"> of cross-slot scheduling for power saving.</w:t>
            </w:r>
          </w:p>
        </w:tc>
      </w:tr>
      <w:tr w:rsidR="002117B1" w:rsidRPr="002117B1" w14:paraId="6E5DE3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3DB1F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minSchedulingOffsetPreferenceExt</w:t>
            </w:r>
          </w:p>
          <w:p w14:paraId="0BE1BEB5" w14:textId="77777777" w:rsidR="002117B1" w:rsidRPr="002117B1" w:rsidRDefault="002117B1" w:rsidP="002117B1">
            <w:pPr>
              <w:keepNext/>
              <w:keepLines/>
              <w:spacing w:after="0"/>
              <w:rPr>
                <w:rFonts w:ascii="Arial" w:hAnsi="Arial"/>
                <w:bCs/>
                <w:iCs/>
                <w:sz w:val="18"/>
              </w:rPr>
            </w:pPr>
            <w:r w:rsidRPr="002117B1">
              <w:rPr>
                <w:rFonts w:ascii="Arial" w:hAnsi="Arial"/>
                <w:sz w:val="18"/>
                <w:lang w:eastAsia="sv-SE"/>
              </w:rPr>
              <w:t xml:space="preserve">Indicates the UE's preferences on </w:t>
            </w:r>
            <w:r w:rsidRPr="002117B1">
              <w:rPr>
                <w:rFonts w:ascii="Arial" w:hAnsi="Arial"/>
                <w:i/>
                <w:iCs/>
                <w:sz w:val="18"/>
                <w:lang w:eastAsia="sv-SE"/>
              </w:rPr>
              <w:t>minimumSchedulingOffset</w:t>
            </w:r>
            <w:r w:rsidRPr="002117B1">
              <w:rPr>
                <w:rFonts w:ascii="Arial" w:hAnsi="Arial"/>
                <w:sz w:val="18"/>
                <w:lang w:eastAsia="sv-SE"/>
              </w:rPr>
              <w:t xml:space="preserve"> of cross-slot scheduling for power saving for SCS 480 kHz and/or 960 kHz.</w:t>
            </w:r>
          </w:p>
        </w:tc>
      </w:tr>
      <w:tr w:rsidR="002117B1" w:rsidRPr="002117B1" w14:paraId="5FE9ED1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2EA6C85" w14:textId="77777777" w:rsidR="002117B1" w:rsidRPr="002117B1" w:rsidRDefault="002117B1" w:rsidP="002117B1">
            <w:pPr>
              <w:keepNext/>
              <w:keepLines/>
              <w:spacing w:after="0"/>
              <w:rPr>
                <w:rFonts w:ascii="Arial" w:hAnsi="Arial"/>
                <w:b/>
                <w:bCs/>
                <w:i/>
                <w:iCs/>
                <w:sz w:val="18"/>
              </w:rPr>
            </w:pPr>
            <w:r w:rsidRPr="002117B1">
              <w:rPr>
                <w:rFonts w:ascii="Arial" w:hAnsi="Arial"/>
                <w:b/>
                <w:bCs/>
                <w:i/>
                <w:iCs/>
                <w:sz w:val="18"/>
              </w:rPr>
              <w:t>multiRx-PreferenceFR2</w:t>
            </w:r>
          </w:p>
          <w:p w14:paraId="1651EC7B"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sz w:val="18"/>
                <w:lang w:eastAsia="en-GB"/>
              </w:rPr>
              <w:t xml:space="preserve">Indicates the UE's preference </w:t>
            </w:r>
            <w:r w:rsidRPr="002117B1">
              <w:rPr>
                <w:rFonts w:ascii="Arial" w:hAnsi="Arial"/>
                <w:sz w:val="18"/>
              </w:rPr>
              <w:t>on single FR2 Rx operation to address overheating or power saving. This field is allowed to be reported only when UE is configured with serving cells operating on FR2.</w:t>
            </w:r>
          </w:p>
        </w:tc>
      </w:tr>
      <w:tr w:rsidR="002117B1" w:rsidRPr="002117B1" w14:paraId="036BF2C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C38A2D5"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musim-AffectedBandsList</w:t>
            </w:r>
          </w:p>
          <w:p w14:paraId="13CB904F"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band(s) and/or combination(s) of bands with restricted capability</w:t>
            </w:r>
            <w:r w:rsidRPr="002117B1" w:rsidDel="00015A2F">
              <w:rPr>
                <w:rFonts w:ascii="Arial" w:hAnsi="Arial"/>
                <w:sz w:val="18"/>
                <w:lang w:eastAsia="sv-SE"/>
              </w:rPr>
              <w:t xml:space="preserve"> </w:t>
            </w:r>
            <w:r w:rsidRPr="002117B1">
              <w:rPr>
                <w:rFonts w:ascii="Arial" w:hAnsi="Arial"/>
                <w:sz w:val="18"/>
                <w:lang w:eastAsia="sv-SE"/>
              </w:rPr>
              <w:t>for MUSIM operation.</w:t>
            </w:r>
            <w:r w:rsidRPr="002117B1">
              <w:rPr>
                <w:rFonts w:ascii="Arial" w:eastAsia="等线" w:hAnsi="Arial" w:cs="Arial"/>
                <w:sz w:val="18"/>
                <w:szCs w:val="18"/>
              </w:rPr>
              <w:t xml:space="preserve"> If the </w:t>
            </w:r>
            <w:r w:rsidRPr="002117B1">
              <w:rPr>
                <w:rFonts w:ascii="Arial" w:eastAsia="等线" w:hAnsi="Arial" w:cs="Arial"/>
                <w:i/>
                <w:iCs/>
                <w:sz w:val="18"/>
                <w:szCs w:val="18"/>
              </w:rPr>
              <w:t>MUSIM-CapabilityRestrictedBandParameters-r18</w:t>
            </w:r>
            <w:r w:rsidRPr="002117B1">
              <w:rPr>
                <w:rFonts w:ascii="Arial" w:eastAsia="等线" w:hAnsi="Arial" w:cs="Arial"/>
                <w:sz w:val="18"/>
                <w:szCs w:val="18"/>
              </w:rPr>
              <w:t xml:space="preserve"> with same </w:t>
            </w:r>
            <w:r w:rsidRPr="002117B1">
              <w:rPr>
                <w:rFonts w:ascii="Arial" w:eastAsia="等线" w:hAnsi="Arial" w:cs="Arial"/>
                <w:i/>
                <w:iCs/>
                <w:sz w:val="18"/>
                <w:szCs w:val="18"/>
              </w:rPr>
              <w:t>musim-bandEntryIndex</w:t>
            </w:r>
            <w:r w:rsidRPr="002117B1">
              <w:rPr>
                <w:rFonts w:ascii="Arial" w:eastAsia="等线" w:hAnsi="Arial" w:cs="Arial"/>
                <w:sz w:val="18"/>
                <w:szCs w:val="18"/>
              </w:rPr>
              <w:t xml:space="preserve"> appears more than once in the list of bands in a </w:t>
            </w:r>
            <w:r w:rsidRPr="002117B1">
              <w:rPr>
                <w:rFonts w:ascii="Arial" w:eastAsia="等线" w:hAnsi="Arial" w:cs="Arial"/>
                <w:i/>
                <w:iCs/>
                <w:sz w:val="18"/>
                <w:szCs w:val="18"/>
              </w:rPr>
              <w:t>MUSIM-AffectedBands</w:t>
            </w:r>
            <w:r w:rsidRPr="002117B1">
              <w:rPr>
                <w:rFonts w:ascii="Arial" w:eastAsia="等线" w:hAnsi="Arial" w:cs="Arial"/>
                <w:sz w:val="18"/>
                <w:szCs w:val="18"/>
              </w:rPr>
              <w:t xml:space="preserve"> entry, the UE supports intra-band non-contiguous CA </w:t>
            </w:r>
            <w:r w:rsidRPr="002117B1">
              <w:rPr>
                <w:rFonts w:ascii="Arial" w:eastAsia="Malgun Gothic" w:hAnsi="Arial"/>
                <w:sz w:val="18"/>
                <w:szCs w:val="18"/>
                <w:lang w:eastAsia="ko-KR"/>
              </w:rPr>
              <w:t>with restricted capability for MUSIM operation</w:t>
            </w:r>
            <w:r w:rsidRPr="002117B1">
              <w:rPr>
                <w:rFonts w:ascii="Arial" w:eastAsia="等线" w:hAnsi="Arial" w:cs="Arial"/>
                <w:sz w:val="18"/>
                <w:szCs w:val="18"/>
              </w:rPr>
              <w:t xml:space="preserve"> for this band. </w:t>
            </w:r>
            <w:r w:rsidRPr="002117B1">
              <w:rPr>
                <w:rFonts w:ascii="Arial" w:hAnsi="Arial" w:cs="Arial"/>
                <w:sz w:val="18"/>
                <w:szCs w:val="18"/>
                <w:lang w:eastAsia="sv-SE"/>
              </w:rPr>
              <w:t xml:space="preserve">UE explicitly indicates each band and each combination of bands </w:t>
            </w:r>
            <w:r w:rsidRPr="002117B1">
              <w:rPr>
                <w:rFonts w:ascii="Arial" w:eastAsia="等线" w:hAnsi="Arial" w:cs="Arial"/>
                <w:sz w:val="18"/>
                <w:szCs w:val="18"/>
              </w:rPr>
              <w:t>that are</w:t>
            </w:r>
            <w:r w:rsidRPr="002117B1">
              <w:rPr>
                <w:rFonts w:ascii="Arial" w:hAnsi="Arial" w:cs="Arial"/>
                <w:sz w:val="18"/>
                <w:szCs w:val="18"/>
                <w:lang w:eastAsia="sv-SE"/>
              </w:rPr>
              <w:t xml:space="preserve"> affected.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when configuring</w:t>
            </w:r>
            <w:r w:rsidRPr="002117B1">
              <w:rPr>
                <w:rFonts w:ascii="Arial" w:hAnsi="Arial" w:cs="Arial"/>
                <w:sz w:val="18"/>
                <w:szCs w:val="18"/>
                <w:lang w:eastAsia="sv-SE"/>
              </w:rPr>
              <w:t xml:space="preserve"> the</w:t>
            </w:r>
            <w:r w:rsidRPr="002117B1">
              <w:rPr>
                <w:rFonts w:ascii="Arial" w:eastAsia="等线" w:hAnsi="Arial" w:cs="Arial"/>
                <w:sz w:val="18"/>
                <w:szCs w:val="18"/>
              </w:rPr>
              <w:t xml:space="preserve"> UE with bands or</w:t>
            </w:r>
            <w:r w:rsidRPr="002117B1">
              <w:rPr>
                <w:rFonts w:ascii="Arial" w:hAnsi="Arial" w:cs="Arial"/>
                <w:sz w:val="18"/>
                <w:szCs w:val="18"/>
                <w:lang w:eastAsia="sv-SE"/>
              </w:rPr>
              <w:t xml:space="preserve"> band combinations that contain these bands and/or combination of bands.</w:t>
            </w:r>
            <w:r w:rsidRPr="002117B1">
              <w:rPr>
                <w:rFonts w:ascii="Arial" w:hAnsi="Arial" w:cs="Arial"/>
                <w:sz w:val="18"/>
                <w:szCs w:val="18"/>
              </w:rPr>
              <w:t xml:space="preserve"> </w:t>
            </w:r>
            <w:r w:rsidRPr="002117B1">
              <w:rPr>
                <w:rFonts w:ascii="Arial" w:hAnsi="Arial" w:cs="Arial"/>
                <w:sz w:val="18"/>
              </w:rPr>
              <w:t xml:space="preserve">Fields </w:t>
            </w:r>
            <w:r w:rsidRPr="002117B1">
              <w:rPr>
                <w:rFonts w:ascii="Arial" w:hAnsi="Arial" w:cs="Arial"/>
                <w:i/>
                <w:iCs/>
                <w:sz w:val="18"/>
              </w:rPr>
              <w:t>musim-MIMO-Layers-DL/UL</w:t>
            </w:r>
            <w:r w:rsidRPr="002117B1">
              <w:rPr>
                <w:rFonts w:ascii="Arial" w:hAnsi="Arial" w:cs="Arial"/>
                <w:sz w:val="18"/>
              </w:rPr>
              <w:t xml:space="preserve"> and </w:t>
            </w:r>
            <w:r w:rsidRPr="002117B1">
              <w:rPr>
                <w:rFonts w:ascii="Arial" w:hAnsi="Arial" w:cs="Arial"/>
                <w:i/>
                <w:iCs/>
                <w:sz w:val="18"/>
              </w:rPr>
              <w:t>musim-SupportedBandwidth-DL/UL</w:t>
            </w:r>
            <w:r w:rsidRPr="002117B1">
              <w:rPr>
                <w:rFonts w:ascii="Arial" w:hAnsi="Arial" w:cs="Arial"/>
                <w:sz w:val="18"/>
              </w:rPr>
              <w:t xml:space="preserve"> indicate the max number of MIMO layers and max bandwidth on each CC of the band</w:t>
            </w:r>
            <w:r w:rsidRPr="002117B1">
              <w:rPr>
                <w:rFonts w:ascii="Arial" w:eastAsia="等线" w:hAnsi="Arial" w:cs="Arial"/>
                <w:sz w:val="18"/>
              </w:rPr>
              <w:t>, respectively</w:t>
            </w:r>
            <w:r w:rsidRPr="002117B1">
              <w:rPr>
                <w:rFonts w:ascii="Arial" w:hAnsi="Arial" w:cs="Arial"/>
                <w:sz w:val="18"/>
                <w:szCs w:val="18"/>
                <w:lang w:eastAsia="sv-SE"/>
              </w:rPr>
              <w:t>. The band(s) and/or combination(s) of bands are supported in UE capability</w:t>
            </w:r>
            <w:r w:rsidRPr="002117B1">
              <w:rPr>
                <w:rFonts w:ascii="Arial" w:hAnsi="Arial"/>
                <w:sz w:val="18"/>
              </w:rPr>
              <w:t xml:space="preserve">, and the </w:t>
            </w:r>
            <w:r w:rsidRPr="002117B1">
              <w:rPr>
                <w:rFonts w:ascii="Arial" w:hAnsi="Arial"/>
                <w:i/>
                <w:sz w:val="18"/>
              </w:rPr>
              <w:t>musim-MIMO-Layers-DL/UL</w:t>
            </w:r>
            <w:r w:rsidRPr="002117B1">
              <w:rPr>
                <w:rFonts w:ascii="Arial" w:hAnsi="Arial"/>
                <w:sz w:val="18"/>
              </w:rPr>
              <w:t xml:space="preserve"> and </w:t>
            </w:r>
            <w:r w:rsidRPr="002117B1">
              <w:rPr>
                <w:rFonts w:ascii="Arial" w:hAnsi="Arial"/>
                <w:i/>
                <w:sz w:val="18"/>
              </w:rPr>
              <w:t>musim-SupportedBandwidth-DL/UL</w:t>
            </w:r>
            <w:r w:rsidRPr="002117B1">
              <w:rPr>
                <w:rFonts w:ascii="Arial" w:hAnsi="Arial"/>
                <w:sz w:val="18"/>
              </w:rPr>
              <w:t xml:space="preserve"> range up to the concerned capability of band(s) and/or combination(s) of bands in UE capability</w:t>
            </w:r>
            <w:r w:rsidRPr="002117B1">
              <w:rPr>
                <w:rFonts w:ascii="Arial" w:hAnsi="Arial" w:cs="Arial"/>
                <w:sz w:val="18"/>
                <w:szCs w:val="18"/>
                <w:lang w:eastAsia="sv-SE"/>
              </w:rPr>
              <w:t>.</w:t>
            </w:r>
          </w:p>
        </w:tc>
      </w:tr>
      <w:tr w:rsidR="002117B1" w:rsidRPr="002117B1" w14:paraId="529968F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F4C979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musim-AvoidedBandsList</w:t>
            </w:r>
          </w:p>
          <w:p w14:paraId="1860BF59"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band(s) and/or combination(s) of bands to be avoided f</w:t>
            </w:r>
            <w:r w:rsidRPr="002117B1">
              <w:rPr>
                <w:rFonts w:ascii="Arial" w:hAnsi="Arial"/>
                <w:bCs/>
                <w:iCs/>
                <w:sz w:val="18"/>
              </w:rPr>
              <w:t>or MUSIM purpose.</w:t>
            </w:r>
            <w:r w:rsidRPr="002117B1">
              <w:rPr>
                <w:rFonts w:ascii="Arial" w:hAnsi="Arial"/>
                <w:sz w:val="18"/>
              </w:rPr>
              <w:t xml:space="preserve"> UE explicitly indicates each band and each combination of </w:t>
            </w:r>
            <w:r w:rsidRPr="002117B1">
              <w:rPr>
                <w:rFonts w:ascii="Arial" w:hAnsi="Arial"/>
                <w:sz w:val="18"/>
                <w:lang w:eastAsia="sv-SE"/>
              </w:rPr>
              <w:t xml:space="preserve">bands to be avoided. </w:t>
            </w:r>
            <w:r w:rsidRPr="002117B1">
              <w:rPr>
                <w:rFonts w:ascii="Arial" w:hAnsi="Arial" w:cs="Arial"/>
                <w:sz w:val="18"/>
                <w:szCs w:val="18"/>
                <w:lang w:eastAsia="sv-SE"/>
              </w:rPr>
              <w:t xml:space="preserve">The list may include the band of the PCell. </w:t>
            </w:r>
            <w:r w:rsidRPr="002117B1">
              <w:rPr>
                <w:rFonts w:ascii="Arial" w:eastAsia="等线" w:hAnsi="Arial" w:cs="Arial"/>
                <w:sz w:val="18"/>
                <w:szCs w:val="18"/>
              </w:rPr>
              <w:t xml:space="preserve">The </w:t>
            </w:r>
            <w:r w:rsidRPr="002117B1">
              <w:rPr>
                <w:rFonts w:ascii="Arial" w:hAnsi="Arial" w:cs="Arial"/>
                <w:sz w:val="18"/>
                <w:szCs w:val="18"/>
                <w:lang w:eastAsia="sv-SE"/>
              </w:rPr>
              <w:t xml:space="preserve">Network should </w:t>
            </w:r>
            <w:r w:rsidRPr="002117B1">
              <w:rPr>
                <w:rFonts w:ascii="Arial" w:eastAsia="等线" w:hAnsi="Arial" w:cs="Arial"/>
                <w:sz w:val="18"/>
                <w:szCs w:val="18"/>
              </w:rPr>
              <w:t>respect</w:t>
            </w:r>
            <w:r w:rsidRPr="002117B1">
              <w:rPr>
                <w:rFonts w:ascii="Arial" w:hAnsi="Arial" w:cs="Arial"/>
                <w:sz w:val="18"/>
                <w:szCs w:val="18"/>
                <w:lang w:eastAsia="sv-SE"/>
              </w:rPr>
              <w:t xml:space="preserve"> these capability restrictions </w:t>
            </w:r>
            <w:r w:rsidRPr="002117B1">
              <w:rPr>
                <w:rFonts w:ascii="Arial" w:eastAsia="等线" w:hAnsi="Arial" w:cs="Arial"/>
                <w:sz w:val="18"/>
                <w:szCs w:val="18"/>
              </w:rPr>
              <w:t xml:space="preserve">for the </w:t>
            </w:r>
            <w:r w:rsidRPr="002117B1">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2117B1" w:rsidRPr="002117B1" w14:paraId="0A97194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25D7977"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lang w:eastAsia="sv-SE"/>
              </w:rPr>
              <w:t>musim-</w:t>
            </w:r>
            <w:r w:rsidRPr="002117B1">
              <w:rPr>
                <w:rFonts w:ascii="Arial" w:eastAsia="等线" w:hAnsi="Arial"/>
                <w:b/>
                <w:i/>
                <w:sz w:val="18"/>
              </w:rPr>
              <w:t>bandEntryIndex</w:t>
            </w:r>
          </w:p>
          <w:p w14:paraId="3709B5FA" w14:textId="77777777" w:rsidR="002117B1" w:rsidRPr="002117B1" w:rsidRDefault="002117B1" w:rsidP="002117B1">
            <w:pPr>
              <w:keepNext/>
              <w:keepLines/>
              <w:spacing w:after="0"/>
              <w:rPr>
                <w:rFonts w:ascii="Arial" w:hAnsi="Arial"/>
                <w:b/>
                <w:i/>
                <w:sz w:val="18"/>
                <w:lang w:eastAsia="sv-SE"/>
              </w:rPr>
            </w:pPr>
            <w:r w:rsidRPr="002117B1">
              <w:rPr>
                <w:rFonts w:ascii="Arial" w:eastAsia="等线" w:hAnsi="Arial"/>
                <w:sz w:val="18"/>
              </w:rPr>
              <w:t xml:space="preserve">Indicates an NR band by referring to the position of a band entry in </w:t>
            </w:r>
            <w:r w:rsidRPr="002117B1">
              <w:rPr>
                <w:rFonts w:ascii="Arial" w:eastAsia="等线" w:hAnsi="Arial"/>
                <w:i/>
                <w:iCs/>
                <w:sz w:val="18"/>
              </w:rPr>
              <w:t>musim-CandidateBandList</w:t>
            </w:r>
            <w:r w:rsidRPr="002117B1">
              <w:rPr>
                <w:rFonts w:ascii="Arial" w:eastAsia="等线" w:hAnsi="Arial"/>
                <w:sz w:val="18"/>
              </w:rPr>
              <w:t xml:space="preserve"> IE. Value 1 identifies the first band in the </w:t>
            </w:r>
            <w:r w:rsidRPr="002117B1">
              <w:rPr>
                <w:rFonts w:ascii="Arial" w:eastAsia="等线" w:hAnsi="Arial"/>
                <w:i/>
                <w:iCs/>
                <w:sz w:val="18"/>
              </w:rPr>
              <w:t>musim-CandidateBandList</w:t>
            </w:r>
            <w:r w:rsidRPr="002117B1">
              <w:rPr>
                <w:rFonts w:ascii="Arial" w:eastAsia="等线" w:hAnsi="Arial"/>
                <w:sz w:val="18"/>
              </w:rPr>
              <w:t xml:space="preserve"> IE, value 2 identifies the second band in the </w:t>
            </w:r>
            <w:r w:rsidRPr="002117B1">
              <w:rPr>
                <w:rFonts w:ascii="Arial" w:eastAsia="等线" w:hAnsi="Arial"/>
                <w:i/>
                <w:iCs/>
                <w:sz w:val="18"/>
              </w:rPr>
              <w:t>musim-CandidateBandList</w:t>
            </w:r>
            <w:r w:rsidRPr="002117B1">
              <w:rPr>
                <w:rFonts w:ascii="Arial" w:eastAsia="等线" w:hAnsi="Arial"/>
                <w:sz w:val="18"/>
              </w:rPr>
              <w:t xml:space="preserve"> IE, and so on.</w:t>
            </w:r>
          </w:p>
        </w:tc>
      </w:tr>
      <w:tr w:rsidR="002117B1" w:rsidRPr="002117B1" w14:paraId="5B9F909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1B284E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musim-CapabilityRestricted</w:t>
            </w:r>
          </w:p>
          <w:p w14:paraId="18A0606A"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band for MUSIM operation.</w:t>
            </w:r>
          </w:p>
        </w:tc>
      </w:tr>
      <w:tr w:rsidR="002117B1" w:rsidRPr="002117B1" w14:paraId="55FEA18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37A8850" w14:textId="77777777" w:rsidR="002117B1" w:rsidRPr="002117B1" w:rsidRDefault="002117B1" w:rsidP="002117B1">
            <w:pPr>
              <w:keepNext/>
              <w:keepLines/>
              <w:spacing w:after="0"/>
              <w:rPr>
                <w:rFonts w:ascii="Arial" w:hAnsi="Arial"/>
                <w:b/>
                <w:bCs/>
                <w:i/>
                <w:iCs/>
                <w:sz w:val="18"/>
                <w:lang w:eastAsia="sv-SE"/>
              </w:rPr>
            </w:pPr>
            <w:r w:rsidRPr="002117B1">
              <w:rPr>
                <w:rFonts w:ascii="Arial" w:hAnsi="Arial"/>
                <w:b/>
                <w:bCs/>
                <w:i/>
                <w:iCs/>
                <w:sz w:val="18"/>
                <w:lang w:eastAsia="sv-SE"/>
              </w:rPr>
              <w:t>musim-CapRestriction</w:t>
            </w:r>
          </w:p>
          <w:p w14:paraId="5ECC12EB"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Indicates the UE's preference on </w:t>
            </w:r>
            <w:bookmarkStart w:id="94" w:name="OLE_LINK14"/>
            <w:r w:rsidRPr="002117B1">
              <w:rPr>
                <w:rFonts w:ascii="Arial" w:hAnsi="Arial"/>
                <w:sz w:val="18"/>
              </w:rPr>
              <w:t xml:space="preserve">SCell(s) </w:t>
            </w:r>
            <w:bookmarkEnd w:id="94"/>
            <w:r w:rsidRPr="002117B1">
              <w:rPr>
                <w:rFonts w:ascii="Arial" w:hAnsi="Arial"/>
                <w:sz w:val="18"/>
              </w:rPr>
              <w:t>or PSCell to be released, serving cell(s) with restricted capability, band(s) or combination(s) of bands with restricted capability, or band(s) or band combination(s) to be avoided</w:t>
            </w:r>
            <w:r w:rsidRPr="002117B1" w:rsidDel="00427E1C">
              <w:rPr>
                <w:rFonts w:ascii="Arial" w:hAnsi="Arial"/>
                <w:sz w:val="18"/>
              </w:rPr>
              <w:t xml:space="preserve"> </w:t>
            </w:r>
            <w:r w:rsidRPr="002117B1">
              <w:rPr>
                <w:rFonts w:ascii="Arial" w:hAnsi="Arial"/>
                <w:sz w:val="18"/>
              </w:rPr>
              <w:t>for UE temporary capabilities restriction.</w:t>
            </w:r>
          </w:p>
        </w:tc>
      </w:tr>
      <w:tr w:rsidR="002117B1" w:rsidRPr="002117B1" w14:paraId="77F4C4A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86AD6D"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musim-Cell-SCG-ToRelease</w:t>
            </w:r>
          </w:p>
          <w:p w14:paraId="5DB80716" w14:textId="77777777" w:rsidR="002117B1" w:rsidRPr="002117B1" w:rsidRDefault="002117B1" w:rsidP="002117B1">
            <w:pPr>
              <w:keepNext/>
              <w:keepLines/>
              <w:spacing w:after="0"/>
              <w:rPr>
                <w:rFonts w:ascii="Arial" w:hAnsi="Arial"/>
                <w:b/>
                <w:i/>
                <w:sz w:val="18"/>
              </w:rPr>
            </w:pPr>
            <w:r w:rsidRPr="002117B1">
              <w:rPr>
                <w:rFonts w:ascii="Arial" w:hAnsi="Arial"/>
                <w:sz w:val="18"/>
              </w:rPr>
              <w:t>Indicates the UE's preference on any serving cell(s), except for Pcell, an</w:t>
            </w:r>
            <w:r w:rsidRPr="002117B1">
              <w:rPr>
                <w:rFonts w:ascii="Arial" w:hAnsi="Arial" w:cs="Arial"/>
                <w:sz w:val="18"/>
                <w:szCs w:val="18"/>
              </w:rPr>
              <w:t>d/or SCG to be released</w:t>
            </w:r>
            <w:r w:rsidRPr="002117B1">
              <w:rPr>
                <w:rFonts w:ascii="Arial" w:hAnsi="Arial" w:cs="Arial"/>
                <w:i/>
                <w:sz w:val="18"/>
                <w:szCs w:val="18"/>
              </w:rPr>
              <w:t xml:space="preserve"> </w:t>
            </w:r>
            <w:r w:rsidRPr="002117B1">
              <w:rPr>
                <w:rFonts w:ascii="Arial" w:eastAsia="宋体" w:hAnsi="Arial" w:cs="Arial"/>
                <w:sz w:val="18"/>
                <w:szCs w:val="18"/>
              </w:rPr>
              <w:t>for MUSIM operation</w:t>
            </w:r>
            <w:r w:rsidRPr="002117B1">
              <w:rPr>
                <w:rFonts w:ascii="Arial" w:hAnsi="Arial" w:cs="Arial"/>
                <w:sz w:val="18"/>
                <w:szCs w:val="18"/>
              </w:rPr>
              <w:t>.</w:t>
            </w:r>
          </w:p>
        </w:tc>
      </w:tr>
      <w:tr w:rsidR="002117B1" w:rsidRPr="002117B1" w14:paraId="7DABFD5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42A6AC9"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musim-CellToAffectList</w:t>
            </w:r>
          </w:p>
          <w:p w14:paraId="6A4F4236" w14:textId="77777777" w:rsidR="002117B1" w:rsidRPr="002117B1" w:rsidRDefault="002117B1" w:rsidP="002117B1">
            <w:pPr>
              <w:keepNext/>
              <w:keepLines/>
              <w:spacing w:after="0"/>
              <w:rPr>
                <w:rFonts w:ascii="Arial" w:hAnsi="Arial"/>
                <w:b/>
                <w:bCs/>
                <w:i/>
                <w:iCs/>
                <w:sz w:val="18"/>
              </w:rPr>
            </w:pPr>
            <w:r w:rsidRPr="002117B1">
              <w:rPr>
                <w:rFonts w:ascii="Arial" w:hAnsi="Arial"/>
                <w:sz w:val="18"/>
                <w:lang w:eastAsia="sv-SE"/>
              </w:rPr>
              <w:t>Indicates the UE's preference on the temporary capability restriction on the serving cell(s) for MUSIM operation</w:t>
            </w:r>
            <w:r w:rsidRPr="002117B1">
              <w:rPr>
                <w:rFonts w:ascii="Arial" w:hAnsi="Arial"/>
                <w:sz w:val="18"/>
              </w:rPr>
              <w:t>.</w:t>
            </w:r>
          </w:p>
        </w:tc>
      </w:tr>
      <w:tr w:rsidR="002117B1" w:rsidRPr="002117B1" w14:paraId="3C2CFD3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A23BA44" w14:textId="77777777" w:rsidR="002117B1" w:rsidRPr="002117B1" w:rsidRDefault="002117B1" w:rsidP="002117B1">
            <w:pPr>
              <w:keepNext/>
              <w:keepLines/>
              <w:spacing w:after="0"/>
              <w:rPr>
                <w:rFonts w:ascii="Arial" w:eastAsia="等线" w:hAnsi="Arial"/>
                <w:b/>
                <w:i/>
                <w:sz w:val="18"/>
              </w:rPr>
            </w:pPr>
            <w:r w:rsidRPr="002117B1">
              <w:rPr>
                <w:rFonts w:ascii="Arial" w:hAnsi="Arial"/>
                <w:b/>
                <w:i/>
                <w:sz w:val="18"/>
              </w:rPr>
              <w:t>musim-</w:t>
            </w:r>
            <w:r w:rsidRPr="002117B1">
              <w:rPr>
                <w:rFonts w:ascii="Arial" w:eastAsia="等线" w:hAnsi="Arial"/>
                <w:b/>
                <w:i/>
                <w:sz w:val="18"/>
              </w:rPr>
              <w:t>CellToRelease</w:t>
            </w:r>
          </w:p>
          <w:p w14:paraId="57ADA8AE" w14:textId="77777777" w:rsidR="002117B1" w:rsidRPr="002117B1" w:rsidRDefault="002117B1" w:rsidP="002117B1">
            <w:pPr>
              <w:keepNext/>
              <w:keepLines/>
              <w:spacing w:after="0"/>
              <w:rPr>
                <w:rFonts w:ascii="Arial" w:hAnsi="Arial"/>
                <w:b/>
                <w:i/>
                <w:sz w:val="18"/>
              </w:rPr>
            </w:pPr>
            <w:r w:rsidRPr="002117B1">
              <w:rPr>
                <w:rFonts w:ascii="Arial" w:hAnsi="Arial"/>
                <w:sz w:val="18"/>
                <w:lang w:eastAsia="sv-SE"/>
              </w:rPr>
              <w:t xml:space="preserve">Indicates the UE's preference on the temporary capability restriction on the serving cell(s) </w:t>
            </w:r>
            <w:r w:rsidRPr="002117B1">
              <w:rPr>
                <w:rFonts w:ascii="Arial" w:eastAsia="等线" w:hAnsi="Arial"/>
                <w:sz w:val="18"/>
              </w:rPr>
              <w:t xml:space="preserve">to release, except PCell, </w:t>
            </w:r>
            <w:r w:rsidRPr="002117B1">
              <w:rPr>
                <w:rFonts w:ascii="Arial" w:hAnsi="Arial"/>
                <w:sz w:val="18"/>
                <w:lang w:eastAsia="sv-SE"/>
              </w:rPr>
              <w:t>for MUSIM operation</w:t>
            </w:r>
            <w:r w:rsidRPr="002117B1">
              <w:rPr>
                <w:rFonts w:ascii="Arial" w:hAnsi="Arial"/>
                <w:sz w:val="18"/>
              </w:rPr>
              <w:t>.</w:t>
            </w:r>
          </w:p>
        </w:tc>
      </w:tr>
      <w:tr w:rsidR="002117B1" w:rsidRPr="002117B1" w14:paraId="1FB552F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4FB174D"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musim-GapKeepPreference</w:t>
            </w:r>
          </w:p>
          <w:p w14:paraId="4FB9A32A" w14:textId="77777777" w:rsidR="002117B1" w:rsidRPr="002117B1" w:rsidRDefault="002117B1" w:rsidP="002117B1">
            <w:pPr>
              <w:keepNext/>
              <w:keepLines/>
              <w:spacing w:after="0"/>
              <w:rPr>
                <w:rFonts w:ascii="Arial" w:hAnsi="Arial"/>
                <w:b/>
                <w:bCs/>
                <w:i/>
                <w:iCs/>
                <w:sz w:val="18"/>
              </w:rPr>
            </w:pPr>
            <w:r w:rsidRPr="002117B1">
              <w:rPr>
                <w:rFonts w:ascii="Arial" w:hAnsi="Arial"/>
                <w:bCs/>
                <w:iCs/>
                <w:sz w:val="18"/>
                <w:lang w:eastAsia="sv-SE"/>
              </w:rPr>
              <w:t>Indicates the UE's preference to keep all colliding gaps for requested MUSIM gap</w:t>
            </w:r>
            <w:r w:rsidRPr="002117B1" w:rsidDel="009E19E8">
              <w:rPr>
                <w:rFonts w:ascii="Arial" w:hAnsi="Arial"/>
                <w:bCs/>
                <w:iCs/>
                <w:sz w:val="18"/>
                <w:lang w:eastAsia="sv-SE"/>
              </w:rPr>
              <w:t>(</w:t>
            </w:r>
            <w:r w:rsidRPr="002117B1">
              <w:rPr>
                <w:rFonts w:ascii="Arial" w:hAnsi="Arial"/>
                <w:bCs/>
                <w:iCs/>
                <w:sz w:val="18"/>
                <w:lang w:eastAsia="sv-SE"/>
              </w:rPr>
              <w:t>s</w:t>
            </w:r>
            <w:r w:rsidRPr="002117B1" w:rsidDel="009E19E8">
              <w:rPr>
                <w:rFonts w:ascii="Arial" w:hAnsi="Arial"/>
                <w:bCs/>
                <w:iCs/>
                <w:sz w:val="18"/>
                <w:lang w:eastAsia="sv-SE"/>
              </w:rPr>
              <w:t>)</w:t>
            </w:r>
            <w:r w:rsidRPr="002117B1">
              <w:rPr>
                <w:rFonts w:ascii="Arial" w:hAnsi="Arial"/>
                <w:bCs/>
                <w:iCs/>
                <w:sz w:val="18"/>
                <w:lang w:eastAsia="sv-SE"/>
              </w:rPr>
              <w:t>. If the field is absent, the colliding MUSIM gaps with lower priority shall be dropped as specified in TS 38.133 [14].</w:t>
            </w:r>
          </w:p>
        </w:tc>
      </w:tr>
      <w:tr w:rsidR="002117B1" w:rsidRPr="002117B1" w14:paraId="26E857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A3C4C89"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musim-GapPreferenceList</w:t>
            </w:r>
          </w:p>
          <w:p w14:paraId="4650DAD7"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 xml:space="preserve">Indicates the UE's MUSIM gap preference and related MUSIM gap configuration, as defined in TS 38.133 [14] </w:t>
            </w:r>
            <w:r w:rsidRPr="002117B1">
              <w:rPr>
                <w:rFonts w:ascii="Arial" w:hAnsi="Arial"/>
                <w:sz w:val="18"/>
              </w:rPr>
              <w:t>clause 9.1.10</w:t>
            </w:r>
            <w:r w:rsidRPr="002117B1">
              <w:rPr>
                <w:rFonts w:ascii="Arial" w:hAnsi="Arial"/>
                <w:bCs/>
                <w:iCs/>
                <w:sz w:val="18"/>
                <w:lang w:eastAsia="sv-SE"/>
              </w:rPr>
              <w:t>.</w:t>
            </w:r>
          </w:p>
        </w:tc>
      </w:tr>
      <w:tr w:rsidR="002117B1" w:rsidRPr="002117B1" w14:paraId="334409D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A6BEB17" w14:textId="77777777" w:rsidR="002117B1" w:rsidRPr="002117B1" w:rsidRDefault="002117B1" w:rsidP="002117B1">
            <w:pPr>
              <w:keepNext/>
              <w:keepLines/>
              <w:spacing w:after="0"/>
              <w:rPr>
                <w:rFonts w:ascii="Arial" w:hAnsi="Arial"/>
                <w:b/>
                <w:i/>
                <w:sz w:val="18"/>
              </w:rPr>
            </w:pPr>
            <w:r w:rsidRPr="002117B1">
              <w:rPr>
                <w:rFonts w:ascii="Arial" w:hAnsi="Arial"/>
                <w:b/>
                <w:i/>
                <w:sz w:val="18"/>
              </w:rPr>
              <w:t>musim-GapPriorityPreferenceList</w:t>
            </w:r>
          </w:p>
          <w:p w14:paraId="5926B190" w14:textId="77777777" w:rsidR="002117B1" w:rsidRPr="002117B1" w:rsidRDefault="002117B1" w:rsidP="002117B1">
            <w:pPr>
              <w:keepNext/>
              <w:keepLines/>
              <w:spacing w:after="0"/>
              <w:rPr>
                <w:rFonts w:ascii="Arial" w:hAnsi="Arial"/>
                <w:bCs/>
                <w:iCs/>
                <w:sz w:val="18"/>
              </w:rPr>
            </w:pPr>
            <w:r w:rsidRPr="002117B1">
              <w:rPr>
                <w:rFonts w:ascii="Arial" w:hAnsi="Arial"/>
                <w:bCs/>
                <w:iCs/>
                <w:sz w:val="18"/>
              </w:rPr>
              <w:t xml:space="preserve">Indicates the UE's MUSIM gap priority preference for periodic MUSIM gaps </w:t>
            </w:r>
            <w:r w:rsidRPr="002117B1">
              <w:rPr>
                <w:rFonts w:ascii="Arial" w:eastAsia="Malgun Gothic" w:hAnsi="Arial"/>
                <w:sz w:val="18"/>
              </w:rPr>
              <w:t>as specified in TS 38.133</w:t>
            </w:r>
            <w:r w:rsidRPr="002117B1">
              <w:rPr>
                <w:rFonts w:ascii="Arial" w:hAnsi="Arial"/>
                <w:bCs/>
                <w:iCs/>
                <w:sz w:val="18"/>
                <w:lang w:eastAsia="sv-SE"/>
              </w:rPr>
              <w:t>[14]</w:t>
            </w:r>
            <w:r w:rsidRPr="002117B1">
              <w:rPr>
                <w:rFonts w:ascii="Arial" w:hAnsi="Arial"/>
                <w:bCs/>
                <w:iCs/>
                <w:sz w:val="18"/>
              </w:rPr>
              <w:t>.</w:t>
            </w:r>
          </w:p>
          <w:p w14:paraId="3C76C3D8"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 xml:space="preserve">If the UE includes </w:t>
            </w:r>
            <w:r w:rsidRPr="002117B1">
              <w:rPr>
                <w:rFonts w:ascii="Arial" w:hAnsi="Arial"/>
                <w:i/>
                <w:sz w:val="18"/>
              </w:rPr>
              <w:t>musim-GapPriorityPreferenceList-r18</w:t>
            </w:r>
            <w:r w:rsidRPr="002117B1">
              <w:rPr>
                <w:rFonts w:ascii="Arial" w:hAnsi="Arial"/>
                <w:sz w:val="18"/>
              </w:rPr>
              <w:t xml:space="preserve">, it includes the same number of entries, and listed in the same order </w:t>
            </w:r>
            <w:r w:rsidRPr="002117B1">
              <w:rPr>
                <w:rFonts w:ascii="Arial" w:hAnsi="Arial"/>
                <w:bCs/>
                <w:iCs/>
                <w:sz w:val="18"/>
              </w:rPr>
              <w:t>for periodic gaps</w:t>
            </w:r>
            <w:r w:rsidRPr="002117B1">
              <w:rPr>
                <w:rFonts w:ascii="Arial" w:hAnsi="Arial"/>
                <w:sz w:val="18"/>
              </w:rPr>
              <w:t xml:space="preserve">, as in </w:t>
            </w:r>
            <w:r w:rsidRPr="002117B1">
              <w:rPr>
                <w:rFonts w:ascii="Arial" w:hAnsi="Arial"/>
                <w:i/>
                <w:sz w:val="18"/>
              </w:rPr>
              <w:t>musim-GapPreferenceList-r17</w:t>
            </w:r>
            <w:r w:rsidRPr="002117B1">
              <w:rPr>
                <w:rFonts w:ascii="Arial" w:hAnsi="Arial"/>
                <w:sz w:val="18"/>
              </w:rPr>
              <w:t>.</w:t>
            </w:r>
          </w:p>
        </w:tc>
      </w:tr>
      <w:tr w:rsidR="002117B1" w:rsidRPr="002117B1" w14:paraId="63D161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43A44D0"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musim-MaxCC</w:t>
            </w:r>
          </w:p>
          <w:p w14:paraId="5A6EB2E2"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Indicates the UE</w:t>
            </w:r>
            <w:r w:rsidRPr="002117B1">
              <w:rPr>
                <w:rFonts w:ascii="Arial" w:eastAsia="等线" w:hAnsi="Arial"/>
                <w:bCs/>
                <w:iCs/>
                <w:sz w:val="18"/>
              </w:rPr>
              <w:t>'s preference on the temporary capability restriction on</w:t>
            </w:r>
            <w:r w:rsidRPr="002117B1">
              <w:rPr>
                <w:rFonts w:ascii="Arial" w:hAnsi="Arial"/>
                <w:bCs/>
                <w:iCs/>
                <w:sz w:val="18"/>
                <w:lang w:eastAsia="sv-SE"/>
              </w:rPr>
              <w:t xml:space="preserve"> maximum number of CCs per DL/UL</w:t>
            </w:r>
            <w:r w:rsidRPr="002117B1">
              <w:rPr>
                <w:rFonts w:ascii="Arial" w:eastAsia="等线" w:hAnsi="Arial" w:cs="Arial"/>
                <w:bCs/>
                <w:iCs/>
                <w:sz w:val="18"/>
                <w:szCs w:val="18"/>
              </w:rPr>
              <w:t xml:space="preserve"> </w:t>
            </w:r>
            <w:r w:rsidRPr="002117B1">
              <w:rPr>
                <w:rFonts w:ascii="Arial" w:hAnsi="Arial" w:cs="Arial"/>
                <w:sz w:val="18"/>
              </w:rPr>
              <w:t>in total, and per FR1/FR2</w:t>
            </w:r>
            <w:r w:rsidRPr="002117B1">
              <w:rPr>
                <w:rFonts w:ascii="Arial" w:eastAsia="等线" w:hAnsi="Arial" w:cs="Arial"/>
                <w:sz w:val="18"/>
              </w:rPr>
              <w:t>-1/F2-2</w:t>
            </w:r>
            <w:r w:rsidRPr="002117B1">
              <w:rPr>
                <w:rFonts w:ascii="Arial" w:hAnsi="Arial"/>
                <w:bCs/>
                <w:iCs/>
                <w:sz w:val="18"/>
                <w:lang w:eastAsia="sv-SE"/>
              </w:rPr>
              <w:t>.</w:t>
            </w:r>
          </w:p>
        </w:tc>
      </w:tr>
      <w:tr w:rsidR="002117B1" w:rsidRPr="002117B1" w14:paraId="4908EBC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2902D41"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musim-NeedForGapsInfoNR</w:t>
            </w:r>
          </w:p>
          <w:p w14:paraId="202510F9" w14:textId="77777777" w:rsidR="002117B1" w:rsidRPr="002117B1" w:rsidRDefault="002117B1" w:rsidP="002117B1">
            <w:pPr>
              <w:keepNext/>
              <w:keepLines/>
              <w:spacing w:after="0"/>
              <w:rPr>
                <w:rFonts w:ascii="Arial" w:hAnsi="Arial"/>
                <w:b/>
                <w:i/>
                <w:sz w:val="18"/>
              </w:rPr>
            </w:pPr>
            <w:r w:rsidRPr="002117B1">
              <w:rPr>
                <w:rFonts w:ascii="Arial" w:hAnsi="Arial"/>
                <w:bCs/>
                <w:iCs/>
                <w:sz w:val="18"/>
                <w:lang w:eastAsia="sv-SE"/>
              </w:rPr>
              <w:t>This field is used to indicate the measurement gap requirement information of the UE for NR target bands when in MUSIM operation</w:t>
            </w:r>
            <w:r w:rsidRPr="002117B1">
              <w:rPr>
                <w:rFonts w:ascii="Arial" w:eastAsia="等线" w:hAnsi="Arial"/>
                <w:bCs/>
                <w:iCs/>
                <w:sz w:val="18"/>
              </w:rPr>
              <w:t xml:space="preserve"> while NR-DC or NE-DC is not configured</w:t>
            </w:r>
            <w:r w:rsidRPr="002117B1">
              <w:rPr>
                <w:rFonts w:ascii="Arial" w:hAnsi="Arial"/>
                <w:bCs/>
                <w:iCs/>
                <w:sz w:val="18"/>
                <w:lang w:eastAsia="sv-SE"/>
              </w:rPr>
              <w:t xml:space="preserve">. </w:t>
            </w:r>
          </w:p>
        </w:tc>
      </w:tr>
      <w:tr w:rsidR="002117B1" w:rsidRPr="002117B1" w14:paraId="23B4B7D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649605E" w14:textId="77777777" w:rsidR="002117B1" w:rsidRPr="002117B1" w:rsidRDefault="002117B1" w:rsidP="002117B1">
            <w:pPr>
              <w:keepNext/>
              <w:keepLines/>
              <w:spacing w:after="0"/>
              <w:rPr>
                <w:rFonts w:ascii="Arial" w:hAnsi="Arial"/>
                <w:b/>
                <w:i/>
                <w:sz w:val="18"/>
                <w:lang w:eastAsia="sv-SE"/>
              </w:rPr>
            </w:pPr>
            <w:r w:rsidRPr="002117B1">
              <w:rPr>
                <w:rFonts w:ascii="Arial" w:hAnsi="Arial"/>
                <w:b/>
                <w:i/>
                <w:sz w:val="18"/>
                <w:lang w:eastAsia="sv-SE"/>
              </w:rPr>
              <w:t>musim-PreferredRRC-State</w:t>
            </w:r>
          </w:p>
          <w:p w14:paraId="7802EFC1" w14:textId="77777777" w:rsidR="002117B1" w:rsidRPr="002117B1" w:rsidRDefault="002117B1" w:rsidP="002117B1">
            <w:pPr>
              <w:keepNext/>
              <w:keepLines/>
              <w:spacing w:after="0"/>
              <w:rPr>
                <w:rFonts w:ascii="Arial" w:hAnsi="Arial"/>
                <w:bCs/>
                <w:iCs/>
                <w:sz w:val="18"/>
                <w:lang w:eastAsia="sv-SE"/>
              </w:rPr>
            </w:pPr>
            <w:r w:rsidRPr="002117B1">
              <w:rPr>
                <w:rFonts w:ascii="Arial" w:hAnsi="Arial"/>
                <w:bCs/>
                <w:iCs/>
                <w:sz w:val="18"/>
                <w:lang w:eastAsia="sv-SE"/>
              </w:rPr>
              <w:t>Indicates the UE's preferred RRC state when leaving RRC_CONNECTED.</w:t>
            </w:r>
          </w:p>
        </w:tc>
      </w:tr>
      <w:tr w:rsidR="002117B1" w:rsidRPr="002117B1" w14:paraId="5E6655C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6FCE51A" w14:textId="77777777" w:rsidR="002117B1" w:rsidRPr="002117B1" w:rsidRDefault="002117B1" w:rsidP="002117B1">
            <w:pPr>
              <w:keepNext/>
              <w:keepLines/>
              <w:spacing w:after="0"/>
              <w:rPr>
                <w:rFonts w:ascii="Arial" w:hAnsi="Arial"/>
                <w:b/>
                <w:bCs/>
                <w:i/>
                <w:iCs/>
                <w:sz w:val="18"/>
                <w:lang w:eastAsia="en-GB"/>
              </w:rPr>
            </w:pPr>
            <w:r w:rsidRPr="002117B1">
              <w:rPr>
                <w:rFonts w:ascii="Arial" w:hAnsi="Arial"/>
                <w:b/>
                <w:bCs/>
                <w:i/>
                <w:iCs/>
                <w:sz w:val="18"/>
              </w:rPr>
              <w:t>n3c-RelayUE-InfoList</w:t>
            </w:r>
          </w:p>
          <w:p w14:paraId="0EEE1347" w14:textId="77777777" w:rsidR="002117B1" w:rsidRPr="002117B1" w:rsidRDefault="002117B1" w:rsidP="002117B1">
            <w:pPr>
              <w:keepNext/>
              <w:keepLines/>
              <w:spacing w:after="0"/>
              <w:rPr>
                <w:rFonts w:ascii="Arial" w:hAnsi="Arial"/>
                <w:b/>
                <w:i/>
                <w:sz w:val="18"/>
                <w:lang w:eastAsia="sv-SE"/>
              </w:rPr>
            </w:pPr>
            <w:r w:rsidRPr="002117B1">
              <w:rPr>
                <w:rFonts w:ascii="Arial" w:hAnsi="Arial"/>
                <w:sz w:val="18"/>
              </w:rPr>
              <w:t>Information of available N3C relay UE(s).</w:t>
            </w:r>
          </w:p>
        </w:tc>
      </w:tr>
      <w:tr w:rsidR="002117B1" w:rsidRPr="002117B1" w:rsidDel="0005611B" w14:paraId="294BBA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6F64622" w14:textId="77777777" w:rsidR="002117B1" w:rsidRPr="002117B1" w:rsidRDefault="002117B1" w:rsidP="002117B1">
            <w:pPr>
              <w:keepNext/>
              <w:keepLines/>
              <w:spacing w:after="0"/>
              <w:rPr>
                <w:rFonts w:ascii="Arial" w:hAnsi="Arial"/>
                <w:b/>
                <w:i/>
                <w:sz w:val="18"/>
              </w:rPr>
            </w:pPr>
            <w:r w:rsidRPr="002117B1">
              <w:rPr>
                <w:rFonts w:ascii="Arial" w:hAnsi="Arial"/>
                <w:b/>
                <w:i/>
                <w:sz w:val="18"/>
              </w:rPr>
              <w:t>nonSDT-DataIndication</w:t>
            </w:r>
          </w:p>
          <w:p w14:paraId="00ED43B9" w14:textId="77777777" w:rsidR="002117B1" w:rsidRPr="002117B1" w:rsidDel="0005611B" w:rsidRDefault="002117B1" w:rsidP="002117B1">
            <w:pPr>
              <w:keepNext/>
              <w:keepLines/>
              <w:spacing w:after="0"/>
              <w:rPr>
                <w:rFonts w:ascii="Arial" w:hAnsi="Arial"/>
                <w:b/>
                <w:i/>
                <w:sz w:val="18"/>
                <w:lang w:eastAsia="sv-SE"/>
              </w:rPr>
            </w:pPr>
            <w:r w:rsidRPr="002117B1">
              <w:rPr>
                <w:rFonts w:ascii="Arial" w:hAnsi="Arial"/>
                <w:sz w:val="18"/>
              </w:rPr>
              <w:t>Informs the network about the arrival of data and/or signaling mapped to radio bearers not configured for SDT while SDT procedure is ongoing.</w:t>
            </w:r>
          </w:p>
        </w:tc>
      </w:tr>
      <w:tr w:rsidR="004D3C3B" w:rsidRPr="002117B1" w:rsidDel="0005611B" w14:paraId="5395F10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701D67C" w14:textId="5ECDC7A4" w:rsidR="004D3C3B" w:rsidRPr="007F0C90" w:rsidRDefault="004D3C3B" w:rsidP="004D3C3B">
            <w:pPr>
              <w:keepNext/>
              <w:keepLines/>
              <w:spacing w:after="0"/>
              <w:rPr>
                <w:rFonts w:ascii="Arial" w:eastAsia="等线" w:hAnsi="Arial"/>
                <w:sz w:val="18"/>
                <w:szCs w:val="18"/>
                <w:lang w:eastAsia="sv-SE"/>
                <w:rPrChange w:id="95" w:author="CATT" w:date="2025-09-30T08:59:00Z">
                  <w:rPr>
                    <w:rFonts w:ascii="Arial" w:hAnsi="Arial"/>
                    <w:sz w:val="18"/>
                    <w:szCs w:val="18"/>
                    <w:lang w:eastAsia="sv-SE"/>
                  </w:rPr>
                </w:rPrChange>
              </w:rPr>
            </w:pPr>
            <w:r>
              <w:rPr>
                <w:rFonts w:ascii="Arial" w:hAnsi="Arial"/>
                <w:b/>
                <w:bCs/>
                <w:i/>
                <w:iCs/>
                <w:sz w:val="18"/>
              </w:rPr>
              <w:t>lpwus-O</w:t>
            </w:r>
            <w:r w:rsidRPr="00FE118C">
              <w:rPr>
                <w:rFonts w:ascii="Arial" w:hAnsi="Arial"/>
                <w:b/>
                <w:bCs/>
                <w:i/>
                <w:iCs/>
                <w:sz w:val="18"/>
              </w:rPr>
              <w:t>ffsetPreference</w:t>
            </w:r>
            <w:ins w:id="96" w:author="OPPO(Haocheng)" w:date="2025-09-26T17:11:00Z">
              <w:r w:rsidR="00E84928">
                <w:rPr>
                  <w:rFonts w:ascii="Arial" w:hAnsi="Arial"/>
                  <w:b/>
                  <w:bCs/>
                  <w:i/>
                  <w:iCs/>
                  <w:sz w:val="18"/>
                </w:rPr>
                <w:t xml:space="preserve"> </w:t>
              </w:r>
              <w:r w:rsidR="00E84928" w:rsidRPr="009B55BE">
                <w:t xml:space="preserve">[RIL]: </w:t>
              </w:r>
              <w:r w:rsidR="00E84928">
                <w:t>O700</w:t>
              </w:r>
              <w:r w:rsidR="00E84928" w:rsidRPr="009B55BE">
                <w:t>, LPWUS</w:t>
              </w:r>
            </w:ins>
            <w:ins w:id="97" w:author="CATT" w:date="2025-09-30T08:59:00Z">
              <w:r w:rsidR="007F0C90">
                <w:rPr>
                  <w:rFonts w:eastAsia="等线" w:hint="eastAsia"/>
                </w:rPr>
                <w:t xml:space="preserve"> </w:t>
              </w:r>
              <w:r w:rsidR="007F0C90" w:rsidRPr="009B55BE">
                <w:t xml:space="preserve">[RIL]: </w:t>
              </w:r>
              <w:r w:rsidR="007F0C90">
                <w:t>C</w:t>
              </w:r>
              <w:r w:rsidR="007F0C90">
                <w:rPr>
                  <w:rFonts w:eastAsia="等线" w:hint="eastAsia"/>
                </w:rPr>
                <w:t>031</w:t>
              </w:r>
              <w:r w:rsidR="007F0C90" w:rsidRPr="009B55BE">
                <w:t>, LPWUS</w:t>
              </w:r>
            </w:ins>
          </w:p>
          <w:p w14:paraId="164AEDEA" w14:textId="3FFEB4BB" w:rsidR="004D3C3B" w:rsidRPr="00A20874" w:rsidRDefault="004D3C3B" w:rsidP="00C5169E">
            <w:pPr>
              <w:keepNext/>
              <w:keepLines/>
              <w:spacing w:after="0"/>
              <w:rPr>
                <w:rFonts w:ascii="Arial" w:eastAsia="等线" w:hAnsi="Arial"/>
                <w:b/>
                <w:i/>
                <w:sz w:val="18"/>
              </w:rPr>
            </w:pPr>
            <w:r w:rsidRPr="00DA31D2">
              <w:rPr>
                <w:rFonts w:ascii="Arial" w:hAnsi="Arial"/>
                <w:sz w:val="18"/>
                <w:lang w:eastAsia="en-GB"/>
              </w:rPr>
              <w:t xml:space="preserve">Indicates the UE's preferred </w:t>
            </w:r>
            <w:r>
              <w:rPr>
                <w:rFonts w:ascii="Arial" w:hAnsi="Arial"/>
                <w:sz w:val="18"/>
                <w:lang w:eastAsia="en-GB"/>
              </w:rPr>
              <w:t>time offset for PDCCH monitoring after LP-WUS monitoring.</w:t>
            </w:r>
            <w:ins w:id="98" w:author="CATT" w:date="2025-09-28T09:16:00Z">
              <w:r w:rsidR="00761D83">
                <w:rPr>
                  <w:rFonts w:ascii="Arial" w:eastAsia="等线" w:hAnsi="Arial" w:hint="eastAsia"/>
                  <w:sz w:val="18"/>
                </w:rPr>
                <w:t xml:space="preserve"> </w:t>
              </w:r>
              <w:r w:rsidR="00761D83">
                <w:t xml:space="preserve">[RIL]: </w:t>
              </w:r>
              <w:r w:rsidR="00761D83">
                <w:rPr>
                  <w:rFonts w:eastAsia="等线" w:hint="eastAsia"/>
                </w:rPr>
                <w:t>C02</w:t>
              </w:r>
              <w:r w:rsidR="00C5169E">
                <w:rPr>
                  <w:rFonts w:eastAsia="等线" w:hint="eastAsia"/>
                </w:rPr>
                <w:t>8</w:t>
              </w:r>
              <w:r w:rsidR="00761D83">
                <w:t>, LPWUS</w:t>
              </w:r>
            </w:ins>
            <w:r w:rsidR="00D57BAB">
              <w:t xml:space="preserve"> </w:t>
            </w:r>
            <w:ins w:id="99" w:author="NEC - Rao" w:date="2025-09-30T18:14:00Z">
              <w:r w:rsidR="00D57BAB" w:rsidRPr="007D71E9">
                <w:t>[RIL]: W</w:t>
              </w:r>
              <w:r w:rsidR="00D57BAB">
                <w:t>2</w:t>
              </w:r>
              <w:r w:rsidR="00D57BAB" w:rsidRPr="007D71E9">
                <w:t>01, LPWUS</w:t>
              </w:r>
            </w:ins>
            <w:r>
              <w:rPr>
                <w:rFonts w:ascii="Arial" w:hAnsi="Arial"/>
                <w:sz w:val="18"/>
                <w:lang w:eastAsia="en-GB"/>
              </w:rPr>
              <w:t xml:space="preserve"> </w:t>
            </w:r>
            <w:r w:rsidRPr="00DA31D2">
              <w:rPr>
                <w:rFonts w:ascii="Arial" w:hAnsi="Arial"/>
                <w:sz w:val="18"/>
                <w:lang w:eastAsia="en-GB"/>
              </w:rPr>
              <w:t xml:space="preserve">Value in ms (milliSecond). </w:t>
            </w:r>
            <w:r>
              <w:rPr>
                <w:rFonts w:ascii="Arial" w:hAnsi="Arial"/>
                <w:i/>
                <w:sz w:val="18"/>
                <w:lang w:eastAsia="en-GB"/>
              </w:rPr>
              <w:t>m</w:t>
            </w:r>
            <w:r w:rsidRPr="00DA31D2">
              <w:rPr>
                <w:rFonts w:ascii="Arial" w:hAnsi="Arial"/>
                <w:i/>
                <w:sz w:val="18"/>
                <w:lang w:eastAsia="en-GB"/>
              </w:rPr>
              <w:t>s</w:t>
            </w:r>
            <w:r>
              <w:rPr>
                <w:rFonts w:ascii="Arial" w:hAnsi="Arial"/>
                <w:i/>
                <w:sz w:val="18"/>
                <w:lang w:eastAsia="en-GB"/>
              </w:rPr>
              <w:t>5</w:t>
            </w:r>
            <w:r w:rsidRPr="00DA31D2">
              <w:rPr>
                <w:rFonts w:ascii="Arial" w:hAnsi="Arial"/>
                <w:sz w:val="18"/>
                <w:lang w:eastAsia="en-GB"/>
              </w:rPr>
              <w:t xml:space="preserve"> corresponds to </w:t>
            </w:r>
            <w:r>
              <w:rPr>
                <w:rFonts w:ascii="Arial" w:hAnsi="Arial"/>
                <w:sz w:val="18"/>
                <w:lang w:eastAsia="en-GB"/>
              </w:rPr>
              <w:t>5 ms</w:t>
            </w:r>
            <w:r w:rsidRPr="00DA31D2">
              <w:rPr>
                <w:rFonts w:ascii="Arial" w:hAnsi="Arial"/>
                <w:sz w:val="18"/>
                <w:lang w:eastAsia="en-GB"/>
              </w:rPr>
              <w:t xml:space="preserve">, </w:t>
            </w:r>
            <w:r w:rsidRPr="00DA31D2">
              <w:rPr>
                <w:rFonts w:ascii="Arial" w:hAnsi="Arial"/>
                <w:i/>
                <w:sz w:val="18"/>
                <w:lang w:eastAsia="en-GB"/>
              </w:rPr>
              <w:t>ms1</w:t>
            </w:r>
            <w:r>
              <w:rPr>
                <w:rFonts w:ascii="Arial" w:hAnsi="Arial"/>
                <w:i/>
                <w:sz w:val="18"/>
                <w:lang w:eastAsia="en-GB"/>
              </w:rPr>
              <w:t>3</w:t>
            </w:r>
            <w:r w:rsidRPr="00DA31D2">
              <w:rPr>
                <w:rFonts w:ascii="Arial" w:hAnsi="Arial"/>
                <w:sz w:val="18"/>
                <w:lang w:eastAsia="en-GB"/>
              </w:rPr>
              <w:t xml:space="preserve"> corresponds to 1</w:t>
            </w:r>
            <w:r>
              <w:rPr>
                <w:rFonts w:ascii="Arial" w:hAnsi="Arial"/>
                <w:sz w:val="18"/>
                <w:lang w:eastAsia="en-GB"/>
              </w:rPr>
              <w:t>3</w:t>
            </w:r>
            <w:r w:rsidRPr="00DA31D2">
              <w:rPr>
                <w:rFonts w:ascii="Arial" w:hAnsi="Arial"/>
                <w:sz w:val="18"/>
                <w:lang w:eastAsia="en-GB"/>
              </w:rPr>
              <w:t xml:space="preserve"> ms, </w:t>
            </w:r>
            <w:r w:rsidR="00BE0A4A">
              <w:rPr>
                <w:rFonts w:ascii="Arial" w:hAnsi="Arial"/>
                <w:sz w:val="18"/>
                <w:lang w:eastAsia="en-GB"/>
              </w:rPr>
              <w:t xml:space="preserve">and </w:t>
            </w:r>
            <w:r w:rsidRPr="00DA31D2">
              <w:rPr>
                <w:rFonts w:ascii="Arial" w:hAnsi="Arial"/>
                <w:i/>
                <w:sz w:val="18"/>
                <w:lang w:eastAsia="en-GB"/>
              </w:rPr>
              <w:t>ms</w:t>
            </w:r>
            <w:r>
              <w:rPr>
                <w:rFonts w:ascii="Arial" w:hAnsi="Arial"/>
                <w:i/>
                <w:sz w:val="18"/>
                <w:lang w:eastAsia="en-GB"/>
              </w:rPr>
              <w:t>37</w:t>
            </w:r>
            <w:r w:rsidRPr="00DA31D2">
              <w:rPr>
                <w:rFonts w:ascii="Arial" w:hAnsi="Arial"/>
                <w:sz w:val="18"/>
                <w:lang w:eastAsia="en-GB"/>
              </w:rPr>
              <w:t xml:space="preserve"> corresponds to </w:t>
            </w:r>
            <w:r>
              <w:rPr>
                <w:rFonts w:ascii="Arial" w:hAnsi="Arial"/>
                <w:sz w:val="18"/>
                <w:lang w:eastAsia="en-GB"/>
              </w:rPr>
              <w:t>37</w:t>
            </w:r>
            <w:r w:rsidRPr="00DA31D2">
              <w:rPr>
                <w:rFonts w:ascii="Arial" w:hAnsi="Arial"/>
                <w:sz w:val="18"/>
                <w:lang w:eastAsia="en-GB"/>
              </w:rPr>
              <w:t xml:space="preserve"> ms. </w:t>
            </w:r>
            <w:r w:rsidRPr="00997228">
              <w:rPr>
                <w:rFonts w:ascii="Arial" w:hAnsi="Arial"/>
                <w:sz w:val="18"/>
                <w:lang w:eastAsia="en-GB"/>
              </w:rPr>
              <w:t xml:space="preserve">The reported </w:t>
            </w:r>
            <w:r>
              <w:rPr>
                <w:rFonts w:ascii="Arial" w:hAnsi="Arial"/>
                <w:sz w:val="18"/>
                <w:lang w:eastAsia="en-GB"/>
              </w:rPr>
              <w:t xml:space="preserve">preferred time offset </w:t>
            </w:r>
            <w:r w:rsidRPr="00997228">
              <w:rPr>
                <w:rFonts w:ascii="Arial" w:hAnsi="Arial"/>
                <w:sz w:val="18"/>
                <w:lang w:eastAsia="en-GB"/>
              </w:rPr>
              <w:t>value is equal to or longer than the minimum time gap reported by UE capability for a UE</w:t>
            </w:r>
            <w:r>
              <w:rPr>
                <w:rFonts w:ascii="Arial" w:hAnsi="Arial"/>
                <w:sz w:val="18"/>
                <w:lang w:eastAsia="en-GB"/>
              </w:rPr>
              <w:t xml:space="preserve">. </w:t>
            </w:r>
            <w:r w:rsidRPr="00DA31D2">
              <w:rPr>
                <w:rFonts w:ascii="Arial" w:hAnsi="Arial"/>
                <w:sz w:val="18"/>
                <w:lang w:eastAsia="en-GB"/>
              </w:rPr>
              <w:t xml:space="preserve">If the field is absent, it is interpreted as the UE having no preference for the </w:t>
            </w:r>
            <w:r>
              <w:rPr>
                <w:rFonts w:ascii="Arial" w:hAnsi="Arial"/>
                <w:sz w:val="18"/>
                <w:lang w:eastAsia="en-GB"/>
              </w:rPr>
              <w:t>time offset for LP-WUS monitoring</w:t>
            </w:r>
            <w:ins w:id="100" w:author="OPPO(Haocheng)" w:date="2025-09-26T17:11:00Z">
              <w:r w:rsidR="00E84928">
                <w:rPr>
                  <w:rFonts w:ascii="Arial" w:hAnsi="Arial"/>
                  <w:sz w:val="18"/>
                  <w:lang w:eastAsia="en-GB"/>
                </w:rPr>
                <w:t xml:space="preserve"> </w:t>
              </w:r>
              <w:r w:rsidR="00E84928" w:rsidRPr="009B55BE">
                <w:t xml:space="preserve">[RIL]: </w:t>
              </w:r>
              <w:r w:rsidR="00E84928">
                <w:t>O701</w:t>
              </w:r>
              <w:r w:rsidR="00E84928" w:rsidRPr="009B55BE">
                <w:t>, LPWUS</w:t>
              </w:r>
            </w:ins>
            <w:r w:rsidRPr="00DA31D2">
              <w:rPr>
                <w:rFonts w:ascii="Arial" w:hAnsi="Arial"/>
                <w:sz w:val="18"/>
                <w:lang w:eastAsia="en-GB"/>
              </w:rPr>
              <w:t xml:space="preserve">. </w:t>
            </w:r>
            <w:ins w:id="101" w:author="ZTE" w:date="2025-09-29T11:39:00Z">
              <w:r w:rsidR="00A20874">
                <w:rPr>
                  <w:rFonts w:ascii="Arial" w:eastAsia="等线" w:hAnsi="Arial" w:hint="eastAsia"/>
                  <w:sz w:val="18"/>
                </w:rPr>
                <w:t>[RIL]: Z05</w:t>
              </w:r>
            </w:ins>
            <w:ins w:id="102" w:author="ZTE" w:date="2025-09-29T11:44:00Z">
              <w:r w:rsidR="008446F4">
                <w:rPr>
                  <w:rFonts w:ascii="Arial" w:eastAsia="等线" w:hAnsi="Arial" w:hint="eastAsia"/>
                  <w:sz w:val="18"/>
                </w:rPr>
                <w:t>2</w:t>
              </w:r>
            </w:ins>
            <w:ins w:id="103" w:author="ZTE" w:date="2025-09-29T11:39:00Z">
              <w:r w:rsidR="00A20874">
                <w:rPr>
                  <w:rFonts w:ascii="Arial" w:eastAsia="等线" w:hAnsi="Arial" w:hint="eastAsia"/>
                  <w:sz w:val="18"/>
                </w:rPr>
                <w:t>, LPWUS</w:t>
              </w:r>
            </w:ins>
          </w:p>
        </w:tc>
      </w:tr>
      <w:tr w:rsidR="004D3C3B" w:rsidRPr="002117B1" w14:paraId="456D199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311E5"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preferredDRX-InactivityTimer</w:t>
            </w:r>
          </w:p>
          <w:p w14:paraId="7D12630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DRX inactivity timer length for power saving</w:t>
            </w:r>
            <w:r w:rsidRPr="002117B1">
              <w:rPr>
                <w:rFonts w:ascii="Arial" w:hAnsi="Arial"/>
                <w:sz w:val="18"/>
                <w:lang w:eastAsia="en-GB"/>
              </w:rPr>
              <w:t xml:space="preserve">. Value in ms (milliSecond). </w:t>
            </w:r>
            <w:r w:rsidRPr="002117B1">
              <w:rPr>
                <w:rFonts w:ascii="Arial" w:hAnsi="Arial"/>
                <w:i/>
                <w:sz w:val="18"/>
                <w:lang w:eastAsia="en-GB"/>
              </w:rPr>
              <w:t>ms0</w:t>
            </w:r>
            <w:r w:rsidRPr="002117B1">
              <w:rPr>
                <w:rFonts w:ascii="Arial" w:hAnsi="Arial"/>
                <w:sz w:val="18"/>
                <w:lang w:eastAsia="en-GB"/>
              </w:rPr>
              <w:t xml:space="preserve"> corresponds to 0, </w:t>
            </w:r>
            <w:r w:rsidRPr="002117B1">
              <w:rPr>
                <w:rFonts w:ascii="Arial" w:hAnsi="Arial"/>
                <w:i/>
                <w:sz w:val="18"/>
                <w:lang w:eastAsia="en-GB"/>
              </w:rPr>
              <w:t>ms1</w:t>
            </w:r>
            <w:r w:rsidRPr="002117B1">
              <w:rPr>
                <w:rFonts w:ascii="Arial" w:hAnsi="Arial"/>
                <w:sz w:val="18"/>
                <w:lang w:eastAsia="en-GB"/>
              </w:rPr>
              <w:t xml:space="preserve"> corresponds to 1 ms, </w:t>
            </w:r>
            <w:r w:rsidRPr="002117B1">
              <w:rPr>
                <w:rFonts w:ascii="Arial" w:hAnsi="Arial"/>
                <w:i/>
                <w:sz w:val="18"/>
                <w:lang w:eastAsia="en-GB"/>
              </w:rPr>
              <w:t>ms2</w:t>
            </w:r>
            <w:r w:rsidRPr="002117B1">
              <w:rPr>
                <w:rFonts w:ascii="Arial" w:hAnsi="Arial"/>
                <w:sz w:val="18"/>
                <w:lang w:eastAsia="en-GB"/>
              </w:rPr>
              <w:t xml:space="preserve"> corresponds to 2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DRX inactivity timer. If secondary DRX group is configured</w:t>
            </w:r>
            <w:r w:rsidRPr="002117B1">
              <w:rPr>
                <w:rFonts w:ascii="Arial" w:eastAsiaTheme="minorEastAsia" w:hAnsi="Arial"/>
                <w:sz w:val="18"/>
              </w:rPr>
              <w:t>,</w:t>
            </w:r>
            <w:r w:rsidRPr="002117B1">
              <w:rPr>
                <w:rFonts w:ascii="Arial" w:hAnsi="Arial"/>
                <w:sz w:val="18"/>
                <w:lang w:eastAsia="en-GB"/>
              </w:rPr>
              <w:t xml:space="preserve"> the </w:t>
            </w:r>
            <w:r w:rsidRPr="002117B1">
              <w:rPr>
                <w:rFonts w:ascii="Arial" w:hAnsi="Arial"/>
                <w:i/>
                <w:sz w:val="18"/>
                <w:lang w:eastAsia="en-GB"/>
              </w:rPr>
              <w:t>preferredDRX-InactivityTimer</w:t>
            </w:r>
            <w:r w:rsidRPr="002117B1">
              <w:rPr>
                <w:rFonts w:ascii="Arial" w:hAnsi="Arial"/>
                <w:sz w:val="18"/>
                <w:lang w:eastAsia="en-GB"/>
              </w:rPr>
              <w:t xml:space="preserve"> only applies to </w:t>
            </w:r>
            <w:r w:rsidRPr="002117B1">
              <w:rPr>
                <w:rFonts w:ascii="Arial" w:eastAsiaTheme="minorEastAsia" w:hAnsi="Arial"/>
                <w:sz w:val="18"/>
              </w:rPr>
              <w:t xml:space="preserve">the </w:t>
            </w:r>
            <w:r w:rsidRPr="002117B1">
              <w:rPr>
                <w:rFonts w:ascii="Arial" w:hAnsi="Arial"/>
                <w:sz w:val="18"/>
                <w:lang w:eastAsia="en-GB"/>
              </w:rPr>
              <w:t>default DRX group.</w:t>
            </w:r>
          </w:p>
        </w:tc>
      </w:tr>
      <w:tr w:rsidR="004D3C3B" w:rsidRPr="002117B1" w14:paraId="48AB507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7BBC5B"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preferredDRX-LongCycle</w:t>
            </w:r>
          </w:p>
          <w:p w14:paraId="76F5A441"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long DRX cycle length for power saving</w:t>
            </w:r>
            <w:r w:rsidRPr="002117B1">
              <w:rPr>
                <w:rFonts w:ascii="Arial" w:hAnsi="Arial"/>
                <w:sz w:val="18"/>
                <w:lang w:eastAsia="en-GB"/>
              </w:rPr>
              <w:t xml:space="preserve">. Value in ms. </w:t>
            </w:r>
            <w:r w:rsidRPr="002117B1">
              <w:rPr>
                <w:rFonts w:ascii="Arial" w:hAnsi="Arial"/>
                <w:i/>
                <w:sz w:val="18"/>
                <w:lang w:eastAsia="en-GB"/>
              </w:rPr>
              <w:t>ms10</w:t>
            </w:r>
            <w:r w:rsidRPr="002117B1">
              <w:rPr>
                <w:rFonts w:ascii="Arial" w:hAnsi="Arial"/>
                <w:sz w:val="18"/>
                <w:lang w:eastAsia="en-GB"/>
              </w:rPr>
              <w:t xml:space="preserve"> corresponds to 10ms, </w:t>
            </w:r>
            <w:r w:rsidRPr="002117B1">
              <w:rPr>
                <w:rFonts w:ascii="Arial" w:hAnsi="Arial"/>
                <w:i/>
                <w:sz w:val="18"/>
                <w:lang w:eastAsia="en-GB"/>
              </w:rPr>
              <w:t>ms20</w:t>
            </w:r>
            <w:r w:rsidRPr="002117B1">
              <w:rPr>
                <w:rFonts w:ascii="Arial" w:hAnsi="Arial"/>
                <w:sz w:val="18"/>
                <w:lang w:eastAsia="en-GB"/>
              </w:rPr>
              <w:t xml:space="preserve"> corresponds to 20 ms, </w:t>
            </w:r>
            <w:r w:rsidRPr="002117B1">
              <w:rPr>
                <w:rFonts w:ascii="Arial" w:hAnsi="Arial"/>
                <w:i/>
                <w:sz w:val="18"/>
                <w:lang w:eastAsia="en-GB"/>
              </w:rPr>
              <w:t>ms32</w:t>
            </w:r>
            <w:r w:rsidRPr="002117B1">
              <w:rPr>
                <w:rFonts w:ascii="Arial" w:hAnsi="Arial"/>
                <w:sz w:val="18"/>
                <w:lang w:eastAsia="en-GB"/>
              </w:rPr>
              <w:t xml:space="preserve"> corresponds to 32 ms, and so on. </w:t>
            </w:r>
            <w:r w:rsidRPr="002117B1">
              <w:rPr>
                <w:rFonts w:ascii="Arial" w:hAnsi="Arial"/>
                <w:sz w:val="18"/>
                <w:szCs w:val="22"/>
                <w:lang w:eastAsia="sv-SE"/>
              </w:rPr>
              <w:t xml:space="preserve">If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 xml:space="preserve">is provided, the value of </w:t>
            </w:r>
            <w:r w:rsidRPr="002117B1">
              <w:rPr>
                <w:rFonts w:ascii="Arial" w:hAnsi="Arial"/>
                <w:i/>
                <w:sz w:val="18"/>
                <w:lang w:eastAsia="en-GB"/>
              </w:rPr>
              <w:t>preferredDRX-LongCycle</w:t>
            </w:r>
            <w:r w:rsidRPr="002117B1">
              <w:rPr>
                <w:rFonts w:ascii="Arial" w:hAnsi="Arial"/>
                <w:sz w:val="18"/>
                <w:lang w:eastAsia="en-GB"/>
              </w:rPr>
              <w:t xml:space="preserve"> </w:t>
            </w:r>
            <w:r w:rsidRPr="002117B1">
              <w:rPr>
                <w:rFonts w:ascii="Arial" w:hAnsi="Arial"/>
                <w:sz w:val="18"/>
                <w:szCs w:val="22"/>
                <w:lang w:eastAsia="sv-SE"/>
              </w:rPr>
              <w:t xml:space="preserve">shall be a multiple of the </w:t>
            </w:r>
            <w:r w:rsidRPr="002117B1">
              <w:rPr>
                <w:rFonts w:ascii="Arial" w:hAnsi="Arial"/>
                <w:i/>
                <w:sz w:val="18"/>
                <w:lang w:eastAsia="en-GB"/>
              </w:rPr>
              <w:t>preferredDRX-ShortCycle</w:t>
            </w:r>
            <w:r w:rsidRPr="002117B1">
              <w:rPr>
                <w:rFonts w:ascii="Arial" w:hAnsi="Arial"/>
                <w:sz w:val="18"/>
                <w:lang w:eastAsia="en-GB"/>
              </w:rPr>
              <w:t xml:space="preserve"> </w:t>
            </w:r>
            <w:r w:rsidRPr="002117B1">
              <w:rPr>
                <w:rFonts w:ascii="Arial" w:hAnsi="Arial"/>
                <w:sz w:val="18"/>
                <w:szCs w:val="22"/>
                <w:lang w:eastAsia="sv-SE"/>
              </w:rPr>
              <w:t>value.</w:t>
            </w:r>
            <w:r w:rsidRPr="002117B1">
              <w:rPr>
                <w:rFonts w:ascii="Arial" w:hAnsi="Arial"/>
                <w:sz w:val="18"/>
                <w:lang w:eastAsia="en-GB"/>
              </w:rPr>
              <w:t xml:space="preserve">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long DRX cycle.</w:t>
            </w:r>
          </w:p>
        </w:tc>
      </w:tr>
      <w:tr w:rsidR="004D3C3B" w:rsidRPr="002117B1" w14:paraId="079CE2E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AD2FF"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w:t>
            </w:r>
          </w:p>
          <w:p w14:paraId="3EBD84D0"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length for power saving</w:t>
            </w:r>
            <w:r w:rsidRPr="002117B1">
              <w:rPr>
                <w:rFonts w:ascii="Arial" w:hAnsi="Arial"/>
                <w:sz w:val="18"/>
                <w:lang w:eastAsia="en-GB"/>
              </w:rPr>
              <w:t xml:space="preserve">. Value in ms. </w:t>
            </w:r>
            <w:r w:rsidRPr="002117B1">
              <w:rPr>
                <w:rFonts w:ascii="Arial" w:hAnsi="Arial"/>
                <w:i/>
                <w:sz w:val="18"/>
                <w:lang w:eastAsia="en-GB"/>
              </w:rPr>
              <w:t>ms2</w:t>
            </w:r>
            <w:r w:rsidRPr="002117B1">
              <w:rPr>
                <w:rFonts w:ascii="Arial" w:hAnsi="Arial"/>
                <w:sz w:val="18"/>
                <w:lang w:eastAsia="en-GB"/>
              </w:rPr>
              <w:t xml:space="preserve"> corresponds to 2ms, </w:t>
            </w:r>
            <w:r w:rsidRPr="002117B1">
              <w:rPr>
                <w:rFonts w:ascii="Arial" w:hAnsi="Arial"/>
                <w:i/>
                <w:sz w:val="18"/>
                <w:lang w:eastAsia="en-GB"/>
              </w:rPr>
              <w:t>ms3</w:t>
            </w:r>
            <w:r w:rsidRPr="002117B1">
              <w:rPr>
                <w:rFonts w:ascii="Arial" w:hAnsi="Arial"/>
                <w:sz w:val="18"/>
                <w:lang w:eastAsia="en-GB"/>
              </w:rPr>
              <w:t xml:space="preserve"> corresponds to 3 ms, </w:t>
            </w:r>
            <w:r w:rsidRPr="002117B1">
              <w:rPr>
                <w:rFonts w:ascii="Arial" w:hAnsi="Arial"/>
                <w:i/>
                <w:sz w:val="18"/>
                <w:lang w:eastAsia="en-GB"/>
              </w:rPr>
              <w:t>ms4</w:t>
            </w:r>
            <w:r w:rsidRPr="002117B1">
              <w:rPr>
                <w:rFonts w:ascii="Arial" w:hAnsi="Arial"/>
                <w:sz w:val="18"/>
                <w:lang w:eastAsia="en-GB"/>
              </w:rPr>
              <w:t xml:space="preserve"> corresponds to 4 ms,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w:t>
            </w:r>
          </w:p>
        </w:tc>
      </w:tr>
      <w:tr w:rsidR="004D3C3B" w:rsidRPr="002117B1" w14:paraId="258D95C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BA5CE4"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preferredDRX-ShortCycleTimer</w:t>
            </w:r>
          </w:p>
          <w:p w14:paraId="108A528D" w14:textId="77777777" w:rsidR="004D3C3B" w:rsidRPr="002117B1" w:rsidRDefault="004D3C3B" w:rsidP="004D3C3B">
            <w:pPr>
              <w:keepNext/>
              <w:keepLines/>
              <w:spacing w:after="0"/>
              <w:rPr>
                <w:rFonts w:ascii="Arial" w:hAnsi="Arial"/>
                <w:b/>
                <w:i/>
                <w:sz w:val="18"/>
                <w:lang w:eastAsia="sv-SE"/>
              </w:rPr>
            </w:pPr>
            <w:r w:rsidRPr="002117B1">
              <w:rPr>
                <w:rFonts w:ascii="Arial" w:hAnsi="Arial"/>
                <w:sz w:val="18"/>
                <w:lang w:eastAsia="en-GB"/>
              </w:rPr>
              <w:t xml:space="preserve">Indicates the UE's preferred </w:t>
            </w:r>
            <w:r w:rsidRPr="002117B1">
              <w:rPr>
                <w:rFonts w:ascii="Arial" w:hAnsi="Arial"/>
                <w:sz w:val="18"/>
                <w:lang w:eastAsia="ko-KR"/>
              </w:rPr>
              <w:t>short DRX cycle timer for power saving</w:t>
            </w:r>
            <w:r w:rsidRPr="002117B1">
              <w:rPr>
                <w:rFonts w:ascii="Arial" w:hAnsi="Arial"/>
                <w:sz w:val="18"/>
                <w:lang w:eastAsia="en-GB"/>
              </w:rPr>
              <w:t xml:space="preserve">. Value in multiples of </w:t>
            </w:r>
            <w:r w:rsidRPr="002117B1">
              <w:rPr>
                <w:rFonts w:ascii="Arial" w:hAnsi="Arial"/>
                <w:i/>
                <w:sz w:val="18"/>
                <w:lang w:eastAsia="en-GB"/>
              </w:rPr>
              <w:t>preferredDRX-ShortCycle</w:t>
            </w:r>
            <w:r w:rsidRPr="002117B1">
              <w:rPr>
                <w:rFonts w:ascii="Arial" w:hAnsi="Arial"/>
                <w:sz w:val="18"/>
                <w:lang w:eastAsia="en-GB"/>
              </w:rPr>
              <w:t xml:space="preserve">. A value of 1 corresponds to </w:t>
            </w:r>
            <w:r w:rsidRPr="002117B1">
              <w:rPr>
                <w:rFonts w:ascii="Arial" w:hAnsi="Arial"/>
                <w:i/>
                <w:sz w:val="18"/>
                <w:lang w:eastAsia="en-GB"/>
              </w:rPr>
              <w:t>preferredDRX-ShortCycle</w:t>
            </w:r>
            <w:r w:rsidRPr="002117B1">
              <w:rPr>
                <w:rFonts w:ascii="Arial" w:hAnsi="Arial"/>
                <w:sz w:val="18"/>
                <w:lang w:eastAsia="en-GB"/>
              </w:rPr>
              <w:t xml:space="preserve">, a value of 2 corresponds to 2 * </w:t>
            </w:r>
            <w:r w:rsidRPr="002117B1">
              <w:rPr>
                <w:rFonts w:ascii="Arial" w:hAnsi="Arial"/>
                <w:i/>
                <w:sz w:val="18"/>
                <w:lang w:eastAsia="en-GB"/>
              </w:rPr>
              <w:t>preferredDRX-ShortCycle</w:t>
            </w:r>
            <w:r w:rsidRPr="002117B1">
              <w:rPr>
                <w:rFonts w:ascii="Arial" w:hAnsi="Arial"/>
                <w:sz w:val="18"/>
                <w:lang w:eastAsia="en-GB"/>
              </w:rPr>
              <w:t xml:space="preserve"> and so on. If the field is absent from the </w:t>
            </w:r>
            <w:r w:rsidRPr="002117B1">
              <w:rPr>
                <w:rFonts w:ascii="Arial" w:hAnsi="Arial"/>
                <w:i/>
                <w:sz w:val="18"/>
              </w:rPr>
              <w:t>DRX-Preference</w:t>
            </w:r>
            <w:r w:rsidRPr="002117B1">
              <w:rPr>
                <w:rFonts w:ascii="Arial" w:hAnsi="Arial"/>
                <w:sz w:val="18"/>
              </w:rPr>
              <w:t xml:space="preserve"> IE</w:t>
            </w:r>
            <w:r w:rsidRPr="002117B1">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4D3C3B" w:rsidRPr="002117B1" w14:paraId="5EFCE4F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7FA17"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preferredK0</w:t>
            </w:r>
          </w:p>
          <w:p w14:paraId="0402156F"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k0</w:t>
            </w:r>
            <w:r w:rsidRPr="002117B1">
              <w:rPr>
                <w:rFonts w:ascii="Arial" w:hAnsi="Arial"/>
                <w:sz w:val="18"/>
                <w:lang w:eastAsia="en-GB"/>
              </w:rPr>
              <w:t xml:space="preserve"> (</w:t>
            </w:r>
            <w:r w:rsidRPr="002117B1">
              <w:rPr>
                <w:rFonts w:ascii="Arial" w:hAnsi="Arial"/>
                <w:sz w:val="18"/>
                <w:szCs w:val="22"/>
                <w:lang w:eastAsia="sv-SE"/>
              </w:rPr>
              <w:t>slot offset between DCI and its scheduled PDSCH - see TS 38.214 [19], clause 5.1.2.1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k0</w:t>
            </w:r>
            <w:r w:rsidRPr="002117B1">
              <w:rPr>
                <w:rFonts w:ascii="Arial" w:hAnsi="Arial"/>
                <w:sz w:val="18"/>
                <w:lang w:eastAsia="en-GB"/>
              </w:rPr>
              <w:t xml:space="preserve"> for cross-slot scheduling.</w:t>
            </w:r>
          </w:p>
        </w:tc>
      </w:tr>
      <w:tr w:rsidR="004D3C3B" w:rsidRPr="002117B1" w14:paraId="47F2A55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E8C6ED"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preferredK2</w:t>
            </w:r>
          </w:p>
          <w:p w14:paraId="4B243ADA"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 xml:space="preserve">Indicates the UE's preferred value of </w:t>
            </w:r>
            <w:r w:rsidRPr="002117B1">
              <w:rPr>
                <w:rFonts w:ascii="Arial" w:hAnsi="Arial"/>
                <w:i/>
                <w:sz w:val="18"/>
                <w:lang w:eastAsia="en-GB"/>
              </w:rPr>
              <w:t>k2</w:t>
            </w:r>
            <w:r w:rsidRPr="002117B1">
              <w:rPr>
                <w:rFonts w:ascii="Arial" w:hAnsi="Arial"/>
                <w:sz w:val="18"/>
                <w:lang w:eastAsia="en-GB"/>
              </w:rPr>
              <w:t xml:space="preserve"> (</w:t>
            </w:r>
            <w:r w:rsidRPr="002117B1">
              <w:rPr>
                <w:rFonts w:ascii="Arial" w:hAnsi="Arial"/>
                <w:sz w:val="18"/>
                <w:szCs w:val="22"/>
                <w:lang w:eastAsia="sv-SE"/>
              </w:rPr>
              <w:t>slot offset between DCI and its scheduled PUSCH - see TS 38.214 [19], clause 6.1.2.1</w:t>
            </w:r>
            <w:r w:rsidRPr="002117B1">
              <w:rPr>
                <w:rFonts w:ascii="Arial" w:hAnsi="Arial"/>
                <w:sz w:val="18"/>
                <w:lang w:eastAsia="en-GB"/>
              </w:rPr>
              <w:t>) for cross-slot scheduling</w:t>
            </w:r>
            <w:r w:rsidRPr="002117B1">
              <w:rPr>
                <w:rFonts w:ascii="Arial" w:hAnsi="Arial"/>
                <w:sz w:val="18"/>
                <w:lang w:eastAsia="ko-KR"/>
              </w:rPr>
              <w:t xml:space="preserve"> for power saving</w:t>
            </w:r>
            <w:r w:rsidRPr="002117B1">
              <w:rPr>
                <w:rFonts w:ascii="Arial" w:hAnsi="Arial"/>
                <w:sz w:val="18"/>
                <w:lang w:eastAsia="en-GB"/>
              </w:rPr>
              <w:t>.</w:t>
            </w:r>
            <w:r w:rsidRPr="002117B1">
              <w:rPr>
                <w:rFonts w:ascii="Arial" w:hAnsi="Arial"/>
                <w:sz w:val="18"/>
                <w:lang w:eastAsia="sv-SE"/>
              </w:rPr>
              <w:t xml:space="preserve"> Value is defined for each subcarrier spacing (numerology) in units of slots. </w:t>
            </w:r>
            <w:r w:rsidRPr="002117B1">
              <w:rPr>
                <w:rFonts w:ascii="Arial" w:hAnsi="Arial"/>
                <w:i/>
                <w:sz w:val="18"/>
                <w:lang w:eastAsia="sv-SE"/>
              </w:rPr>
              <w:t>sl1</w:t>
            </w:r>
            <w:r w:rsidRPr="002117B1">
              <w:rPr>
                <w:rFonts w:ascii="Arial" w:hAnsi="Arial"/>
                <w:sz w:val="18"/>
                <w:lang w:eastAsia="sv-SE"/>
              </w:rPr>
              <w:t xml:space="preserve"> corresponds to 1 slot, </w:t>
            </w:r>
            <w:r w:rsidRPr="002117B1">
              <w:rPr>
                <w:rFonts w:ascii="Arial" w:hAnsi="Arial"/>
                <w:i/>
                <w:sz w:val="18"/>
                <w:lang w:eastAsia="sv-SE"/>
              </w:rPr>
              <w:t>sl2</w:t>
            </w:r>
            <w:r w:rsidRPr="002117B1">
              <w:rPr>
                <w:rFonts w:ascii="Arial" w:hAnsi="Arial"/>
                <w:sz w:val="18"/>
                <w:lang w:eastAsia="sv-SE"/>
              </w:rPr>
              <w:t xml:space="preserve"> corresponds to 2 slots, </w:t>
            </w:r>
            <w:r w:rsidRPr="002117B1">
              <w:rPr>
                <w:rFonts w:ascii="Arial" w:hAnsi="Arial"/>
                <w:i/>
                <w:sz w:val="18"/>
                <w:lang w:eastAsia="sv-SE"/>
              </w:rPr>
              <w:t>sl4</w:t>
            </w:r>
            <w:r w:rsidRPr="002117B1">
              <w:rPr>
                <w:rFonts w:ascii="Arial" w:hAnsi="Arial"/>
                <w:sz w:val="18"/>
                <w:lang w:eastAsia="sv-SE"/>
              </w:rPr>
              <w:t xml:space="preserve"> corresponds to 4 slots, and so on.</w:t>
            </w:r>
            <w:r w:rsidRPr="002117B1">
              <w:rPr>
                <w:rFonts w:ascii="Arial" w:hAnsi="Arial"/>
                <w:sz w:val="18"/>
                <w:lang w:eastAsia="en-GB"/>
              </w:rPr>
              <w:t xml:space="preserve"> If a value for a subcarrier spacing is absent,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 for that subcarrier spacing. If the field is absent from the </w:t>
            </w:r>
            <w:r w:rsidRPr="002117B1">
              <w:rPr>
                <w:rFonts w:ascii="Arial" w:hAnsi="Arial"/>
                <w:i/>
                <w:sz w:val="18"/>
              </w:rPr>
              <w:t xml:space="preserve">MinSchedulingOffsetPreference </w:t>
            </w:r>
            <w:r w:rsidRPr="002117B1">
              <w:rPr>
                <w:rFonts w:ascii="Arial" w:hAnsi="Arial"/>
                <w:sz w:val="18"/>
              </w:rPr>
              <w:t>IE</w:t>
            </w:r>
            <w:r w:rsidRPr="002117B1">
              <w:rPr>
                <w:rFonts w:ascii="Arial" w:hAnsi="Arial"/>
                <w:sz w:val="18"/>
                <w:lang w:eastAsia="en-GB"/>
              </w:rPr>
              <w:t xml:space="preserve">, it is interpreted as the UE having no preference on </w:t>
            </w:r>
            <w:r w:rsidRPr="002117B1">
              <w:rPr>
                <w:rFonts w:ascii="Arial" w:hAnsi="Arial"/>
                <w:i/>
                <w:sz w:val="18"/>
                <w:lang w:eastAsia="en-GB"/>
              </w:rPr>
              <w:t>k2</w:t>
            </w:r>
            <w:r w:rsidRPr="002117B1">
              <w:rPr>
                <w:rFonts w:ascii="Arial" w:hAnsi="Arial"/>
                <w:sz w:val="18"/>
                <w:lang w:eastAsia="en-GB"/>
              </w:rPr>
              <w:t xml:space="preserve"> for cross-slot scheduling.</w:t>
            </w:r>
          </w:p>
        </w:tc>
      </w:tr>
      <w:tr w:rsidR="004D3C3B" w:rsidRPr="002117B1" w14:paraId="22440D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E0D3E"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eastAsia="MS Mincho" w:hAnsi="Arial"/>
                <w:b/>
                <w:bCs/>
                <w:i/>
                <w:iCs/>
                <w:noProof/>
                <w:sz w:val="18"/>
                <w:lang w:eastAsia="sv-SE"/>
              </w:rPr>
              <w:t>preferredRRC-State</w:t>
            </w:r>
          </w:p>
          <w:p w14:paraId="100EC90F"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preferred RRC state. The value </w:t>
            </w:r>
            <w:r w:rsidRPr="002117B1">
              <w:rPr>
                <w:rFonts w:ascii="Arial" w:hAnsi="Arial"/>
                <w:i/>
                <w:sz w:val="18"/>
              </w:rPr>
              <w:t>idle</w:t>
            </w:r>
            <w:r w:rsidRPr="002117B1">
              <w:rPr>
                <w:rFonts w:ascii="Arial" w:hAnsi="Arial"/>
                <w:sz w:val="18"/>
              </w:rPr>
              <w:t xml:space="preserve"> is indicated if the UE prefers to be released from RRC_CONNECTED and transition to RRC_IDLE. </w:t>
            </w:r>
            <w:r w:rsidRPr="002117B1">
              <w:rPr>
                <w:rFonts w:ascii="Arial" w:hAnsi="Arial"/>
                <w:sz w:val="18"/>
                <w:lang w:eastAsia="en-GB"/>
              </w:rPr>
              <w:t xml:space="preserve">The value </w:t>
            </w:r>
            <w:r w:rsidRPr="002117B1">
              <w:rPr>
                <w:rFonts w:ascii="Arial" w:hAnsi="Arial"/>
                <w:i/>
                <w:sz w:val="18"/>
              </w:rPr>
              <w:t>inactive</w:t>
            </w:r>
            <w:r w:rsidRPr="002117B1">
              <w:rPr>
                <w:rFonts w:ascii="Arial" w:hAnsi="Arial"/>
                <w:sz w:val="18"/>
              </w:rPr>
              <w:t xml:space="preserve"> is indicated if the UE prefers to be released from RRC_CONNECTED and transition to RRC_INACTIVE.</w:t>
            </w:r>
            <w:r w:rsidRPr="002117B1">
              <w:rPr>
                <w:rFonts w:ascii="Arial" w:hAnsi="Arial"/>
                <w:sz w:val="18"/>
                <w:lang w:eastAsia="en-GB"/>
              </w:rPr>
              <w:t xml:space="preserve"> The value </w:t>
            </w:r>
            <w:r w:rsidRPr="002117B1">
              <w:rPr>
                <w:rFonts w:ascii="Arial" w:hAnsi="Arial"/>
                <w:i/>
                <w:sz w:val="18"/>
                <w:lang w:eastAsia="sv-SE"/>
              </w:rPr>
              <w:t>connected</w:t>
            </w:r>
            <w:r w:rsidRPr="002117B1">
              <w:rPr>
                <w:rFonts w:ascii="Arial" w:hAnsi="Arial"/>
                <w:sz w:val="18"/>
                <w:lang w:eastAsia="sv-SE"/>
              </w:rPr>
              <w:t xml:space="preserve"> is indicated if the UE prefers to </w:t>
            </w:r>
            <w:r w:rsidRPr="002117B1">
              <w:rPr>
                <w:rFonts w:ascii="Arial" w:hAnsi="Arial"/>
                <w:sz w:val="18"/>
              </w:rPr>
              <w:t xml:space="preserve">revert an earlier indication to leave </w:t>
            </w:r>
            <w:r w:rsidRPr="002117B1">
              <w:rPr>
                <w:rFonts w:ascii="Arial" w:hAnsi="Arial"/>
                <w:sz w:val="18"/>
                <w:lang w:eastAsia="en-GB"/>
              </w:rPr>
              <w:t>RRC_CONNECTED state</w:t>
            </w:r>
            <w:r w:rsidRPr="002117B1">
              <w:rPr>
                <w:rFonts w:ascii="Arial" w:hAnsi="Arial"/>
                <w:sz w:val="18"/>
                <w:lang w:eastAsia="sv-SE"/>
              </w:rPr>
              <w:t xml:space="preserve">. </w:t>
            </w:r>
            <w:r w:rsidRPr="002117B1">
              <w:rPr>
                <w:rFonts w:ascii="Arial" w:hAnsi="Arial"/>
                <w:sz w:val="18"/>
                <w:lang w:eastAsia="en-GB"/>
              </w:rPr>
              <w:t xml:space="preserve">The value </w:t>
            </w:r>
            <w:r w:rsidRPr="002117B1">
              <w:rPr>
                <w:rFonts w:ascii="Arial" w:hAnsi="Arial"/>
                <w:i/>
                <w:sz w:val="18"/>
              </w:rPr>
              <w:t>outOfConnected</w:t>
            </w:r>
            <w:r w:rsidRPr="002117B1">
              <w:rPr>
                <w:rFonts w:ascii="Arial" w:hAnsi="Arial"/>
                <w:sz w:val="18"/>
              </w:rPr>
              <w:t xml:space="preserve"> is indicated if the UE prefers to be released from RRC_CONNECTED and has no preferred RRC state to transition to</w:t>
            </w:r>
            <w:r w:rsidRPr="002117B1">
              <w:rPr>
                <w:rFonts w:ascii="Arial" w:hAnsi="Arial"/>
                <w:sz w:val="18"/>
                <w:lang w:eastAsia="sv-SE"/>
              </w:rPr>
              <w:t>.</w:t>
            </w:r>
            <w:r w:rsidRPr="002117B1">
              <w:rPr>
                <w:rFonts w:ascii="Arial" w:hAnsi="Arial"/>
                <w:sz w:val="18"/>
              </w:rPr>
              <w:t xml:space="preserve"> </w:t>
            </w:r>
            <w:r w:rsidRPr="002117B1">
              <w:rPr>
                <w:rFonts w:ascii="Arial" w:hAnsi="Arial"/>
                <w:sz w:val="18"/>
                <w:lang w:eastAsia="en-GB"/>
              </w:rPr>
              <w:t xml:space="preserve">The value </w:t>
            </w:r>
            <w:r w:rsidRPr="002117B1">
              <w:rPr>
                <w:rFonts w:ascii="Arial" w:hAnsi="Arial"/>
                <w:i/>
                <w:sz w:val="18"/>
              </w:rPr>
              <w:t>connected</w:t>
            </w:r>
            <w:r w:rsidRPr="002117B1">
              <w:rPr>
                <w:rFonts w:ascii="Arial" w:hAnsi="Arial"/>
                <w:sz w:val="18"/>
              </w:rPr>
              <w:t xml:space="preserve"> can only be indicated if the UE is configured with </w:t>
            </w:r>
            <w:r w:rsidRPr="002117B1">
              <w:rPr>
                <w:rFonts w:ascii="Arial" w:hAnsi="Arial"/>
                <w:i/>
                <w:sz w:val="18"/>
              </w:rPr>
              <w:t>connectedReporting</w:t>
            </w:r>
            <w:r w:rsidRPr="002117B1">
              <w:rPr>
                <w:rFonts w:ascii="Arial" w:hAnsi="Arial"/>
                <w:sz w:val="18"/>
              </w:rPr>
              <w:t>.</w:t>
            </w:r>
          </w:p>
        </w:tc>
      </w:tr>
      <w:tr w:rsidR="004D3C3B" w:rsidRPr="002117B1" w14:paraId="456375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C6EB87" w14:textId="77777777" w:rsidR="004D3C3B" w:rsidRPr="002117B1" w:rsidRDefault="004D3C3B" w:rsidP="004D3C3B">
            <w:pPr>
              <w:keepNext/>
              <w:keepLines/>
              <w:spacing w:after="0"/>
              <w:rPr>
                <w:rFonts w:ascii="Arial" w:hAnsi="Arial"/>
                <w:b/>
                <w:i/>
                <w:sz w:val="18"/>
                <w:szCs w:val="18"/>
                <w:lang w:eastAsia="sv-SE"/>
              </w:rPr>
            </w:pPr>
            <w:r w:rsidRPr="002117B1">
              <w:rPr>
                <w:rFonts w:ascii="Arial" w:hAnsi="Arial"/>
                <w:b/>
                <w:i/>
                <w:sz w:val="18"/>
                <w:szCs w:val="18"/>
                <w:lang w:eastAsia="sv-SE"/>
              </w:rPr>
              <w:t>propagationDelayDifference</w:t>
            </w:r>
          </w:p>
          <w:p w14:paraId="15464F78" w14:textId="77777777" w:rsidR="004D3C3B" w:rsidRPr="002117B1" w:rsidRDefault="004D3C3B" w:rsidP="004D3C3B">
            <w:pPr>
              <w:keepNext/>
              <w:keepLines/>
              <w:spacing w:after="0"/>
              <w:rPr>
                <w:rFonts w:ascii="Arial" w:eastAsia="MS Mincho" w:hAnsi="Arial"/>
                <w:b/>
                <w:bCs/>
                <w:i/>
                <w:iCs/>
                <w:noProof/>
                <w:sz w:val="18"/>
                <w:lang w:eastAsia="sv-SE"/>
              </w:rPr>
            </w:pPr>
            <w:r w:rsidRPr="002117B1">
              <w:rPr>
                <w:rFonts w:ascii="Arial" w:hAnsi="Arial"/>
                <w:sz w:val="18"/>
                <w:szCs w:val="18"/>
                <w:lang w:eastAsia="sv-SE"/>
              </w:rPr>
              <w:t xml:space="preserve">Indicates the one-way service link propagation delay difference between serving cell and each neighbour cell included in </w:t>
            </w:r>
            <w:r w:rsidRPr="002117B1">
              <w:rPr>
                <w:rFonts w:ascii="Arial" w:hAnsi="Arial"/>
                <w:i/>
                <w:sz w:val="18"/>
                <w:szCs w:val="18"/>
                <w:lang w:eastAsia="sv-SE"/>
              </w:rPr>
              <w:t xml:space="preserve">neighCellInfoList, </w:t>
            </w:r>
            <w:r w:rsidRPr="002117B1">
              <w:rPr>
                <w:rFonts w:ascii="Arial" w:hAnsi="Arial"/>
                <w:sz w:val="18"/>
                <w:szCs w:val="18"/>
                <w:lang w:eastAsia="sv-SE"/>
              </w:rPr>
              <w:t xml:space="preserve">defined as neighbour cell's service link propagation delay minus serving cell's service link propagation delay, in number of ms. First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first entry in </w:t>
            </w:r>
            <w:r w:rsidRPr="002117B1">
              <w:rPr>
                <w:rFonts w:ascii="Arial" w:hAnsi="Arial"/>
                <w:i/>
                <w:sz w:val="18"/>
                <w:szCs w:val="18"/>
                <w:lang w:eastAsia="sv-SE"/>
              </w:rPr>
              <w:t>neighCellInfoList</w:t>
            </w:r>
            <w:r w:rsidRPr="002117B1">
              <w:rPr>
                <w:rFonts w:ascii="Arial" w:hAnsi="Arial"/>
                <w:sz w:val="18"/>
                <w:szCs w:val="18"/>
                <w:lang w:eastAsia="sv-SE"/>
              </w:rPr>
              <w:t xml:space="preserve">, second entry in </w:t>
            </w:r>
            <w:r w:rsidRPr="002117B1">
              <w:rPr>
                <w:rFonts w:ascii="Arial" w:hAnsi="Arial"/>
                <w:i/>
                <w:sz w:val="18"/>
                <w:szCs w:val="18"/>
                <w:lang w:eastAsia="sv-SE"/>
              </w:rPr>
              <w:t>propagationDelayDifference</w:t>
            </w:r>
            <w:r w:rsidRPr="002117B1">
              <w:rPr>
                <w:rFonts w:ascii="Arial" w:hAnsi="Arial"/>
                <w:sz w:val="18"/>
                <w:szCs w:val="18"/>
                <w:lang w:eastAsia="sv-SE"/>
              </w:rPr>
              <w:t xml:space="preserve"> corresponds to second entry in </w:t>
            </w:r>
            <w:r w:rsidRPr="002117B1">
              <w:rPr>
                <w:rFonts w:ascii="Arial" w:hAnsi="Arial"/>
                <w:i/>
                <w:sz w:val="18"/>
                <w:szCs w:val="18"/>
                <w:lang w:eastAsia="sv-SE"/>
              </w:rPr>
              <w:t>neighCellInfoList</w:t>
            </w:r>
            <w:r w:rsidRPr="002117B1">
              <w:rPr>
                <w:rFonts w:ascii="Arial" w:hAnsi="Arial"/>
                <w:sz w:val="18"/>
                <w:szCs w:val="18"/>
                <w:lang w:eastAsia="sv-SE"/>
              </w:rPr>
              <w:t>, and so on.</w:t>
            </w:r>
          </w:p>
        </w:tc>
      </w:tr>
      <w:tr w:rsidR="004D3C3B" w:rsidRPr="002117B1" w14:paraId="20E12E4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A45C7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reducedCCsDL</w:t>
            </w:r>
          </w:p>
          <w:p w14:paraId="237BCC7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number of downlink </w:t>
            </w:r>
            <w:r w:rsidRPr="002117B1">
              <w:rPr>
                <w:rFonts w:ascii="Arial" w:hAnsi="Arial"/>
                <w:sz w:val="18"/>
              </w:rPr>
              <w:t>SCells</w:t>
            </w:r>
            <w:r w:rsidRPr="002117B1">
              <w:rPr>
                <w:rFonts w:ascii="Arial" w:hAnsi="Arial"/>
                <w:sz w:val="18"/>
                <w:lang w:eastAsia="en-GB"/>
              </w:rPr>
              <w:t xml:space="preserve"> indicated by the field, to address overheating or power saving.</w:t>
            </w:r>
          </w:p>
          <w:p w14:paraId="5F5FFADF"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002830B5"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downlink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2009E9A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B82451"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lang w:eastAsia="sv-SE"/>
              </w:rPr>
              <w:t>reducedCCsUL</w:t>
            </w:r>
          </w:p>
          <w:p w14:paraId="28562233" w14:textId="77777777" w:rsidR="004D3C3B" w:rsidRPr="002117B1" w:rsidRDefault="004D3C3B" w:rsidP="004D3C3B">
            <w:pPr>
              <w:keepNext/>
              <w:keepLines/>
              <w:spacing w:after="0"/>
              <w:rPr>
                <w:rFonts w:ascii="Arial" w:hAnsi="Arial"/>
                <w:sz w:val="18"/>
              </w:rPr>
            </w:pPr>
            <w:r w:rsidRPr="002117B1">
              <w:rPr>
                <w:rFonts w:ascii="Arial" w:hAnsi="Arial"/>
                <w:sz w:val="18"/>
                <w:lang w:eastAsia="en-GB"/>
              </w:rPr>
              <w:t xml:space="preserve">Indicates the UE's preference on reduced configuration corresponding to the maximum number of uplink </w:t>
            </w:r>
            <w:r w:rsidRPr="002117B1">
              <w:rPr>
                <w:rFonts w:ascii="Arial" w:hAnsi="Arial"/>
                <w:sz w:val="18"/>
              </w:rPr>
              <w:t>SCells</w:t>
            </w:r>
            <w:r w:rsidRPr="002117B1">
              <w:rPr>
                <w:rFonts w:ascii="Arial" w:hAnsi="Arial"/>
                <w:sz w:val="18"/>
                <w:lang w:eastAsia="en-GB"/>
              </w:rPr>
              <w:t xml:space="preserve"> indicated by the field, to address overheating or power saving</w:t>
            </w:r>
            <w:r w:rsidRPr="002117B1">
              <w:rPr>
                <w:rFonts w:ascii="Arial" w:hAnsi="Arial"/>
                <w:sz w:val="18"/>
              </w:rPr>
              <w:t>.</w:t>
            </w:r>
          </w:p>
          <w:p w14:paraId="0B6AD23A"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1C0FAA6D"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number includes PSCell and SCells of the cell group that </w:t>
            </w:r>
            <w:r w:rsidRPr="002117B1">
              <w:rPr>
                <w:rFonts w:ascii="Arial" w:hAnsi="Arial"/>
                <w:sz w:val="18"/>
              </w:rPr>
              <w:t>this UE assistance information is associated with</w:t>
            </w:r>
            <w:r w:rsidRPr="002117B1">
              <w:rPr>
                <w:rFonts w:ascii="Arial" w:hAnsi="Arial"/>
                <w:sz w:val="18"/>
                <w:lang w:eastAsia="en-GB"/>
              </w:rPr>
              <w:t xml:space="preserve">. The maximum number of uplink </w:t>
            </w:r>
            <w:r w:rsidRPr="002117B1">
              <w:rPr>
                <w:rFonts w:ascii="Arial" w:hAnsi="Arial"/>
                <w:sz w:val="18"/>
              </w:rPr>
              <w:t>SCells</w:t>
            </w:r>
            <w:r w:rsidRPr="002117B1">
              <w:rPr>
                <w:rFonts w:ascii="Arial" w:hAnsi="Arial"/>
                <w:sz w:val="18"/>
                <w:lang w:eastAsia="en-GB"/>
              </w:rPr>
              <w:t xml:space="preserve"> can only range up to the current active configuration when indicated to address power savings.</w:t>
            </w:r>
          </w:p>
        </w:tc>
      </w:tr>
      <w:tr w:rsidR="004D3C3B" w:rsidRPr="002117B1" w14:paraId="74738B6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534CF"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reducedMaxBW-FR1</w:t>
            </w:r>
          </w:p>
          <w:p w14:paraId="5AD7C92E"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FR1. The aggregated bandwidth across all uplink carrier(s) of FR1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FR1.</w:t>
            </w:r>
          </w:p>
          <w:p w14:paraId="234DDDB4"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117B1">
              <w:rPr>
                <w:rFonts w:ascii="Arial" w:hAnsi="Arial"/>
                <w:i/>
                <w:sz w:val="18"/>
                <w:lang w:eastAsia="en-GB"/>
              </w:rPr>
              <w:t>mhz0</w:t>
            </w:r>
            <w:r w:rsidRPr="002117B1">
              <w:rPr>
                <w:rFonts w:ascii="Arial" w:hAnsi="Arial"/>
                <w:sz w:val="18"/>
                <w:lang w:eastAsia="en-GB"/>
              </w:rPr>
              <w:t xml:space="preserve"> is not used when indicated to address overheating.</w:t>
            </w:r>
          </w:p>
          <w:p w14:paraId="7D3EFCC2"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7F16782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88C46"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reducedMaxBW-FR2</w:t>
            </w:r>
          </w:p>
          <w:p w14:paraId="35EA0B68"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FR2-1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FR2-1. The aggregated bandwidth across all uplink carrier(s) of FR2-1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FR2-1. If the field is absent from the </w:t>
            </w:r>
            <w:r w:rsidRPr="002117B1">
              <w:rPr>
                <w:rFonts w:ascii="Arial" w:hAnsi="Arial"/>
                <w:i/>
                <w:sz w:val="18"/>
              </w:rPr>
              <w:t xml:space="preserve">MaxBW-Preference </w:t>
            </w:r>
            <w:r w:rsidRPr="002117B1">
              <w:rPr>
                <w:rFonts w:ascii="Arial" w:hAnsi="Arial"/>
                <w:sz w:val="18"/>
              </w:rPr>
              <w:t xml:space="preserve">IE or the </w:t>
            </w:r>
            <w:r w:rsidRPr="002117B1">
              <w:rPr>
                <w:rFonts w:ascii="Arial" w:hAnsi="Arial"/>
                <w:i/>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FR2-1.</w:t>
            </w:r>
          </w:p>
          <w:p w14:paraId="6EC47489"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FR2-1 of both the NR MCG and the NR SCG. This maximum aggregated bandwidth only includes carriers of FR2-1 of the SCG in (NG)EN-DC.</w:t>
            </w:r>
          </w:p>
          <w:p w14:paraId="01B7B13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FR2-1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3EBD6FB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C3C9A" w14:textId="77777777" w:rsidR="004D3C3B" w:rsidRPr="002117B1" w:rsidRDefault="004D3C3B" w:rsidP="004D3C3B">
            <w:pPr>
              <w:keepNext/>
              <w:keepLines/>
              <w:spacing w:after="0"/>
              <w:rPr>
                <w:rFonts w:ascii="Arial" w:hAnsi="Arial"/>
                <w:b/>
                <w:bCs/>
                <w:i/>
                <w:iCs/>
                <w:sz w:val="18"/>
                <w:lang w:eastAsia="sv-SE"/>
              </w:rPr>
            </w:pPr>
            <w:r w:rsidRPr="002117B1">
              <w:rPr>
                <w:rFonts w:ascii="Arial" w:hAnsi="Arial"/>
                <w:b/>
                <w:bCs/>
                <w:i/>
                <w:iCs/>
                <w:sz w:val="18"/>
                <w:lang w:eastAsia="sv-SE"/>
              </w:rPr>
              <w:t>reducedMaxBW-FR2-2</w:t>
            </w:r>
          </w:p>
          <w:p w14:paraId="1C7D8EA1"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2117B1">
              <w:rPr>
                <w:rFonts w:ascii="Arial" w:hAnsi="Arial"/>
                <w:sz w:val="18"/>
                <w:lang w:eastAsia="sv-SE"/>
              </w:rPr>
              <w:t xml:space="preserve"> </w:t>
            </w:r>
            <w:r w:rsidRPr="002117B1">
              <w:rPr>
                <w:rFonts w:ascii="Arial" w:hAnsi="Arial"/>
                <w:sz w:val="18"/>
                <w:lang w:eastAsia="en-GB"/>
              </w:rPr>
              <w:t xml:space="preserve">The aggregated bandwidth across all downlink carrier(s) of FR2-2 is the sum of bandwidth of active downlink BWP(s) across all </w:t>
            </w:r>
            <w:r w:rsidRPr="002117B1">
              <w:rPr>
                <w:rFonts w:ascii="Arial" w:hAnsi="Arial"/>
                <w:noProof/>
                <w:sz w:val="18"/>
                <w:lang w:eastAsia="sv-SE"/>
              </w:rPr>
              <w:t xml:space="preserve">activated </w:t>
            </w:r>
            <w:r w:rsidRPr="002117B1">
              <w:rPr>
                <w:rFonts w:ascii="Arial" w:hAnsi="Arial"/>
                <w:sz w:val="18"/>
                <w:lang w:eastAsia="en-GB"/>
              </w:rPr>
              <w:t xml:space="preserve">downlink carrier(s) of FR2-2. The aggregated bandwidth across all uplink carrier(s) of FR2-2 is the sum of bandwidth of active uplink BWP(s) across all </w:t>
            </w:r>
            <w:r w:rsidRPr="002117B1">
              <w:rPr>
                <w:rFonts w:ascii="Arial" w:hAnsi="Arial"/>
                <w:noProof/>
                <w:sz w:val="18"/>
              </w:rPr>
              <w:t xml:space="preserve">activated </w:t>
            </w:r>
            <w:r w:rsidRPr="002117B1">
              <w:rPr>
                <w:rFonts w:ascii="Arial" w:hAnsi="Arial"/>
                <w:sz w:val="18"/>
                <w:lang w:eastAsia="en-GB"/>
              </w:rPr>
              <w:t xml:space="preserve">uplink carrier(s) of FR2-2. If the field is absent from the </w:t>
            </w:r>
            <w:r w:rsidRPr="002117B1">
              <w:rPr>
                <w:rFonts w:ascii="Arial" w:hAnsi="Arial"/>
                <w:i/>
                <w:iCs/>
                <w:sz w:val="18"/>
              </w:rPr>
              <w:t>MaxBW-PreferenceFR2-2</w:t>
            </w:r>
            <w:r w:rsidRPr="002117B1">
              <w:rPr>
                <w:rFonts w:ascii="Arial" w:hAnsi="Arial"/>
                <w:sz w:val="18"/>
              </w:rPr>
              <w:t xml:space="preserve"> IE or the </w:t>
            </w:r>
            <w:r w:rsidRPr="002117B1">
              <w:rPr>
                <w:rFonts w:ascii="Arial" w:hAnsi="Arial"/>
                <w:i/>
                <w:iCs/>
                <w:sz w:val="18"/>
              </w:rPr>
              <w:t>OverheatingAssistance</w:t>
            </w:r>
            <w:r w:rsidRPr="002117B1">
              <w:rPr>
                <w:rFonts w:ascii="Arial" w:hAnsi="Arial"/>
                <w:sz w:val="18"/>
              </w:rPr>
              <w:t xml:space="preserve"> IE</w:t>
            </w:r>
            <w:r w:rsidRPr="002117B1">
              <w:rPr>
                <w:rFonts w:ascii="Arial" w:hAnsi="Arial"/>
                <w:sz w:val="18"/>
                <w:lang w:eastAsia="en-GB"/>
              </w:rPr>
              <w:t>, it is interpreted as the UE having no preference on the maximum aggregated bandwidth of FR2-2.</w:t>
            </w:r>
          </w:p>
          <w:p w14:paraId="17D57030" w14:textId="77777777" w:rsidR="004D3C3B" w:rsidRPr="002117B1" w:rsidRDefault="004D3C3B" w:rsidP="004D3C3B">
            <w:pPr>
              <w:keepNext/>
              <w:keepLines/>
              <w:spacing w:after="0"/>
              <w:rPr>
                <w:rFonts w:ascii="Arial" w:hAnsi="Arial"/>
                <w:sz w:val="18"/>
                <w:lang w:eastAsia="en-GB"/>
              </w:rPr>
            </w:pPr>
            <w:r w:rsidRPr="002117B1">
              <w:rPr>
                <w:rFonts w:ascii="Arial" w:hAnsi="Arial"/>
                <w:sz w:val="18"/>
                <w:lang w:eastAsia="en-GB"/>
              </w:rPr>
              <w:t>When indicated to address overheating, this maximum aggregated bandwidth includes carrier(s)</w:t>
            </w:r>
            <w:r w:rsidRPr="002117B1">
              <w:rPr>
                <w:rFonts w:ascii="Arial" w:hAnsi="Arial"/>
                <w:sz w:val="18"/>
              </w:rPr>
              <w:t xml:space="preserve"> </w:t>
            </w:r>
            <w:r w:rsidRPr="002117B1">
              <w:rPr>
                <w:rFonts w:ascii="Arial" w:hAnsi="Arial"/>
                <w:sz w:val="18"/>
                <w:lang w:eastAsia="en-GB"/>
              </w:rPr>
              <w:t>of FR2-2 of both the NR MCG and the NR SCG. This maximum aggregated bandwidth only includes carriers of FR2-</w:t>
            </w:r>
            <w:r w:rsidRPr="002117B1">
              <w:rPr>
                <w:rFonts w:ascii="Arial" w:hAnsi="Arial"/>
                <w:sz w:val="18"/>
              </w:rPr>
              <w:t>2</w:t>
            </w:r>
            <w:r w:rsidRPr="002117B1">
              <w:rPr>
                <w:rFonts w:ascii="Arial" w:hAnsi="Arial"/>
                <w:sz w:val="18"/>
                <w:lang w:eastAsia="en-GB"/>
              </w:rPr>
              <w:t xml:space="preserve"> of the SCG in (NG)EN-DC.</w:t>
            </w:r>
          </w:p>
          <w:p w14:paraId="723D8FAA"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When indicated to address power saving, this maximum aggregated bandwidth includes carrier(s) of FR2-2 of the cell group that </w:t>
            </w:r>
            <w:r w:rsidRPr="002117B1">
              <w:rPr>
                <w:rFonts w:ascii="Arial" w:hAnsi="Arial"/>
                <w:sz w:val="18"/>
              </w:rPr>
              <w:t>this UE assistance information is associated with</w:t>
            </w:r>
            <w:r w:rsidRPr="002117B1">
              <w:rPr>
                <w:rFonts w:ascii="Arial" w:hAnsi="Arial"/>
                <w:sz w:val="18"/>
                <w:lang w:eastAsia="en-GB"/>
              </w:rPr>
              <w:t>. The aggregated bandwidth can only range up to the current active configuration when indicated to address power savings.</w:t>
            </w:r>
          </w:p>
        </w:tc>
      </w:tr>
      <w:tr w:rsidR="004D3C3B" w:rsidRPr="002117B1" w14:paraId="5DCA23E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4464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reducedMIMO-LayersFR1-DL</w:t>
            </w:r>
          </w:p>
          <w:p w14:paraId="7BB805F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4D3C3B" w:rsidRPr="002117B1" w14:paraId="10EEBB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05E43"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reducedMIMO-LayersFR1-UL</w:t>
            </w:r>
          </w:p>
          <w:p w14:paraId="0ABD0829" w14:textId="77777777" w:rsidR="004D3C3B" w:rsidRPr="002117B1" w:rsidRDefault="004D3C3B" w:rsidP="004D3C3B">
            <w:pPr>
              <w:keepNext/>
              <w:keepLines/>
              <w:spacing w:after="0"/>
              <w:rPr>
                <w:rFonts w:ascii="Arial" w:hAnsi="Arial"/>
                <w:sz w:val="18"/>
                <w:lang w:eastAsia="sv-SE"/>
              </w:rPr>
            </w:pPr>
            <w:r w:rsidRPr="002117B1">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2117B1">
              <w:rPr>
                <w:rFonts w:ascii="Arial" w:hAnsi="Arial"/>
                <w:bCs/>
                <w:iCs/>
                <w:sz w:val="18"/>
                <w:lang w:eastAsia="sv-SE"/>
              </w:rPr>
              <w:t>uplink MIMO layers</w:t>
            </w:r>
            <w:r w:rsidRPr="002117B1">
              <w:rPr>
                <w:rFonts w:ascii="Arial" w:hAnsi="Arial"/>
                <w:bCs/>
                <w:iCs/>
                <w:sz w:val="18"/>
                <w:lang w:eastAsia="en-GB"/>
              </w:rPr>
              <w:t xml:space="preserve"> </w:t>
            </w:r>
            <w:r w:rsidRPr="002117B1">
              <w:rPr>
                <w:rFonts w:ascii="Arial" w:hAnsi="Arial"/>
                <w:sz w:val="18"/>
                <w:lang w:eastAsia="en-GB"/>
              </w:rPr>
              <w:t>can only range up to the maximum number of MIMO layers configured across all activated uplink carrier(s) of FR1 in the cell group when indicated to address power savings.</w:t>
            </w:r>
          </w:p>
        </w:tc>
      </w:tr>
      <w:tr w:rsidR="004D3C3B" w:rsidRPr="002117B1" w14:paraId="6D8B694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A55F2"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reducedMIMO-LayersFR2-DL</w:t>
            </w:r>
          </w:p>
          <w:p w14:paraId="6EAFE905"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4D3C3B" w:rsidRPr="002117B1" w14:paraId="1BF1D82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531B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reducedMIMO-LayersFR2-UL</w:t>
            </w:r>
          </w:p>
          <w:p w14:paraId="474422A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4D3C3B" w:rsidRPr="002117B1" w14:paraId="065C95E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7FD28B4"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reducedMIMO-LayersFR2-2-DL</w:t>
            </w:r>
          </w:p>
          <w:p w14:paraId="360F5C81"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2117B1">
              <w:rPr>
                <w:rFonts w:ascii="Arial" w:hAnsi="Arial"/>
                <w:bCs/>
                <w:iCs/>
                <w:sz w:val="18"/>
                <w:lang w:eastAsia="sv-SE"/>
              </w:rPr>
              <w:t>MIMO layers</w:t>
            </w:r>
            <w:r w:rsidRPr="002117B1">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4D3C3B" w:rsidRPr="002117B1" w14:paraId="6E20D42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28EFC557" w14:textId="77777777" w:rsidR="004D3C3B" w:rsidRPr="002117B1" w:rsidRDefault="004D3C3B" w:rsidP="004D3C3B">
            <w:pPr>
              <w:keepNext/>
              <w:keepLines/>
              <w:spacing w:after="0"/>
              <w:rPr>
                <w:rFonts w:ascii="Arial" w:eastAsia="MS Mincho" w:hAnsi="Arial"/>
                <w:b/>
                <w:bCs/>
                <w:i/>
                <w:iCs/>
                <w:noProof/>
                <w:sz w:val="18"/>
                <w:lang w:eastAsia="en-GB"/>
              </w:rPr>
            </w:pPr>
            <w:r w:rsidRPr="002117B1">
              <w:rPr>
                <w:rFonts w:ascii="Arial" w:eastAsia="MS Mincho" w:hAnsi="Arial"/>
                <w:b/>
                <w:bCs/>
                <w:i/>
                <w:iCs/>
                <w:noProof/>
                <w:sz w:val="18"/>
                <w:lang w:eastAsia="en-GB"/>
              </w:rPr>
              <w:t>reducedMIMO-LayersFR2-2-UL</w:t>
            </w:r>
          </w:p>
          <w:p w14:paraId="11726F34" w14:textId="77777777" w:rsidR="004D3C3B" w:rsidRPr="002117B1" w:rsidRDefault="004D3C3B" w:rsidP="004D3C3B">
            <w:pPr>
              <w:keepNext/>
              <w:keepLines/>
              <w:spacing w:after="0"/>
              <w:rPr>
                <w:rFonts w:ascii="Arial" w:eastAsia="MS Mincho" w:hAnsi="Arial"/>
                <w:noProof/>
                <w:sz w:val="18"/>
                <w:lang w:eastAsia="en-GB"/>
              </w:rPr>
            </w:pPr>
            <w:r w:rsidRPr="002117B1">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2117B1">
              <w:rPr>
                <w:rFonts w:ascii="Arial" w:hAnsi="Arial"/>
                <w:bCs/>
                <w:iCs/>
                <w:sz w:val="18"/>
                <w:lang w:eastAsia="sv-SE"/>
              </w:rPr>
              <w:t>uplink MIMO layers</w:t>
            </w:r>
            <w:r w:rsidRPr="002117B1">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4D3C3B" w:rsidRPr="002117B1" w14:paraId="12E739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C77300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
                <w:i/>
                <w:noProof/>
                <w:sz w:val="18"/>
                <w:lang w:eastAsia="en-GB"/>
              </w:rPr>
              <w:t>referenceTimeInfoPreference</w:t>
            </w:r>
          </w:p>
          <w:p w14:paraId="037AA3B6"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eastAsia="MS Mincho" w:hAnsi="Arial"/>
                <w:bCs/>
                <w:iCs/>
                <w:noProof/>
                <w:sz w:val="18"/>
                <w:lang w:eastAsia="en-GB"/>
              </w:rPr>
              <w:t xml:space="preserve">Indicates </w:t>
            </w:r>
            <w:r w:rsidRPr="002117B1">
              <w:rPr>
                <w:rFonts w:ascii="Arial" w:hAnsi="Arial"/>
                <w:sz w:val="18"/>
              </w:rPr>
              <w:t xml:space="preserve">whether the UE prefers being provisioned with the timing information specified in the IE </w:t>
            </w:r>
            <w:r w:rsidRPr="002117B1">
              <w:rPr>
                <w:rFonts w:ascii="Arial" w:hAnsi="Arial"/>
                <w:i/>
                <w:iCs/>
                <w:sz w:val="18"/>
              </w:rPr>
              <w:t>ReferenceTimeInfo</w:t>
            </w:r>
            <w:r w:rsidRPr="002117B1">
              <w:rPr>
                <w:rFonts w:ascii="Arial" w:hAnsi="Arial"/>
                <w:sz w:val="18"/>
              </w:rPr>
              <w:t>.</w:t>
            </w:r>
          </w:p>
        </w:tc>
      </w:tr>
      <w:tr w:rsidR="004D3C3B" w:rsidRPr="002117B1" w14:paraId="18E6C7B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BA478DB" w14:textId="77777777" w:rsidR="004D3C3B" w:rsidRPr="002117B1" w:rsidRDefault="004D3C3B" w:rsidP="004D3C3B">
            <w:pPr>
              <w:keepNext/>
              <w:keepLines/>
              <w:spacing w:after="0"/>
              <w:rPr>
                <w:rFonts w:ascii="Arial" w:hAnsi="Arial"/>
                <w:b/>
                <w:i/>
                <w:noProof/>
                <w:sz w:val="18"/>
                <w:lang w:eastAsia="en-GB"/>
              </w:rPr>
            </w:pPr>
            <w:r w:rsidRPr="002117B1">
              <w:rPr>
                <w:rFonts w:ascii="Arial" w:hAnsi="Arial"/>
                <w:b/>
                <w:i/>
                <w:sz w:val="18"/>
              </w:rPr>
              <w:t>resumeCause</w:t>
            </w:r>
          </w:p>
          <w:p w14:paraId="7FBD36A8"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sv-SE"/>
              </w:rPr>
              <w:t>Provides the resume cause based on the information received from the upper layers.</w:t>
            </w:r>
          </w:p>
        </w:tc>
      </w:tr>
      <w:tr w:rsidR="004D3C3B" w:rsidRPr="002117B1" w14:paraId="58E75A3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888748B"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rlm-MeasRelaxationState</w:t>
            </w:r>
          </w:p>
          <w:p w14:paraId="55EBFA1F" w14:textId="77777777" w:rsidR="004D3C3B" w:rsidRPr="002117B1" w:rsidRDefault="004D3C3B" w:rsidP="004D3C3B">
            <w:pPr>
              <w:keepNext/>
              <w:keepLines/>
              <w:spacing w:after="0"/>
              <w:rPr>
                <w:rFonts w:ascii="Arial" w:eastAsia="MS Mincho" w:hAnsi="Arial"/>
                <w:b/>
                <w:i/>
                <w:noProof/>
                <w:sz w:val="18"/>
                <w:lang w:eastAsia="en-GB"/>
              </w:rPr>
            </w:pPr>
            <w:r w:rsidRPr="002117B1">
              <w:rPr>
                <w:rFonts w:ascii="Arial" w:hAnsi="Arial"/>
                <w:sz w:val="18"/>
                <w:lang w:eastAsia="en-GB"/>
              </w:rPr>
              <w:t xml:space="preserve">Indicates the relaxation state of RLM measurements. Value </w:t>
            </w:r>
            <w:r w:rsidRPr="002117B1">
              <w:rPr>
                <w:rFonts w:ascii="Arial" w:hAnsi="Arial"/>
                <w:i/>
                <w:sz w:val="18"/>
                <w:lang w:eastAsia="en-GB"/>
              </w:rPr>
              <w:t>true</w:t>
            </w:r>
            <w:r w:rsidRPr="002117B1">
              <w:rPr>
                <w:rFonts w:ascii="Arial" w:hAnsi="Arial"/>
                <w:sz w:val="18"/>
                <w:lang w:eastAsia="en-GB"/>
              </w:rPr>
              <w:t xml:space="preserve"> indicates that the UE </w:t>
            </w:r>
            <w:r w:rsidRPr="002117B1">
              <w:rPr>
                <w:rFonts w:ascii="Arial" w:eastAsia="等线" w:hAnsi="Arial"/>
                <w:sz w:val="18"/>
              </w:rPr>
              <w:t xml:space="preserve">is </w:t>
            </w:r>
            <w:r w:rsidRPr="002117B1">
              <w:rPr>
                <w:rFonts w:ascii="Arial" w:hAnsi="Arial"/>
                <w:sz w:val="18"/>
                <w:lang w:eastAsia="en-GB"/>
              </w:rPr>
              <w:t xml:space="preserve">performing relaxation of RLM measurements, and value </w:t>
            </w:r>
            <w:r w:rsidRPr="002117B1">
              <w:rPr>
                <w:rFonts w:ascii="Arial" w:hAnsi="Arial"/>
                <w:i/>
                <w:sz w:val="18"/>
                <w:lang w:eastAsia="en-GB"/>
              </w:rPr>
              <w:t>false</w:t>
            </w:r>
            <w:r w:rsidRPr="002117B1">
              <w:rPr>
                <w:rFonts w:ascii="Arial" w:hAnsi="Arial"/>
                <w:sz w:val="18"/>
                <w:lang w:eastAsia="en-GB"/>
              </w:rPr>
              <w:t xml:space="preserve"> indicates that the UE </w:t>
            </w:r>
            <w:r w:rsidRPr="002117B1">
              <w:rPr>
                <w:rFonts w:ascii="Arial" w:eastAsia="等线" w:hAnsi="Arial"/>
                <w:sz w:val="18"/>
              </w:rPr>
              <w:t>is</w:t>
            </w:r>
            <w:r w:rsidRPr="002117B1">
              <w:rPr>
                <w:rFonts w:ascii="Arial" w:hAnsi="Arial"/>
                <w:sz w:val="18"/>
                <w:lang w:eastAsia="en-GB"/>
              </w:rPr>
              <w:t xml:space="preserve"> not perform</w:t>
            </w:r>
            <w:r w:rsidRPr="002117B1">
              <w:rPr>
                <w:rFonts w:ascii="Arial" w:eastAsia="等线" w:hAnsi="Arial"/>
                <w:sz w:val="18"/>
              </w:rPr>
              <w:t>ing</w:t>
            </w:r>
            <w:r w:rsidRPr="002117B1">
              <w:rPr>
                <w:rFonts w:ascii="Arial" w:hAnsi="Arial"/>
                <w:sz w:val="18"/>
                <w:lang w:eastAsia="en-GB"/>
              </w:rPr>
              <w:t xml:space="preserve"> relaxation of RLM measurements</w:t>
            </w:r>
            <w:r w:rsidRPr="002117B1">
              <w:rPr>
                <w:rFonts w:ascii="Arial" w:hAnsi="Arial" w:cs="Arial"/>
                <w:sz w:val="18"/>
              </w:rPr>
              <w:t>.</w:t>
            </w:r>
          </w:p>
        </w:tc>
      </w:tr>
      <w:tr w:rsidR="004D3C3B" w:rsidRPr="002117B1" w:rsidDel="008A4482" w14:paraId="6CDA59D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E7DD457"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rrm-MeasRelaxationFulfilment</w:t>
            </w:r>
          </w:p>
          <w:p w14:paraId="7C47E2F2"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2117B1">
              <w:rPr>
                <w:rFonts w:ascii="Arial" w:hAnsi="Arial" w:cs="Arial"/>
                <w:sz w:val="18"/>
              </w:rPr>
              <w:t>.</w:t>
            </w:r>
          </w:p>
        </w:tc>
      </w:tr>
      <w:tr w:rsidR="004D3C3B" w:rsidRPr="002117B1" w:rsidDel="008A4482" w14:paraId="2B445A4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B59E18"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sl-QoS-FlowIdentity</w:t>
            </w:r>
          </w:p>
          <w:p w14:paraId="457EC47A" w14:textId="77777777" w:rsidR="004D3C3B" w:rsidRPr="002117B1" w:rsidDel="008A4482" w:rsidRDefault="004D3C3B" w:rsidP="004D3C3B">
            <w:pPr>
              <w:keepNext/>
              <w:keepLines/>
              <w:spacing w:after="0"/>
              <w:rPr>
                <w:rFonts w:ascii="Arial" w:hAnsi="Arial"/>
                <w:b/>
                <w:bCs/>
                <w:i/>
                <w:iCs/>
                <w:sz w:val="18"/>
                <w:lang w:eastAsia="en-GB"/>
              </w:rPr>
            </w:pPr>
            <w:r w:rsidRPr="002117B1">
              <w:rPr>
                <w:rFonts w:ascii="Arial" w:hAnsi="Arial" w:cs="Arial"/>
                <w:sz w:val="18"/>
              </w:rPr>
              <w:t>This identity uniquely identifies one sidelink QoS flow between the UE and the network in the scope of UE, which is unique for different destination and cast type.</w:t>
            </w:r>
          </w:p>
        </w:tc>
      </w:tr>
      <w:tr w:rsidR="004D3C3B" w:rsidRPr="002117B1" w:rsidDel="008A4482" w14:paraId="37032D8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8484D73"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sl-PRS-Bandwidth</w:t>
            </w:r>
          </w:p>
          <w:p w14:paraId="08D0380E"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w:t>
            </w:r>
            <w:r w:rsidRPr="002117B1">
              <w:rPr>
                <w:rFonts w:ascii="Arial" w:hAnsi="Arial"/>
                <w:sz w:val="18"/>
                <w:lang w:eastAsia="en-GB"/>
              </w:rPr>
              <w:t>the desired</w:t>
            </w:r>
            <w:r w:rsidRPr="002117B1">
              <w:rPr>
                <w:rFonts w:ascii="Arial" w:hAnsi="Arial" w:cs="Arial"/>
                <w:sz w:val="18"/>
              </w:rPr>
              <w:t xml:space="preserve"> bandwidth of the requested SL-PRS resources provided by upper layers (see TS 38.355 [77]) in the unit of MHz.</w:t>
            </w:r>
          </w:p>
        </w:tc>
      </w:tr>
      <w:tr w:rsidR="004D3C3B" w:rsidRPr="002117B1" w:rsidDel="008A4482" w14:paraId="4C430AB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F76A78"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sl-PRS-DelayBudget</w:t>
            </w:r>
          </w:p>
          <w:p w14:paraId="21BC34D1"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en-GB"/>
              </w:rPr>
              <w:t>Indicates the SL-PRS delay budget provided by upper layers (see TS 38.355 [77]).</w:t>
            </w:r>
          </w:p>
        </w:tc>
      </w:tr>
      <w:tr w:rsidR="004D3C3B" w:rsidRPr="002117B1" w:rsidDel="008A4482" w14:paraId="0960ACD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3000C8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sl-PRS-Periodicity</w:t>
            </w:r>
          </w:p>
          <w:p w14:paraId="73EDEB16"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Indicates the periodicity of SL-PRS transmission.</w:t>
            </w:r>
          </w:p>
        </w:tc>
      </w:tr>
      <w:tr w:rsidR="004D3C3B" w:rsidRPr="002117B1" w:rsidDel="008A4482" w14:paraId="33DAF1E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CD3AC10"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sl-PRS-Priority</w:t>
            </w:r>
          </w:p>
          <w:p w14:paraId="3F7CDA99" w14:textId="77777777" w:rsidR="004D3C3B" w:rsidRPr="002117B1" w:rsidRDefault="004D3C3B" w:rsidP="004D3C3B">
            <w:pPr>
              <w:keepNext/>
              <w:keepLines/>
              <w:spacing w:after="0"/>
              <w:rPr>
                <w:rFonts w:ascii="Arial" w:hAnsi="Arial"/>
                <w:b/>
                <w:bCs/>
                <w:i/>
                <w:iCs/>
                <w:sz w:val="18"/>
              </w:rPr>
            </w:pPr>
            <w:r w:rsidRPr="002117B1">
              <w:rPr>
                <w:rFonts w:ascii="Arial" w:hAnsi="Arial" w:cs="Arial"/>
                <w:sz w:val="18"/>
              </w:rPr>
              <w:t xml:space="preserve">Indicates the priority of SL-PRS </w:t>
            </w:r>
            <w:r w:rsidRPr="002117B1">
              <w:rPr>
                <w:rFonts w:ascii="Arial" w:hAnsi="Arial"/>
                <w:sz w:val="18"/>
                <w:lang w:eastAsia="en-GB"/>
              </w:rPr>
              <w:t>provided by upper layers (see TS 38.355 [77])</w:t>
            </w:r>
            <w:r w:rsidRPr="002117B1">
              <w:rPr>
                <w:rFonts w:ascii="Arial" w:hAnsi="Arial" w:cs="Arial"/>
                <w:sz w:val="18"/>
              </w:rPr>
              <w:t>. Value 1 is the highest priority whereas value 8 is the lowest priority.</w:t>
            </w:r>
          </w:p>
        </w:tc>
      </w:tr>
      <w:tr w:rsidR="004D3C3B" w:rsidRPr="002117B1" w14:paraId="4685268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800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sl-UE-AssistanceInformationNR</w:t>
            </w:r>
          </w:p>
          <w:p w14:paraId="56F9C19A" w14:textId="77777777" w:rsidR="004D3C3B" w:rsidRPr="002117B1" w:rsidRDefault="004D3C3B" w:rsidP="004D3C3B">
            <w:pPr>
              <w:keepNext/>
              <w:keepLines/>
              <w:spacing w:after="0"/>
              <w:rPr>
                <w:rFonts w:ascii="Arial" w:hAnsi="Arial"/>
                <w:noProof/>
                <w:sz w:val="18"/>
                <w:lang w:eastAsia="en-GB"/>
              </w:rPr>
            </w:pPr>
            <w:r w:rsidRPr="002117B1">
              <w:rPr>
                <w:rFonts w:ascii="Arial" w:hAnsi="Arial"/>
                <w:sz w:val="18"/>
                <w:lang w:eastAsia="en-GB"/>
              </w:rPr>
              <w:t>Indicates the traffic characteristic of sidelink logical channel(s)</w:t>
            </w:r>
            <w:r w:rsidRPr="002117B1">
              <w:rPr>
                <w:rFonts w:ascii="Arial" w:hAnsi="Arial" w:cs="Arial"/>
                <w:sz w:val="18"/>
                <w:lang w:eastAsia="en-GB"/>
              </w:rPr>
              <w:t xml:space="preserve">, specified in the IE </w:t>
            </w:r>
            <w:r w:rsidRPr="002117B1">
              <w:rPr>
                <w:rFonts w:ascii="Arial" w:hAnsi="Arial" w:cs="Arial"/>
                <w:i/>
                <w:iCs/>
                <w:sz w:val="18"/>
                <w:lang w:eastAsia="en-GB"/>
              </w:rPr>
              <w:t>SL-TrafficPatternInfo,</w:t>
            </w:r>
            <w:r w:rsidRPr="002117B1">
              <w:rPr>
                <w:rFonts w:ascii="Arial" w:hAnsi="Arial"/>
                <w:sz w:val="18"/>
                <w:lang w:eastAsia="en-GB"/>
              </w:rPr>
              <w:t xml:space="preserve"> that are setup for NR sidelink communication.</w:t>
            </w:r>
          </w:p>
        </w:tc>
      </w:tr>
      <w:tr w:rsidR="004D3C3B" w:rsidRPr="002117B1" w14:paraId="3B2A64A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7D2322D6"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slotOffset</w:t>
            </w:r>
          </w:p>
          <w:p w14:paraId="47FC753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slot offset to resolve the IDC problem, </w:t>
            </w:r>
            <w:r w:rsidRPr="002117B1">
              <w:rPr>
                <w:rFonts w:ascii="Arial" w:hAnsi="Arial"/>
                <w:sz w:val="18"/>
                <w:szCs w:val="22"/>
                <w:lang w:eastAsia="sv-SE"/>
              </w:rPr>
              <w:t>in multiples of 1/32 ms</w:t>
            </w:r>
            <w:r w:rsidRPr="002117B1">
              <w:rPr>
                <w:rFonts w:ascii="Arial" w:hAnsi="Arial"/>
                <w:sz w:val="18"/>
                <w:lang w:eastAsia="en-GB"/>
              </w:rPr>
              <w:t>.</w:t>
            </w:r>
          </w:p>
        </w:tc>
      </w:tr>
      <w:tr w:rsidR="004D3C3B" w:rsidRPr="002117B1" w14:paraId="554B6F3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4632231"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b/>
                <w:bCs/>
                <w:i/>
                <w:iCs/>
                <w:sz w:val="18"/>
                <w:lang w:eastAsia="en-GB"/>
              </w:rPr>
              <w:t>startOffset</w:t>
            </w:r>
          </w:p>
          <w:p w14:paraId="4A23AA5C" w14:textId="77777777" w:rsidR="004D3C3B" w:rsidRPr="002117B1" w:rsidRDefault="004D3C3B" w:rsidP="004D3C3B">
            <w:pPr>
              <w:keepNext/>
              <w:keepLines/>
              <w:spacing w:after="0"/>
              <w:rPr>
                <w:rFonts w:ascii="Arial" w:hAnsi="Arial"/>
                <w:b/>
                <w:bCs/>
                <w:i/>
                <w:iCs/>
                <w:sz w:val="18"/>
                <w:lang w:eastAsia="en-GB"/>
              </w:rPr>
            </w:pPr>
            <w:r w:rsidRPr="002117B1">
              <w:rPr>
                <w:rFonts w:ascii="Arial" w:hAnsi="Arial"/>
                <w:sz w:val="18"/>
                <w:lang w:eastAsia="en-GB"/>
              </w:rPr>
              <w:t xml:space="preserve">Indicates the UE's preferred </w:t>
            </w:r>
            <w:r w:rsidRPr="002117B1">
              <w:rPr>
                <w:rFonts w:ascii="Arial" w:hAnsi="Arial"/>
                <w:sz w:val="18"/>
                <w:lang w:eastAsia="ko-KR"/>
              </w:rPr>
              <w:t xml:space="preserve">start offset to resolve the IDC problem, </w:t>
            </w:r>
            <w:r w:rsidRPr="002117B1">
              <w:rPr>
                <w:rFonts w:ascii="Arial" w:hAnsi="Arial"/>
                <w:sz w:val="18"/>
                <w:szCs w:val="22"/>
                <w:lang w:eastAsia="sv-SE"/>
              </w:rPr>
              <w:t>in multiples of 1 ms</w:t>
            </w:r>
            <w:r w:rsidRPr="002117B1">
              <w:rPr>
                <w:rFonts w:ascii="Arial" w:hAnsi="Arial"/>
                <w:sz w:val="18"/>
                <w:lang w:eastAsia="en-GB"/>
              </w:rPr>
              <w:t>.</w:t>
            </w:r>
          </w:p>
        </w:tc>
      </w:tr>
      <w:tr w:rsidR="004D3C3B" w:rsidRPr="002117B1" w14:paraId="38A138E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6DBD0" w14:textId="77777777" w:rsidR="004D3C3B" w:rsidRPr="002117B1" w:rsidRDefault="004D3C3B" w:rsidP="004D3C3B">
            <w:pPr>
              <w:keepNext/>
              <w:keepLines/>
              <w:spacing w:after="0"/>
              <w:rPr>
                <w:rFonts w:ascii="Arial" w:hAnsi="Arial"/>
                <w:sz w:val="18"/>
                <w:szCs w:val="18"/>
                <w:lang w:eastAsia="sv-SE"/>
              </w:rPr>
            </w:pPr>
            <w:r w:rsidRPr="002117B1">
              <w:rPr>
                <w:rFonts w:ascii="Arial" w:hAnsi="Arial"/>
                <w:b/>
                <w:bCs/>
                <w:i/>
                <w:iCs/>
                <w:sz w:val="18"/>
              </w:rPr>
              <w:t>type1</w:t>
            </w:r>
          </w:p>
          <w:p w14:paraId="1E5B88F1" w14:textId="77777777" w:rsidR="004D3C3B" w:rsidRPr="002117B1" w:rsidRDefault="004D3C3B" w:rsidP="004D3C3B">
            <w:pPr>
              <w:keepNext/>
              <w:keepLines/>
              <w:spacing w:after="0"/>
              <w:rPr>
                <w:rFonts w:ascii="Arial" w:hAnsi="Arial"/>
                <w:lang w:eastAsia="ko-KR"/>
              </w:rPr>
            </w:pPr>
            <w:r w:rsidRPr="002117B1">
              <w:rPr>
                <w:rFonts w:ascii="Arial" w:hAnsi="Arial"/>
                <w:sz w:val="18"/>
                <w:lang w:eastAsia="en-GB"/>
              </w:rPr>
              <w:t xml:space="preserve">Indicates the preferred amount of increment/decrement to the </w:t>
            </w:r>
            <w:r w:rsidRPr="002117B1">
              <w:rPr>
                <w:rFonts w:ascii="Arial" w:hAnsi="Arial"/>
                <w:sz w:val="18"/>
                <w:lang w:eastAsia="ko-KR"/>
              </w:rPr>
              <w:t xml:space="preserve">long DRX cycle length </w:t>
            </w:r>
            <w:r w:rsidRPr="002117B1">
              <w:rPr>
                <w:rFonts w:ascii="Arial" w:hAnsi="Arial"/>
                <w:sz w:val="18"/>
                <w:lang w:eastAsia="en-GB"/>
              </w:rPr>
              <w:t xml:space="preserve">with respect to the current configuration. Value in number of milliseconds. Value </w:t>
            </w:r>
            <w:r w:rsidRPr="002117B1">
              <w:rPr>
                <w:rFonts w:ascii="Arial" w:hAnsi="Arial"/>
                <w:i/>
                <w:sz w:val="18"/>
                <w:lang w:eastAsia="sv-SE"/>
              </w:rPr>
              <w:t>ms40</w:t>
            </w:r>
            <w:r w:rsidRPr="002117B1">
              <w:rPr>
                <w:rFonts w:ascii="Arial" w:hAnsi="Arial"/>
                <w:sz w:val="18"/>
                <w:lang w:eastAsia="en-GB"/>
              </w:rPr>
              <w:t xml:space="preserve"> corresponds to 40 milliseconds, </w:t>
            </w:r>
            <w:r w:rsidRPr="002117B1">
              <w:rPr>
                <w:rFonts w:ascii="Arial" w:hAnsi="Arial"/>
                <w:i/>
                <w:sz w:val="18"/>
                <w:lang w:eastAsia="sv-SE"/>
              </w:rPr>
              <w:t>msMinus40</w:t>
            </w:r>
            <w:r w:rsidRPr="002117B1">
              <w:rPr>
                <w:rFonts w:ascii="Arial" w:hAnsi="Arial"/>
                <w:sz w:val="18"/>
                <w:lang w:eastAsia="en-GB"/>
              </w:rPr>
              <w:t xml:space="preserve"> corresponds to -40 milliseconds and so on.</w:t>
            </w:r>
          </w:p>
        </w:tc>
      </w:tr>
      <w:tr w:rsidR="004D3C3B" w:rsidRPr="002117B1" w14:paraId="340D305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C0FD37A" w14:textId="77777777" w:rsidR="004D3C3B" w:rsidRPr="002117B1" w:rsidRDefault="004D3C3B" w:rsidP="004D3C3B">
            <w:pPr>
              <w:keepNext/>
              <w:keepLines/>
              <w:spacing w:after="0"/>
              <w:rPr>
                <w:rFonts w:ascii="Arial" w:hAnsi="Arial"/>
                <w:b/>
                <w:bCs/>
                <w:i/>
                <w:iCs/>
                <w:sz w:val="18"/>
              </w:rPr>
            </w:pPr>
            <w:r w:rsidRPr="002117B1">
              <w:rPr>
                <w:rFonts w:ascii="Arial" w:hAnsi="Arial"/>
                <w:b/>
                <w:bCs/>
                <w:i/>
                <w:iCs/>
                <w:sz w:val="18"/>
              </w:rPr>
              <w:t>ul-GapFR2-PatternPreference</w:t>
            </w:r>
          </w:p>
          <w:p w14:paraId="2630AA97" w14:textId="77777777" w:rsidR="004D3C3B" w:rsidRPr="002117B1" w:rsidRDefault="004D3C3B" w:rsidP="004D3C3B">
            <w:pPr>
              <w:keepNext/>
              <w:keepLines/>
              <w:spacing w:after="0"/>
              <w:rPr>
                <w:rFonts w:ascii="Arial" w:hAnsi="Arial"/>
                <w:sz w:val="18"/>
              </w:rPr>
            </w:pPr>
            <w:r w:rsidRPr="002117B1">
              <w:rPr>
                <w:rFonts w:ascii="Arial" w:hAnsi="Arial"/>
                <w:sz w:val="18"/>
              </w:rPr>
              <w:t>Indicates the UE's preference on FR2 UL gap pattern as defined in TS 38.133 [14].</w:t>
            </w:r>
          </w:p>
        </w:tc>
      </w:tr>
      <w:tr w:rsidR="004D3C3B" w:rsidRPr="002117B1" w14:paraId="7060C99E"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3FFAC" w14:textId="77777777" w:rsidR="004D3C3B" w:rsidRPr="002117B1" w:rsidRDefault="004D3C3B" w:rsidP="004D3C3B">
            <w:pPr>
              <w:keepNext/>
              <w:keepLines/>
              <w:spacing w:after="0"/>
              <w:rPr>
                <w:rFonts w:ascii="Arial" w:hAnsi="Arial"/>
                <w:b/>
                <w:i/>
                <w:sz w:val="18"/>
                <w:lang w:eastAsia="sv-SE"/>
              </w:rPr>
            </w:pPr>
            <w:r w:rsidRPr="002117B1">
              <w:rPr>
                <w:rFonts w:ascii="Arial" w:hAnsi="Arial"/>
                <w:b/>
                <w:i/>
                <w:sz w:val="18"/>
                <w:lang w:eastAsia="sv-SE"/>
              </w:rPr>
              <w:t>victimSystemType</w:t>
            </w:r>
          </w:p>
          <w:p w14:paraId="29745EAD" w14:textId="77777777" w:rsidR="004D3C3B" w:rsidRPr="002117B1" w:rsidRDefault="004D3C3B" w:rsidP="004D3C3B">
            <w:pPr>
              <w:keepNext/>
              <w:keepLines/>
              <w:spacing w:after="0"/>
              <w:rPr>
                <w:rFonts w:ascii="Arial" w:hAnsi="Arial"/>
                <w:b/>
                <w:bCs/>
                <w:i/>
                <w:iCs/>
                <w:sz w:val="18"/>
              </w:rPr>
            </w:pPr>
            <w:r w:rsidRPr="002117B1">
              <w:rPr>
                <w:rFonts w:ascii="Arial" w:hAnsi="Arial"/>
                <w:sz w:val="18"/>
                <w:lang w:eastAsia="sv-SE"/>
              </w:rPr>
              <w:t xml:space="preserve">Indicate the list of victim system types to which IDC interference is caused from NR. </w:t>
            </w:r>
            <w:r w:rsidRPr="002117B1">
              <w:rPr>
                <w:rFonts w:ascii="Arial" w:hAnsi="Arial"/>
                <w:sz w:val="18"/>
              </w:rPr>
              <w:t xml:space="preserve">Value </w:t>
            </w:r>
            <w:r w:rsidRPr="002117B1">
              <w:rPr>
                <w:rFonts w:ascii="Arial" w:hAnsi="Arial"/>
                <w:i/>
                <w:sz w:val="18"/>
                <w:lang w:eastAsia="sv-SE"/>
              </w:rPr>
              <w:t>gps</w:t>
            </w:r>
            <w:r w:rsidRPr="002117B1">
              <w:rPr>
                <w:rFonts w:ascii="Arial" w:hAnsi="Arial"/>
                <w:sz w:val="18"/>
                <w:lang w:eastAsia="sv-SE"/>
              </w:rPr>
              <w:t xml:space="preserve">, </w:t>
            </w:r>
            <w:r w:rsidRPr="002117B1">
              <w:rPr>
                <w:rFonts w:ascii="Arial" w:hAnsi="Arial"/>
                <w:i/>
                <w:sz w:val="18"/>
                <w:lang w:eastAsia="sv-SE"/>
              </w:rPr>
              <w:t>glonass</w:t>
            </w:r>
            <w:r w:rsidRPr="002117B1">
              <w:rPr>
                <w:rFonts w:ascii="Arial" w:hAnsi="Arial"/>
                <w:sz w:val="18"/>
                <w:lang w:eastAsia="sv-SE"/>
              </w:rPr>
              <w:t xml:space="preserve">, </w:t>
            </w:r>
            <w:r w:rsidRPr="002117B1">
              <w:rPr>
                <w:rFonts w:ascii="Arial" w:hAnsi="Arial"/>
                <w:i/>
                <w:sz w:val="18"/>
                <w:lang w:eastAsia="sv-SE"/>
              </w:rPr>
              <w:t>bds</w:t>
            </w:r>
            <w:r w:rsidRPr="002117B1">
              <w:rPr>
                <w:rFonts w:ascii="Arial" w:hAnsi="Arial"/>
                <w:sz w:val="18"/>
                <w:lang w:eastAsia="sv-SE"/>
              </w:rPr>
              <w:t xml:space="preserve">, </w:t>
            </w:r>
            <w:r w:rsidRPr="002117B1">
              <w:rPr>
                <w:rFonts w:ascii="Arial" w:hAnsi="Arial"/>
                <w:i/>
                <w:sz w:val="18"/>
                <w:lang w:eastAsia="sv-SE"/>
              </w:rPr>
              <w:t>galileo</w:t>
            </w:r>
            <w:r w:rsidRPr="002117B1">
              <w:rPr>
                <w:rFonts w:ascii="Arial" w:hAnsi="Arial"/>
                <w:sz w:val="18"/>
              </w:rPr>
              <w:t xml:space="preserve"> and </w:t>
            </w:r>
            <w:r w:rsidRPr="002117B1">
              <w:rPr>
                <w:rFonts w:ascii="Arial" w:hAnsi="Arial"/>
                <w:i/>
                <w:sz w:val="18"/>
              </w:rPr>
              <w:t>navIC</w:t>
            </w:r>
            <w:r w:rsidRPr="002117B1">
              <w:rPr>
                <w:rFonts w:ascii="Arial" w:hAnsi="Arial"/>
                <w:sz w:val="18"/>
              </w:rPr>
              <w:t xml:space="preserve"> indicates </w:t>
            </w:r>
            <w:r w:rsidRPr="002117B1">
              <w:rPr>
                <w:rFonts w:ascii="Arial" w:hAnsi="Arial"/>
                <w:sz w:val="18"/>
                <w:lang w:eastAsia="sv-SE"/>
              </w:rPr>
              <w:t>the type of GNSS. V</w:t>
            </w:r>
            <w:r w:rsidRPr="002117B1">
              <w:rPr>
                <w:rFonts w:ascii="Arial" w:hAnsi="Arial"/>
                <w:sz w:val="18"/>
              </w:rPr>
              <w:t xml:space="preserve">alue </w:t>
            </w:r>
            <w:r w:rsidRPr="002117B1">
              <w:rPr>
                <w:rFonts w:ascii="Arial" w:hAnsi="Arial"/>
                <w:i/>
                <w:sz w:val="18"/>
                <w:lang w:eastAsia="sv-SE"/>
              </w:rPr>
              <w:t>wlan</w:t>
            </w:r>
            <w:r w:rsidRPr="002117B1">
              <w:rPr>
                <w:rFonts w:ascii="Arial" w:hAnsi="Arial"/>
                <w:sz w:val="18"/>
              </w:rPr>
              <w:t xml:space="preserve"> indicates </w:t>
            </w:r>
            <w:r w:rsidRPr="002117B1">
              <w:rPr>
                <w:rFonts w:ascii="Arial" w:hAnsi="Arial"/>
                <w:sz w:val="18"/>
                <w:lang w:eastAsia="sv-SE"/>
              </w:rPr>
              <w:t xml:space="preserve">WLAN </w:t>
            </w:r>
            <w:r w:rsidRPr="002117B1">
              <w:rPr>
                <w:rFonts w:ascii="Arial" w:hAnsi="Arial"/>
                <w:sz w:val="18"/>
              </w:rPr>
              <w:t xml:space="preserve">and value </w:t>
            </w:r>
            <w:r w:rsidRPr="002117B1">
              <w:rPr>
                <w:rFonts w:ascii="Arial" w:hAnsi="Arial"/>
                <w:i/>
                <w:iCs/>
                <w:sz w:val="18"/>
              </w:rPr>
              <w:t>b</w:t>
            </w:r>
            <w:r w:rsidRPr="002117B1">
              <w:rPr>
                <w:rFonts w:ascii="Arial" w:hAnsi="Arial"/>
                <w:i/>
                <w:iCs/>
                <w:sz w:val="18"/>
                <w:lang w:eastAsia="sv-SE"/>
              </w:rPr>
              <w:t>lueto</w:t>
            </w:r>
            <w:r w:rsidRPr="002117B1">
              <w:rPr>
                <w:rFonts w:ascii="Arial" w:hAnsi="Arial"/>
                <w:i/>
                <w:iCs/>
                <w:sz w:val="18"/>
              </w:rPr>
              <w:t>oth</w:t>
            </w:r>
            <w:r w:rsidRPr="002117B1">
              <w:rPr>
                <w:rFonts w:ascii="Arial" w:hAnsi="Arial"/>
                <w:sz w:val="18"/>
              </w:rPr>
              <w:t xml:space="preserve"> indicates </w:t>
            </w:r>
            <w:r w:rsidRPr="002117B1">
              <w:rPr>
                <w:rFonts w:ascii="Arial" w:hAnsi="Arial"/>
                <w:sz w:val="18"/>
                <w:lang w:eastAsia="sv-SE"/>
              </w:rPr>
              <w:t>Bluetooth</w:t>
            </w:r>
            <w:r w:rsidRPr="002117B1">
              <w:rPr>
                <w:rFonts w:ascii="Arial" w:hAnsi="Arial"/>
                <w:sz w:val="18"/>
              </w:rPr>
              <w:t xml:space="preserve">. </w:t>
            </w:r>
            <w:r w:rsidRPr="002117B1">
              <w:rPr>
                <w:rFonts w:ascii="Arial" w:hAnsi="Arial"/>
                <w:sz w:val="18"/>
                <w:lang w:eastAsia="sv-SE"/>
              </w:rPr>
              <w:t xml:space="preserve">Value </w:t>
            </w:r>
            <w:r w:rsidRPr="002117B1">
              <w:rPr>
                <w:rFonts w:ascii="Arial" w:hAnsi="Arial"/>
                <w:i/>
                <w:iCs/>
                <w:sz w:val="18"/>
                <w:lang w:eastAsia="sv-SE"/>
              </w:rPr>
              <w:t>uwb</w:t>
            </w:r>
            <w:r w:rsidRPr="002117B1">
              <w:rPr>
                <w:rFonts w:ascii="Arial" w:hAnsi="Arial"/>
                <w:sz w:val="18"/>
                <w:lang w:eastAsia="sv-SE"/>
              </w:rPr>
              <w:t xml:space="preserve"> indicates Ultra Wide Band.</w:t>
            </w:r>
          </w:p>
        </w:tc>
      </w:tr>
    </w:tbl>
    <w:p w14:paraId="4C23AA22" w14:textId="77777777" w:rsidR="002117B1" w:rsidRPr="002117B1" w:rsidRDefault="002117B1" w:rsidP="002117B1">
      <w:pPr>
        <w:rPr>
          <w:rFonts w:eastAsia="MS Mincho"/>
        </w:rPr>
      </w:pPr>
    </w:p>
    <w:p w14:paraId="0F42BE62" w14:textId="77777777" w:rsidR="002117B1" w:rsidRPr="002117B1" w:rsidRDefault="002117B1" w:rsidP="002117B1">
      <w:pPr>
        <w:keepLines/>
        <w:ind w:left="1135" w:hanging="851"/>
        <w:rPr>
          <w:rFonts w:eastAsia="宋体"/>
        </w:rPr>
      </w:pPr>
      <w:r w:rsidRPr="002117B1">
        <w:rPr>
          <w:rFonts w:eastAsia="宋体"/>
        </w:rPr>
        <w:t>NOTE 1:</w:t>
      </w:r>
      <w:r w:rsidRPr="002117B1">
        <w:rPr>
          <w:rFonts w:eastAsia="宋体"/>
        </w:rPr>
        <w:tab/>
        <w:t xml:space="preserve">The field may also indicate the UE's preference on reduced configuration corresponding to the maximum number of SRS ports (i.e. </w:t>
      </w:r>
      <w:r w:rsidRPr="002117B1">
        <w:rPr>
          <w:rFonts w:eastAsia="宋体"/>
          <w:i/>
        </w:rPr>
        <w:t>nrofSRS-Ports</w:t>
      </w:r>
      <w:r w:rsidRPr="002117B1">
        <w:rPr>
          <w:rFonts w:eastAsia="宋体"/>
        </w:rPr>
        <w:t xml:space="preserve">) of each serving cell operating on the associated </w:t>
      </w:r>
      <w:r w:rsidRPr="002117B1">
        <w:rPr>
          <w:szCs w:val="22"/>
          <w:lang w:eastAsia="sv-SE"/>
        </w:rPr>
        <w:t>frequency range</w:t>
      </w:r>
      <w:r w:rsidRPr="002117B1">
        <w:rPr>
          <w:rFonts w:eastAsia="宋体"/>
        </w:rPr>
        <w:t>.</w:t>
      </w:r>
    </w:p>
    <w:p w14:paraId="0E8E7BE3" w14:textId="77777777" w:rsidR="002117B1" w:rsidRPr="002117B1" w:rsidRDefault="002117B1" w:rsidP="002117B1"/>
    <w:tbl>
      <w:tblPr>
        <w:tblStyle w:val="af6"/>
        <w:tblW w:w="14173" w:type="dxa"/>
        <w:tblInd w:w="0" w:type="dxa"/>
        <w:tblLook w:val="04A0" w:firstRow="1" w:lastRow="0" w:firstColumn="1" w:lastColumn="0" w:noHBand="0" w:noVBand="1"/>
      </w:tblPr>
      <w:tblGrid>
        <w:gridCol w:w="14173"/>
      </w:tblGrid>
      <w:tr w:rsidR="002117B1" w:rsidRPr="002117B1" w14:paraId="502EA42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B33757B"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t>SL-TrafficPatternInfo field descriptions</w:t>
            </w:r>
          </w:p>
        </w:tc>
      </w:tr>
      <w:tr w:rsidR="002117B1" w:rsidRPr="002117B1" w14:paraId="6839860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85B8BE3"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messageSize</w:t>
            </w:r>
          </w:p>
          <w:p w14:paraId="5B124DA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maximum TB size based on the observed traffic pattern</w:t>
            </w:r>
            <w:r w:rsidRPr="002117B1">
              <w:rPr>
                <w:rFonts w:ascii="Arial" w:hAnsi="Arial"/>
                <w:sz w:val="18"/>
                <w:lang w:eastAsia="en-GB"/>
              </w:rPr>
              <w:t>. The value refers to the index of TS 38.321 [3], table 6.1.3.1-2.</w:t>
            </w:r>
          </w:p>
        </w:tc>
      </w:tr>
      <w:tr w:rsidR="002117B1" w:rsidRPr="002117B1" w14:paraId="154D09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D7F1F9"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timingOffset</w:t>
            </w:r>
          </w:p>
          <w:p w14:paraId="546A83BF"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2117B1" w:rsidRPr="002117B1" w14:paraId="18E1B65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76915C6"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25751CE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This field indicates the estimated data arrival periodicity in a sidelink logical channel. Value ms20 corresponds to 20 ms, ms50 corresponds to 50 ms and so on.</w:t>
            </w:r>
          </w:p>
        </w:tc>
      </w:tr>
    </w:tbl>
    <w:p w14:paraId="261BD4FC" w14:textId="77777777" w:rsidR="002117B1" w:rsidRPr="002117B1" w:rsidRDefault="002117B1" w:rsidP="002117B1"/>
    <w:tbl>
      <w:tblPr>
        <w:tblStyle w:val="af6"/>
        <w:tblW w:w="14173" w:type="dxa"/>
        <w:tblInd w:w="113" w:type="dxa"/>
        <w:tblLook w:val="04A0" w:firstRow="1" w:lastRow="0" w:firstColumn="1" w:lastColumn="0" w:noHBand="0" w:noVBand="1"/>
      </w:tblPr>
      <w:tblGrid>
        <w:gridCol w:w="14173"/>
      </w:tblGrid>
      <w:tr w:rsidR="002117B1" w:rsidRPr="002117B1" w14:paraId="1FC32B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4C68AB0" w14:textId="77777777" w:rsidR="002117B1" w:rsidRPr="002117B1" w:rsidRDefault="002117B1" w:rsidP="002117B1">
            <w:pPr>
              <w:keepNext/>
              <w:keepLines/>
              <w:spacing w:after="0"/>
              <w:jc w:val="center"/>
              <w:rPr>
                <w:rFonts w:ascii="Arial" w:hAnsi="Arial"/>
                <w:b/>
                <w:sz w:val="18"/>
              </w:rPr>
            </w:pPr>
            <w:r w:rsidRPr="002117B1">
              <w:rPr>
                <w:rFonts w:ascii="Arial" w:hAnsi="Arial"/>
                <w:b/>
                <w:i/>
                <w:sz w:val="18"/>
              </w:rPr>
              <w:t>UL-TrafficInfo field descriptions</w:t>
            </w:r>
          </w:p>
        </w:tc>
      </w:tr>
      <w:tr w:rsidR="002117B1" w:rsidRPr="002117B1" w14:paraId="2538CC1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505BC"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burstArrivalTime</w:t>
            </w:r>
          </w:p>
          <w:p w14:paraId="2D69CD19" w14:textId="77777777" w:rsidR="002117B1" w:rsidRPr="002117B1" w:rsidRDefault="002117B1" w:rsidP="002117B1">
            <w:pPr>
              <w:keepNext/>
              <w:keepLines/>
              <w:spacing w:after="0"/>
              <w:rPr>
                <w:rFonts w:ascii="Arial" w:hAnsi="Arial"/>
                <w:noProof/>
                <w:sz w:val="18"/>
                <w:lang w:eastAsia="en-GB"/>
              </w:rPr>
            </w:pPr>
            <w:r w:rsidRPr="002117B1">
              <w:rPr>
                <w:rFonts w:ascii="Arial" w:hAnsi="Arial"/>
                <w:noProof/>
                <w:sz w:val="18"/>
                <w:lang w:eastAsia="en-GB"/>
              </w:rPr>
              <w:t xml:space="preserve">Indicates the expected arrival time of the first packet of the Data Burst for the concerned QoS flow. If the UE provides both </w:t>
            </w:r>
            <w:r w:rsidRPr="002117B1">
              <w:rPr>
                <w:rFonts w:ascii="Arial" w:hAnsi="Arial"/>
                <w:i/>
                <w:noProof/>
                <w:sz w:val="18"/>
                <w:lang w:eastAsia="en-GB"/>
              </w:rPr>
              <w:t xml:space="preserve">burstArrivalTime </w:t>
            </w:r>
            <w:r w:rsidRPr="002117B1">
              <w:rPr>
                <w:rFonts w:ascii="Arial" w:hAnsi="Arial"/>
                <w:noProof/>
                <w:sz w:val="18"/>
                <w:lang w:eastAsia="en-GB"/>
              </w:rPr>
              <w:t xml:space="preserve">and </w:t>
            </w:r>
            <w:r w:rsidRPr="002117B1">
              <w:rPr>
                <w:rFonts w:ascii="Arial" w:hAnsi="Arial"/>
                <w:i/>
                <w:noProof/>
                <w:sz w:val="18"/>
                <w:lang w:eastAsia="en-GB"/>
              </w:rPr>
              <w:t>jitterRange, burstArrivalTime</w:t>
            </w:r>
            <w:r w:rsidRPr="002117B1">
              <w:rPr>
                <w:rFonts w:ascii="Arial" w:hAnsi="Arial"/>
                <w:noProof/>
                <w:sz w:val="18"/>
                <w:lang w:eastAsia="en-GB"/>
              </w:rPr>
              <w:t xml:space="preserve"> is used as a reference time for the indicated jitter range.</w:t>
            </w:r>
          </w:p>
          <w:p w14:paraId="4EEDFCB7" w14:textId="77777777" w:rsidR="002117B1" w:rsidRPr="002117B1" w:rsidRDefault="002117B1" w:rsidP="002117B1">
            <w:pPr>
              <w:keepNext/>
              <w:keepLines/>
              <w:spacing w:after="0"/>
              <w:rPr>
                <w:rFonts w:ascii="Arial" w:eastAsia="Calibri" w:hAnsi="Arial"/>
                <w:sz w:val="18"/>
                <w:lang w:eastAsia="sv-SE"/>
              </w:rPr>
            </w:pPr>
            <w:r w:rsidRPr="002117B1">
              <w:rPr>
                <w:rFonts w:ascii="Arial" w:hAnsi="Arial"/>
                <w:noProof/>
                <w:sz w:val="18"/>
                <w:lang w:eastAsia="en-GB"/>
              </w:rPr>
              <w:t xml:space="preserve">If </w:t>
            </w:r>
            <w:r w:rsidRPr="002117B1">
              <w:rPr>
                <w:rFonts w:ascii="Arial" w:hAnsi="Arial"/>
                <w:i/>
                <w:noProof/>
                <w:sz w:val="18"/>
                <w:lang w:eastAsia="en-GB"/>
              </w:rPr>
              <w:t xml:space="preserve">burstArrivalTime </w:t>
            </w:r>
            <w:r w:rsidRPr="002117B1">
              <w:rPr>
                <w:rFonts w:ascii="Arial" w:hAnsi="Arial"/>
                <w:noProof/>
                <w:sz w:val="18"/>
                <w:lang w:eastAsia="en-GB"/>
              </w:rPr>
              <w:t xml:space="preserve">is indicated as </w:t>
            </w:r>
            <w:r w:rsidRPr="002117B1">
              <w:rPr>
                <w:rFonts w:ascii="Arial" w:hAnsi="Arial"/>
                <w:i/>
                <w:noProof/>
                <w:sz w:val="18"/>
                <w:lang w:eastAsia="en-GB"/>
              </w:rPr>
              <w:t>referenceTime</w:t>
            </w:r>
            <w:r w:rsidRPr="002117B1">
              <w:rPr>
                <w:rFonts w:ascii="Arial" w:hAnsi="Arial"/>
                <w:noProof/>
                <w:sz w:val="18"/>
                <w:lang w:eastAsia="en-GB"/>
              </w:rPr>
              <w:t xml:space="preserve">, </w:t>
            </w:r>
            <w:r w:rsidRPr="002117B1">
              <w:rPr>
                <w:rFonts w:ascii="Arial" w:hAnsi="Arial"/>
                <w:sz w:val="18"/>
                <w:lang w:eastAsia="sv-SE"/>
              </w:rPr>
              <w:t xml:space="preserve">the indicated time in 10ns unit from the origin is </w:t>
            </w:r>
            <w:r w:rsidRPr="002117B1">
              <w:rPr>
                <w:rFonts w:ascii="Arial" w:hAnsi="Arial"/>
                <w:i/>
                <w:sz w:val="18"/>
                <w:lang w:eastAsia="sv-SE"/>
              </w:rPr>
              <w:t>refDays</w:t>
            </w:r>
            <w:r w:rsidRPr="002117B1">
              <w:rPr>
                <w:rFonts w:ascii="Arial" w:hAnsi="Arial"/>
                <w:sz w:val="18"/>
                <w:lang w:eastAsia="sv-SE"/>
              </w:rPr>
              <w:t xml:space="preserve">*86400*1000*100000 + </w:t>
            </w:r>
            <w:r w:rsidRPr="002117B1">
              <w:rPr>
                <w:rFonts w:ascii="Arial" w:hAnsi="Arial"/>
                <w:i/>
                <w:sz w:val="18"/>
                <w:lang w:eastAsia="sv-SE"/>
              </w:rPr>
              <w:t>refSeconds</w:t>
            </w:r>
            <w:r w:rsidRPr="002117B1">
              <w:rPr>
                <w:rFonts w:ascii="Arial" w:hAnsi="Arial"/>
                <w:sz w:val="18"/>
                <w:lang w:eastAsia="sv-SE"/>
              </w:rPr>
              <w:t xml:space="preserve">*1000*100000 + </w:t>
            </w:r>
            <w:r w:rsidRPr="002117B1">
              <w:rPr>
                <w:rFonts w:ascii="Arial" w:hAnsi="Arial"/>
                <w:i/>
                <w:sz w:val="18"/>
                <w:lang w:eastAsia="sv-SE"/>
              </w:rPr>
              <w:t>refMilliSeconds</w:t>
            </w:r>
            <w:r w:rsidRPr="002117B1">
              <w:rPr>
                <w:rFonts w:ascii="Arial" w:hAnsi="Arial"/>
                <w:sz w:val="18"/>
                <w:lang w:eastAsia="sv-SE"/>
              </w:rPr>
              <w:t xml:space="preserve">*100000 + </w:t>
            </w:r>
            <w:r w:rsidRPr="002117B1">
              <w:rPr>
                <w:rFonts w:ascii="Arial" w:hAnsi="Arial"/>
                <w:i/>
                <w:sz w:val="18"/>
                <w:lang w:eastAsia="sv-SE"/>
              </w:rPr>
              <w:t>refTenNanoSeconds</w:t>
            </w:r>
            <w:r w:rsidRPr="002117B1">
              <w:rPr>
                <w:rFonts w:ascii="Arial" w:hAnsi="Arial"/>
                <w:sz w:val="18"/>
                <w:lang w:eastAsia="sv-SE"/>
              </w:rPr>
              <w:t xml:space="preserve">. The </w:t>
            </w:r>
            <w:r w:rsidRPr="002117B1">
              <w:rPr>
                <w:rFonts w:ascii="Arial" w:hAnsi="Arial"/>
                <w:i/>
                <w:sz w:val="18"/>
                <w:lang w:eastAsia="sv-SE"/>
              </w:rPr>
              <w:t>refDays</w:t>
            </w:r>
            <w:r w:rsidRPr="002117B1">
              <w:rPr>
                <w:rFonts w:ascii="Arial" w:hAnsi="Arial"/>
                <w:sz w:val="18"/>
                <w:lang w:eastAsia="sv-SE"/>
              </w:rPr>
              <w:t xml:space="preserve"> field specifies the sequential number of days (with day count starting at 0) from </w:t>
            </w:r>
            <w:r w:rsidRPr="002117B1">
              <w:rPr>
                <w:rFonts w:ascii="Arial" w:eastAsia="Calibri" w:hAnsi="Arial"/>
                <w:sz w:val="18"/>
                <w:lang w:eastAsia="sv-SE"/>
              </w:rPr>
              <w:t>00:00:00 on Gregorian calendar date 6 January, 1980 (start of GPS time).</w:t>
            </w:r>
          </w:p>
          <w:p w14:paraId="1B04E102" w14:textId="77777777" w:rsidR="002117B1" w:rsidRPr="002117B1" w:rsidRDefault="002117B1" w:rsidP="002117B1">
            <w:pPr>
              <w:keepNext/>
              <w:keepLines/>
              <w:spacing w:after="0"/>
              <w:rPr>
                <w:rFonts w:ascii="Arial" w:hAnsi="Arial"/>
                <w:noProof/>
                <w:sz w:val="18"/>
                <w:lang w:eastAsia="en-GB"/>
              </w:rPr>
            </w:pPr>
            <w:r w:rsidRPr="002117B1">
              <w:rPr>
                <w:rFonts w:ascii="Arial" w:hAnsi="Arial"/>
                <w:sz w:val="18"/>
                <w:lang w:eastAsia="en-GB"/>
              </w:rPr>
              <w:t xml:space="preserve">If </w:t>
            </w:r>
            <w:r w:rsidRPr="002117B1">
              <w:rPr>
                <w:rFonts w:ascii="Arial" w:hAnsi="Arial"/>
                <w:i/>
                <w:iCs/>
                <w:sz w:val="18"/>
                <w:lang w:eastAsia="en-GB"/>
              </w:rPr>
              <w:t xml:space="preserve">burstArrivalTime </w:t>
            </w:r>
            <w:r w:rsidRPr="002117B1">
              <w:rPr>
                <w:rFonts w:ascii="Arial" w:hAnsi="Arial"/>
                <w:sz w:val="18"/>
                <w:lang w:eastAsia="en-GB"/>
              </w:rPr>
              <w:t xml:space="preserve">is indicated as </w:t>
            </w:r>
            <w:r w:rsidRPr="002117B1">
              <w:rPr>
                <w:rFonts w:ascii="Arial" w:hAnsi="Arial"/>
                <w:i/>
                <w:iCs/>
                <w:sz w:val="18"/>
                <w:lang w:eastAsia="en-GB"/>
              </w:rPr>
              <w:t>referenceSFN-AndSlot</w:t>
            </w:r>
            <w:r w:rsidRPr="002117B1">
              <w:rPr>
                <w:rFonts w:ascii="Arial" w:hAnsi="Arial"/>
                <w:sz w:val="18"/>
                <w:lang w:eastAsia="en-GB"/>
              </w:rPr>
              <w:t xml:space="preserve">, it refers to the UL timing of the closest SFN and slot of the PCell </w:t>
            </w:r>
            <w:r w:rsidRPr="002117B1">
              <w:rPr>
                <w:rFonts w:ascii="Arial" w:hAnsi="Arial"/>
                <w:sz w:val="18"/>
              </w:rPr>
              <w:t>with the indicated number.</w:t>
            </w:r>
          </w:p>
        </w:tc>
      </w:tr>
      <w:tr w:rsidR="002117B1" w:rsidRPr="002117B1" w14:paraId="5647E5F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EFB4BD4"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sz w:val="18"/>
              </w:rPr>
              <w:t>jitterRange</w:t>
            </w:r>
          </w:p>
          <w:p w14:paraId="5998CEF1" w14:textId="77777777" w:rsidR="002117B1" w:rsidRPr="002117B1" w:rsidRDefault="002117B1" w:rsidP="002117B1">
            <w:pPr>
              <w:keepNext/>
              <w:keepLines/>
              <w:spacing w:after="0"/>
              <w:rPr>
                <w:rFonts w:ascii="Arial" w:hAnsi="Arial"/>
                <w:sz w:val="18"/>
              </w:rPr>
            </w:pPr>
            <w:r w:rsidRPr="002117B1">
              <w:rPr>
                <w:rFonts w:ascii="Arial" w:hAnsi="Arial"/>
                <w:sz w:val="18"/>
              </w:rPr>
              <w:t xml:space="preserve">Indicates the maximum deviation of the arrival time of the first packet of a Data Burst compared to the time indicated with </w:t>
            </w:r>
            <w:r w:rsidRPr="002117B1">
              <w:rPr>
                <w:rFonts w:ascii="Arial" w:hAnsi="Arial"/>
                <w:i/>
                <w:sz w:val="18"/>
              </w:rPr>
              <w:t>burstArrivalTime</w:t>
            </w:r>
            <w:r w:rsidRPr="002117B1">
              <w:rPr>
                <w:rFonts w:ascii="Arial" w:hAnsi="Arial"/>
                <w:sz w:val="18"/>
              </w:rPr>
              <w:t xml:space="preserve"> and the periodicity of the Data Bursts. </w:t>
            </w:r>
            <w:r w:rsidRPr="002117B1">
              <w:rPr>
                <w:rFonts w:ascii="Arial" w:hAnsi="Arial"/>
                <w:i/>
                <w:sz w:val="18"/>
              </w:rPr>
              <w:t xml:space="preserve">lowerBound </w:t>
            </w:r>
            <w:r w:rsidRPr="002117B1">
              <w:rPr>
                <w:rFonts w:ascii="Arial" w:hAnsi="Arial"/>
                <w:sz w:val="18"/>
              </w:rPr>
              <w:t xml:space="preserve">indicates the negative deviation while </w:t>
            </w:r>
            <w:r w:rsidRPr="002117B1">
              <w:rPr>
                <w:rFonts w:ascii="Arial" w:hAnsi="Arial"/>
                <w:i/>
                <w:sz w:val="18"/>
              </w:rPr>
              <w:t xml:space="preserve">upperBound </w:t>
            </w:r>
            <w:r w:rsidRPr="002117B1">
              <w:rPr>
                <w:rFonts w:ascii="Arial" w:hAnsi="Arial"/>
                <w:sz w:val="18"/>
              </w:rPr>
              <w:t xml:space="preserve">indicates the positive deviation. This field shall only be reported together with the </w:t>
            </w:r>
            <w:r w:rsidRPr="002117B1">
              <w:rPr>
                <w:rFonts w:ascii="Arial" w:hAnsi="Arial"/>
                <w:i/>
                <w:sz w:val="18"/>
              </w:rPr>
              <w:t>burstArrivalTime</w:t>
            </w:r>
            <w:r w:rsidRPr="002117B1">
              <w:rPr>
                <w:rFonts w:ascii="Arial" w:hAnsi="Arial"/>
                <w:sz w:val="18"/>
              </w:rPr>
              <w:t xml:space="preserve"> or after the </w:t>
            </w:r>
            <w:r w:rsidRPr="002117B1">
              <w:rPr>
                <w:rFonts w:ascii="Arial" w:hAnsi="Arial"/>
                <w:i/>
                <w:sz w:val="18"/>
              </w:rPr>
              <w:t>burstArrivalTime</w:t>
            </w:r>
            <w:r w:rsidRPr="002117B1">
              <w:rPr>
                <w:rFonts w:ascii="Arial" w:hAnsi="Arial"/>
                <w:sz w:val="18"/>
              </w:rPr>
              <w:t xml:space="preserve"> has been already reported. Value ms0 corresponds to 0 ms, value 0dot5 to 0.5 ms, value ms1 to 1 ms and so on. Value </w:t>
            </w:r>
            <w:r w:rsidRPr="002117B1">
              <w:rPr>
                <w:rFonts w:ascii="Arial" w:hAnsi="Arial"/>
                <w:i/>
                <w:sz w:val="18"/>
              </w:rPr>
              <w:t xml:space="preserve">beyondMs7 </w:t>
            </w:r>
            <w:r w:rsidRPr="002117B1">
              <w:rPr>
                <w:rFonts w:ascii="Arial" w:hAnsi="Arial"/>
                <w:sz w:val="18"/>
              </w:rPr>
              <w:t xml:space="preserve">indicates the jitter bound is higher than 7 ms. Value 0 ms means there is no Data Burst arrival time deviation from the indicated </w:t>
            </w:r>
            <w:r w:rsidRPr="002117B1">
              <w:rPr>
                <w:rFonts w:ascii="Arial" w:hAnsi="Arial"/>
                <w:i/>
                <w:sz w:val="18"/>
              </w:rPr>
              <w:t>burstArrivalTime</w:t>
            </w:r>
            <w:r w:rsidRPr="002117B1">
              <w:rPr>
                <w:rFonts w:ascii="Arial" w:hAnsi="Arial"/>
                <w:sz w:val="18"/>
              </w:rPr>
              <w:t>.</w:t>
            </w:r>
          </w:p>
        </w:tc>
      </w:tr>
      <w:tr w:rsidR="002117B1" w:rsidRPr="002117B1" w14:paraId="513D210F" w14:textId="77777777" w:rsidTr="007E6B92">
        <w:tc>
          <w:tcPr>
            <w:tcW w:w="14173" w:type="dxa"/>
            <w:tcBorders>
              <w:top w:val="single" w:sz="4" w:space="0" w:color="auto"/>
              <w:left w:val="single" w:sz="4" w:space="0" w:color="auto"/>
              <w:bottom w:val="single" w:sz="4" w:space="0" w:color="auto"/>
              <w:right w:val="single" w:sz="4" w:space="0" w:color="auto"/>
            </w:tcBorders>
          </w:tcPr>
          <w:p w14:paraId="1F4E1C9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pdu-SetIdentification</w:t>
            </w:r>
          </w:p>
          <w:p w14:paraId="12AB5088" w14:textId="77777777" w:rsidR="002117B1" w:rsidRPr="002117B1" w:rsidRDefault="002117B1" w:rsidP="002117B1">
            <w:pPr>
              <w:keepNext/>
              <w:keepLines/>
              <w:spacing w:after="0"/>
              <w:rPr>
                <w:rFonts w:ascii="Arial" w:hAnsi="Arial"/>
                <w:b/>
                <w:i/>
                <w:sz w:val="18"/>
              </w:rPr>
            </w:pPr>
            <w:r w:rsidRPr="002117B1">
              <w:rPr>
                <w:rFonts w:ascii="Arial" w:hAnsi="Arial"/>
                <w:noProof/>
                <w:sz w:val="18"/>
                <w:lang w:eastAsia="en-GB"/>
              </w:rPr>
              <w:t xml:space="preserve">Indicates whether the UE is able to identify PDU Set(s) for the QoS flow.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74189AD" w14:textId="77777777" w:rsidTr="007E6B92">
        <w:tc>
          <w:tcPr>
            <w:tcW w:w="14173" w:type="dxa"/>
            <w:tcBorders>
              <w:top w:val="single" w:sz="4" w:space="0" w:color="auto"/>
              <w:left w:val="single" w:sz="4" w:space="0" w:color="auto"/>
              <w:bottom w:val="single" w:sz="4" w:space="0" w:color="auto"/>
              <w:right w:val="single" w:sz="4" w:space="0" w:color="auto"/>
            </w:tcBorders>
          </w:tcPr>
          <w:p w14:paraId="312A2A5F"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psi-Identification</w:t>
            </w:r>
          </w:p>
          <w:p w14:paraId="39A843E5"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 xml:space="preserve">Indicates whether the UE is able to identify PSI(s) for the QoS flow. This field shall only be set to </w:t>
            </w:r>
            <w:r w:rsidRPr="002117B1">
              <w:rPr>
                <w:rFonts w:ascii="Arial" w:hAnsi="Arial"/>
                <w:i/>
                <w:noProof/>
                <w:sz w:val="18"/>
                <w:lang w:eastAsia="en-GB"/>
              </w:rPr>
              <w:t>true</w:t>
            </w:r>
            <w:r w:rsidRPr="002117B1">
              <w:rPr>
                <w:rFonts w:ascii="Arial" w:hAnsi="Arial"/>
                <w:noProof/>
                <w:sz w:val="18"/>
                <w:lang w:eastAsia="en-GB"/>
              </w:rPr>
              <w:t xml:space="preserve"> if </w:t>
            </w:r>
            <w:r w:rsidRPr="002117B1">
              <w:rPr>
                <w:rFonts w:ascii="Arial" w:hAnsi="Arial"/>
                <w:i/>
                <w:iCs/>
                <w:noProof/>
                <w:sz w:val="18"/>
                <w:lang w:eastAsia="en-GB"/>
              </w:rPr>
              <w:t>pdu-SetIdentification</w:t>
            </w:r>
            <w:r w:rsidRPr="002117B1">
              <w:rPr>
                <w:rFonts w:ascii="Arial" w:hAnsi="Arial"/>
                <w:noProof/>
                <w:sz w:val="18"/>
                <w:lang w:eastAsia="en-GB"/>
              </w:rPr>
              <w:t xml:space="preserve"> is also set to </w:t>
            </w:r>
            <w:r w:rsidRPr="002117B1">
              <w:rPr>
                <w:rFonts w:ascii="Arial" w:hAnsi="Arial"/>
                <w:i/>
                <w:iCs/>
                <w:noProof/>
                <w:sz w:val="18"/>
                <w:lang w:eastAsia="en-GB"/>
              </w:rPr>
              <w:t xml:space="preserve">true </w:t>
            </w:r>
            <w:r w:rsidRPr="002117B1">
              <w:rPr>
                <w:rFonts w:ascii="Arial" w:hAnsi="Arial"/>
                <w:iCs/>
                <w:noProof/>
                <w:sz w:val="18"/>
                <w:lang w:eastAsia="en-GB"/>
              </w:rPr>
              <w:t xml:space="preserve">(or was set to </w:t>
            </w:r>
            <w:r w:rsidRPr="002117B1">
              <w:rPr>
                <w:rFonts w:ascii="Arial" w:hAnsi="Arial"/>
                <w:i/>
                <w:iCs/>
                <w:noProof/>
                <w:sz w:val="18"/>
                <w:lang w:eastAsia="en-GB"/>
              </w:rPr>
              <w:t>true</w:t>
            </w:r>
            <w:r w:rsidRPr="002117B1">
              <w:rPr>
                <w:rFonts w:ascii="Arial" w:hAnsi="Arial"/>
                <w:iCs/>
                <w:noProof/>
                <w:sz w:val="18"/>
                <w:lang w:eastAsia="en-GB"/>
              </w:rPr>
              <w:t xml:space="preserve"> previously for the same QoS flow)</w:t>
            </w:r>
            <w:r w:rsidRPr="002117B1">
              <w:rPr>
                <w:rFonts w:ascii="Arial" w:hAnsi="Arial"/>
                <w:noProof/>
                <w:sz w:val="18"/>
                <w:lang w:eastAsia="en-GB"/>
              </w:rPr>
              <w:t xml:space="preserve">. If set to </w:t>
            </w:r>
            <w:r w:rsidRPr="002117B1">
              <w:rPr>
                <w:rFonts w:ascii="Arial" w:hAnsi="Arial"/>
                <w:i/>
                <w:noProof/>
                <w:sz w:val="18"/>
                <w:lang w:eastAsia="en-GB"/>
              </w:rPr>
              <w:t>true</w:t>
            </w:r>
            <w:r w:rsidRPr="002117B1">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2117B1">
              <w:rPr>
                <w:rFonts w:ascii="Arial" w:hAnsi="Arial"/>
                <w:i/>
                <w:noProof/>
                <w:sz w:val="18"/>
                <w:lang w:eastAsia="en-GB"/>
              </w:rPr>
              <w:t>false</w:t>
            </w:r>
            <w:r w:rsidRPr="002117B1">
              <w:rPr>
                <w:rFonts w:ascii="Arial" w:hAnsi="Arial"/>
                <w:noProof/>
                <w:sz w:val="18"/>
                <w:lang w:eastAsia="en-GB"/>
              </w:rPr>
              <w:t>.</w:t>
            </w:r>
          </w:p>
        </w:tc>
      </w:tr>
      <w:tr w:rsidR="002117B1" w:rsidRPr="002117B1" w14:paraId="050AFA84" w14:textId="77777777" w:rsidTr="007E6B92">
        <w:tc>
          <w:tcPr>
            <w:tcW w:w="14173" w:type="dxa"/>
            <w:tcBorders>
              <w:top w:val="single" w:sz="4" w:space="0" w:color="auto"/>
              <w:left w:val="single" w:sz="4" w:space="0" w:color="auto"/>
              <w:bottom w:val="single" w:sz="4" w:space="0" w:color="auto"/>
              <w:right w:val="single" w:sz="4" w:space="0" w:color="auto"/>
            </w:tcBorders>
          </w:tcPr>
          <w:p w14:paraId="784B716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qfi</w:t>
            </w:r>
          </w:p>
          <w:p w14:paraId="0149BE02"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noProof/>
                <w:sz w:val="18"/>
                <w:lang w:eastAsia="en-GB"/>
              </w:rPr>
              <w:t>Identity of the QoS flow to which this UL traffic information refers.</w:t>
            </w:r>
          </w:p>
        </w:tc>
      </w:tr>
      <w:tr w:rsidR="002117B1" w:rsidRPr="002117B1" w14:paraId="18512926" w14:textId="77777777" w:rsidTr="007E6B92">
        <w:tc>
          <w:tcPr>
            <w:tcW w:w="14173" w:type="dxa"/>
            <w:tcBorders>
              <w:top w:val="single" w:sz="4" w:space="0" w:color="auto"/>
              <w:left w:val="single" w:sz="4" w:space="0" w:color="auto"/>
              <w:bottom w:val="single" w:sz="4" w:space="0" w:color="auto"/>
              <w:right w:val="single" w:sz="4" w:space="0" w:color="auto"/>
            </w:tcBorders>
          </w:tcPr>
          <w:p w14:paraId="11395EBE"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b/>
                <w:i/>
                <w:noProof/>
                <w:sz w:val="18"/>
                <w:lang w:eastAsia="en-GB"/>
              </w:rPr>
              <w:t>trafficPeriodicity</w:t>
            </w:r>
          </w:p>
          <w:p w14:paraId="60F45441" w14:textId="77777777" w:rsidR="002117B1" w:rsidRPr="002117B1" w:rsidRDefault="002117B1" w:rsidP="002117B1">
            <w:pPr>
              <w:keepNext/>
              <w:keepLines/>
              <w:spacing w:after="0"/>
              <w:rPr>
                <w:rFonts w:ascii="Arial" w:hAnsi="Arial"/>
                <w:b/>
                <w:i/>
                <w:noProof/>
                <w:sz w:val="18"/>
                <w:lang w:eastAsia="en-GB"/>
              </w:rPr>
            </w:pPr>
            <w:r w:rsidRPr="002117B1">
              <w:rPr>
                <w:rFonts w:ascii="Arial" w:hAnsi="Arial"/>
                <w:sz w:val="18"/>
              </w:rPr>
              <w:t>Indicates the average time period between the start times of two data bursts, expressed in the number of microseconds.</w:t>
            </w:r>
          </w:p>
        </w:tc>
      </w:tr>
    </w:tbl>
    <w:p w14:paraId="181753BB" w14:textId="0D1DEAB2" w:rsidR="00A80C27" w:rsidRDefault="00A80C27" w:rsidP="00A80C27"/>
    <w:p w14:paraId="4FC1618A" w14:textId="77777777" w:rsidR="004D3C3B" w:rsidRDefault="004D3C3B" w:rsidP="00A80C27"/>
    <w:p w14:paraId="51F3FC35"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6381D17A" w14:textId="77777777" w:rsidR="00E82D2A" w:rsidRPr="00E82D2A" w:rsidRDefault="00E82D2A" w:rsidP="00E82D2A">
      <w:pPr>
        <w:keepNext/>
        <w:keepLines/>
        <w:spacing w:before="120"/>
        <w:ind w:left="1134" w:hanging="1134"/>
        <w:outlineLvl w:val="2"/>
        <w:rPr>
          <w:rFonts w:ascii="Arial" w:hAnsi="Arial"/>
          <w:sz w:val="28"/>
        </w:rPr>
      </w:pPr>
      <w:bookmarkStart w:id="104" w:name="_Toc60777140"/>
      <w:bookmarkStart w:id="105" w:name="_Toc193446056"/>
      <w:bookmarkStart w:id="106" w:name="_Toc193451861"/>
      <w:bookmarkStart w:id="107" w:name="_Toc193463131"/>
      <w:bookmarkStart w:id="108" w:name="_Toc201295418"/>
      <w:r w:rsidRPr="00E82D2A">
        <w:rPr>
          <w:rFonts w:ascii="Arial" w:hAnsi="Arial"/>
          <w:sz w:val="28"/>
        </w:rPr>
        <w:t>6.3.1</w:t>
      </w:r>
      <w:r w:rsidRPr="00E82D2A">
        <w:rPr>
          <w:rFonts w:ascii="Arial" w:hAnsi="Arial"/>
          <w:sz w:val="28"/>
        </w:rPr>
        <w:tab/>
        <w:t>System information blocks</w:t>
      </w:r>
      <w:bookmarkEnd w:id="104"/>
      <w:bookmarkEnd w:id="105"/>
      <w:bookmarkEnd w:id="106"/>
      <w:bookmarkEnd w:id="107"/>
      <w:bookmarkEnd w:id="108"/>
    </w:p>
    <w:p w14:paraId="064E2531" w14:textId="77777777" w:rsidR="00E82D2A" w:rsidRPr="00E82D2A" w:rsidRDefault="00E82D2A" w:rsidP="00E82D2A">
      <w:pPr>
        <w:keepNext/>
        <w:keepLines/>
        <w:spacing w:before="120"/>
        <w:ind w:left="1418" w:hanging="1418"/>
        <w:outlineLvl w:val="3"/>
        <w:rPr>
          <w:rFonts w:ascii="Arial" w:eastAsia="宋体" w:hAnsi="Arial"/>
          <w:i/>
          <w:sz w:val="24"/>
        </w:rPr>
      </w:pPr>
      <w:bookmarkStart w:id="109" w:name="_Toc60777141"/>
      <w:bookmarkStart w:id="110" w:name="_Toc193446057"/>
      <w:bookmarkStart w:id="111" w:name="_Toc193451862"/>
      <w:bookmarkStart w:id="112" w:name="_Toc193463132"/>
      <w:bookmarkStart w:id="113" w:name="_Toc201295419"/>
      <w:bookmarkStart w:id="114" w:name="MCCQCTEMPBM_00000143"/>
      <w:r w:rsidRPr="00E82D2A">
        <w:rPr>
          <w:rFonts w:ascii="Arial" w:eastAsia="宋体" w:hAnsi="Arial"/>
          <w:sz w:val="24"/>
        </w:rPr>
        <w:t>–</w:t>
      </w:r>
      <w:r w:rsidRPr="00E82D2A">
        <w:rPr>
          <w:rFonts w:ascii="Arial" w:eastAsia="宋体" w:hAnsi="Arial"/>
          <w:sz w:val="24"/>
        </w:rPr>
        <w:tab/>
      </w:r>
      <w:r w:rsidRPr="00E82D2A">
        <w:rPr>
          <w:rFonts w:ascii="Arial" w:eastAsia="宋体" w:hAnsi="Arial"/>
          <w:i/>
          <w:sz w:val="24"/>
        </w:rPr>
        <w:t>SIB2</w:t>
      </w:r>
      <w:bookmarkEnd w:id="109"/>
      <w:bookmarkEnd w:id="110"/>
      <w:bookmarkEnd w:id="111"/>
      <w:bookmarkEnd w:id="112"/>
      <w:bookmarkEnd w:id="113"/>
    </w:p>
    <w:bookmarkEnd w:id="114"/>
    <w:p w14:paraId="7EF5838B" w14:textId="77777777" w:rsidR="00E82D2A" w:rsidRPr="00E82D2A" w:rsidRDefault="00E82D2A" w:rsidP="00E82D2A">
      <w:pPr>
        <w:rPr>
          <w:rFonts w:eastAsia="宋体"/>
        </w:rPr>
      </w:pPr>
      <w:r w:rsidRPr="00E82D2A">
        <w:rPr>
          <w:i/>
          <w:noProof/>
        </w:rPr>
        <w:t>SIB2</w:t>
      </w:r>
      <w:r w:rsidRPr="00E82D2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BC454EC" w14:textId="77777777" w:rsidR="00E82D2A" w:rsidRPr="00E82D2A" w:rsidRDefault="00E82D2A" w:rsidP="00E82D2A">
      <w:pPr>
        <w:keepNext/>
        <w:keepLines/>
        <w:spacing w:before="60"/>
        <w:jc w:val="center"/>
        <w:rPr>
          <w:rFonts w:ascii="Arial" w:hAnsi="Arial"/>
          <w:b/>
          <w:bCs/>
          <w:i/>
          <w:iCs/>
        </w:rPr>
      </w:pPr>
      <w:r w:rsidRPr="00E82D2A">
        <w:rPr>
          <w:rFonts w:ascii="Arial" w:hAnsi="Arial"/>
          <w:b/>
          <w:bCs/>
          <w:i/>
          <w:iCs/>
          <w:noProof/>
        </w:rPr>
        <w:t xml:space="preserve">SIB2 </w:t>
      </w:r>
      <w:r w:rsidRPr="00E82D2A">
        <w:rPr>
          <w:rFonts w:ascii="Arial" w:hAnsi="Arial"/>
          <w:b/>
          <w:bCs/>
          <w:iCs/>
          <w:noProof/>
        </w:rPr>
        <w:t>information element</w:t>
      </w:r>
    </w:p>
    <w:p w14:paraId="25FAAB1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ASN1START</w:t>
      </w:r>
    </w:p>
    <w:p w14:paraId="1C82648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TAG-SIB2-START</w:t>
      </w:r>
    </w:p>
    <w:p w14:paraId="51575A5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31D0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SIB2 ::=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52681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cellReselectionInfoCommon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414410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nrofSS-BlocksToAverage              </w:t>
      </w:r>
      <w:r w:rsidRPr="00E82D2A">
        <w:rPr>
          <w:rFonts w:ascii="Courier New" w:hAnsi="Courier New"/>
          <w:color w:val="993366"/>
          <w:sz w:val="16"/>
          <w:lang w:eastAsia="en-GB"/>
        </w:rPr>
        <w:t>INTEGER</w:t>
      </w:r>
      <w:r w:rsidRPr="00E82D2A">
        <w:rPr>
          <w:rFonts w:ascii="Courier New" w:hAnsi="Courier New"/>
          <w:sz w:val="16"/>
          <w:lang w:eastAsia="en-GB"/>
        </w:rPr>
        <w:t xml:space="preserve"> (2..maxNrofSS-BlocksToAverage)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6B40A7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absThreshSS-BlocksConsolidation     ThresholdNR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A6B526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rangeToBestCell                     RangeToBestCell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24448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40987AD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dB0, dB1, dB2, dB3, dB4, dB5, dB6, dB8, dB10,</w:t>
      </w:r>
    </w:p>
    <w:p w14:paraId="34AE45E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dB12, dB14, dB16, dB18, dB20, dB22, dB24},</w:t>
      </w:r>
    </w:p>
    <w:p w14:paraId="1CBD86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speedStateReselectionPars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DDF362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mobilityStateParameters             MobilityStateParameters,</w:t>
      </w:r>
    </w:p>
    <w:p w14:paraId="672C22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q-HystSF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342962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sf-Medium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4C8771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sf-High                         </w:t>
      </w:r>
      <w:r w:rsidRPr="00E82D2A">
        <w:rPr>
          <w:rFonts w:ascii="Courier New" w:hAnsi="Courier New"/>
          <w:color w:val="993366"/>
          <w:sz w:val="16"/>
          <w:lang w:eastAsia="en-GB"/>
        </w:rPr>
        <w:t>ENUMERATED</w:t>
      </w:r>
      <w:r w:rsidRPr="00E82D2A">
        <w:rPr>
          <w:rFonts w:ascii="Courier New" w:hAnsi="Courier New"/>
          <w:sz w:val="16"/>
          <w:lang w:eastAsia="en-GB"/>
        </w:rPr>
        <w:t xml:space="preserve"> {dB-6, dB-4, dB-2, dB0}</w:t>
      </w:r>
    </w:p>
    <w:p w14:paraId="03283CB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9AE4E5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F001D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286E2A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BB311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cellReselectionServingFreqInfo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5FC5FC9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s-NonIntraSearchP                   ReselectionThreshold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4977F2F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s-NonIntraSearchQ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19B1AE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threshServingLowP                   ReselectionThreshold,</w:t>
      </w:r>
    </w:p>
    <w:p w14:paraId="507A6F6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threshServingLowQ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41007C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cellReselectionPriority             CellReselectionPriority,</w:t>
      </w:r>
    </w:p>
    <w:p w14:paraId="760621F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cellReselectionSubPriority          CellReselectionSubPriority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452236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E24E7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C1E11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intraFreqCellReselectionInfo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30E57F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q-RxLevMin                          Q-RxLevMin,</w:t>
      </w:r>
    </w:p>
    <w:p w14:paraId="6F5688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q-RxLevMinSUL                       Q-RxLevMin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5C9669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q-QualMin                           Q-QualMin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71D99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s-IntraSearchP                      ReselectionThreshold,</w:t>
      </w:r>
    </w:p>
    <w:p w14:paraId="7CB65AA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s-IntraSearchQ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C104B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t-ReselectionNR                     T-Reselection,</w:t>
      </w:r>
    </w:p>
    <w:p w14:paraId="59DE11E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3760D0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frequencyBandListSUL                MultiFrequencyBandListNR-SIB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2266E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p-Max                               P-Max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7AD3114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                                SSB-MTC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E4A845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ss-RSSI-Measurement                 SS-RSSI-Measurement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BC3FC9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ssb-ToMeasure                       SSB-ToMeasure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08BEC1F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deriveSSB-IndexFromCell             </w:t>
      </w:r>
      <w:r w:rsidRPr="00E82D2A">
        <w:rPr>
          <w:rFonts w:ascii="Courier New" w:hAnsi="Courier New"/>
          <w:color w:val="993366"/>
          <w:sz w:val="16"/>
          <w:lang w:eastAsia="en-GB"/>
        </w:rPr>
        <w:t>BOOLEAN</w:t>
      </w:r>
      <w:r w:rsidRPr="00E82D2A">
        <w:rPr>
          <w:rFonts w:ascii="Courier New" w:hAnsi="Courier New"/>
          <w:sz w:val="16"/>
          <w:lang w:eastAsia="en-GB"/>
        </w:rPr>
        <w:t>,</w:t>
      </w:r>
    </w:p>
    <w:p w14:paraId="1923092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022E56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5C757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t-ReselectionNR-SF                  SpeedStateScaleFactors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B7FC33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F70DED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227B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smtc2-LP-r16                        SSB-MTC2-LP-r16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4DE8FF1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ssb-PositionQCL-Common-r16          SSB-PositionQCL-Relation-r16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w:t>
      </w:r>
    </w:p>
    <w:p w14:paraId="7E901A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50FE6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33DEAA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ssb-PositionQCL-Common-r17          SSB-PositionQCL-Relation-r17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SharedSpectrum2</w:t>
      </w:r>
    </w:p>
    <w:p w14:paraId="695ED12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58B3EA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79F06DC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smtc4list-r17                       SSB-MTC4List-r17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B1548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90466A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8E3FE6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DA44D9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frequencyBandListSUL-v1760          MultiFrequencyBandListNR-SIB-v1760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340E02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AE463F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6DC5AE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frequencyBandListAerial-r18         MultiFrequencyBandListNR-Aerial-SIB-r18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S</w:t>
      </w:r>
    </w:p>
    <w:p w14:paraId="2E98AED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277E37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C5E2E0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418048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2871936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8313F7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lowMobilityEvaluation-r16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45BCE8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10E1FC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dB3, dB6, dB9, dB12, dB15,</w:t>
      </w:r>
    </w:p>
    <w:p w14:paraId="25E4F061"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spare3, spare2, spare1},</w:t>
      </w:r>
    </w:p>
    <w:p w14:paraId="5AE674B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t-SearchDeltaP-r16                  </w:t>
      </w:r>
      <w:r w:rsidRPr="00E82D2A">
        <w:rPr>
          <w:rFonts w:ascii="Courier New" w:hAnsi="Courier New"/>
          <w:color w:val="993366"/>
          <w:sz w:val="16"/>
          <w:lang w:eastAsia="en-GB"/>
        </w:rPr>
        <w:t>ENUMERATED</w:t>
      </w:r>
      <w:r w:rsidRPr="00E82D2A">
        <w:rPr>
          <w:rFonts w:ascii="Courier New" w:hAnsi="Courier New"/>
          <w:sz w:val="16"/>
          <w:lang w:eastAsia="en-GB"/>
        </w:rPr>
        <w:t xml:space="preserve"> {</w:t>
      </w:r>
    </w:p>
    <w:p w14:paraId="56190C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s5, s10, s20, s30, s60, s120, s180,</w:t>
      </w:r>
    </w:p>
    <w:p w14:paraId="19FA45DC"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s240, s300, spare7, spare6, spare5,</w:t>
      </w:r>
    </w:p>
    <w:p w14:paraId="3156D8D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CAB59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AA4F56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cellEdgeEvaluation-r16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0567A6B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s-SearchThresholdP-r16              ReselectionThreshold,</w:t>
      </w:r>
    </w:p>
    <w:p w14:paraId="7473B80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s-SearchThresholdQ-r16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66901C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575D92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251981C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highPriorityMeasRelax-r16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5E95188B"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8DB777F"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3684054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01CC1D5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cellEquivalentSize-r17                  </w:t>
      </w:r>
      <w:r w:rsidRPr="00E82D2A">
        <w:rPr>
          <w:rFonts w:ascii="Courier New" w:hAnsi="Courier New"/>
          <w:color w:val="993366"/>
          <w:sz w:val="16"/>
          <w:lang w:eastAsia="en-GB"/>
        </w:rPr>
        <w:t>INTEGER</w:t>
      </w:r>
      <w:r w:rsidRPr="00E82D2A">
        <w:rPr>
          <w:rFonts w:ascii="Courier New" w:hAnsi="Courier New"/>
          <w:sz w:val="16"/>
          <w:lang w:eastAsia="en-GB"/>
        </w:rPr>
        <w:t xml:space="preserve">(2..16)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Cond HSDN</w:t>
      </w:r>
    </w:p>
    <w:p w14:paraId="0E8F29B7"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relaxedMeasurement-r17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5401C6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stationaryMobilityEvaluation-r17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278ECB3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{dB2, dB3, dB6, dB9, dB12, dB15, spare2, spare1},</w:t>
      </w:r>
    </w:p>
    <w:p w14:paraId="2C164250"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t-SearchDeltaP-Stationary-r17           </w:t>
      </w:r>
      <w:r w:rsidRPr="00E82D2A">
        <w:rPr>
          <w:rFonts w:ascii="Courier New" w:hAnsi="Courier New"/>
          <w:color w:val="993366"/>
          <w:sz w:val="16"/>
          <w:lang w:eastAsia="en-GB"/>
        </w:rPr>
        <w:t>ENUMERATED</w:t>
      </w:r>
      <w:r w:rsidRPr="00E82D2A">
        <w:rPr>
          <w:rFonts w:ascii="Courier New" w:hAnsi="Courier New"/>
          <w:sz w:val="16"/>
          <w:lang w:eastAsia="en-GB"/>
        </w:rPr>
        <w:t xml:space="preserve"> {s5, s10, s20, s30, s60, s120, s180, s240, s300, spare7, spare6, spare5,</w:t>
      </w:r>
    </w:p>
    <w:p w14:paraId="6CFAC84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spare4, spare3, spare2, spare1}</w:t>
      </w:r>
    </w:p>
    <w:p w14:paraId="6BE26E76"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w:t>
      </w:r>
    </w:p>
    <w:p w14:paraId="68B48BE4"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cellEdgeEvaluationWhileStationary-r17   </w:t>
      </w:r>
      <w:r w:rsidRPr="00E82D2A">
        <w:rPr>
          <w:rFonts w:ascii="Courier New" w:hAnsi="Courier New"/>
          <w:color w:val="993366"/>
          <w:sz w:val="16"/>
          <w:lang w:eastAsia="en-GB"/>
        </w:rPr>
        <w:t>SEQUENCE</w:t>
      </w:r>
      <w:r w:rsidRPr="00E82D2A">
        <w:rPr>
          <w:rFonts w:ascii="Courier New" w:hAnsi="Courier New"/>
          <w:sz w:val="16"/>
          <w:lang w:eastAsia="en-GB"/>
        </w:rPr>
        <w:t xml:space="preserve"> {</w:t>
      </w:r>
    </w:p>
    <w:p w14:paraId="7167A0BD"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 xml:space="preserve">            s-SearchThresholdP2-r17                 ReselectionThreshold,</w:t>
      </w:r>
    </w:p>
    <w:p w14:paraId="2F8E569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s-SearchThresholdQ2-r17                 ReselectionThresholdQ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029DAADE"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75B0B45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combineRelaxedMeasCondition2-r17        </w:t>
      </w:r>
      <w:r w:rsidRPr="00E82D2A">
        <w:rPr>
          <w:rFonts w:ascii="Courier New" w:hAnsi="Courier New"/>
          <w:color w:val="993366"/>
          <w:sz w:val="16"/>
          <w:lang w:eastAsia="en-GB"/>
        </w:rPr>
        <w:t>ENUMERATED</w:t>
      </w:r>
      <w:r w:rsidRPr="00E82D2A">
        <w:rPr>
          <w:rFonts w:ascii="Courier New" w:hAnsi="Courier New"/>
          <w:sz w:val="16"/>
          <w:lang w:eastAsia="en-GB"/>
        </w:rPr>
        <w:t xml:space="preserve"> {true}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1703D943"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sz w:val="16"/>
          <w:lang w:eastAsia="en-GB"/>
        </w:rPr>
        <w:t xml:space="preserve">    }                                                                                       </w:t>
      </w:r>
      <w:r w:rsidRPr="00E82D2A">
        <w:rPr>
          <w:rFonts w:ascii="Courier New" w:hAnsi="Courier New"/>
          <w:color w:val="993366"/>
          <w:sz w:val="16"/>
          <w:lang w:eastAsia="en-GB"/>
        </w:rPr>
        <w:t>OPTIONAL</w:t>
      </w:r>
      <w:r w:rsidRPr="00E82D2A">
        <w:rPr>
          <w:rFonts w:ascii="Courier New" w:hAnsi="Courier New"/>
          <w:sz w:val="16"/>
          <w:lang w:eastAsia="en-GB"/>
        </w:rPr>
        <w:t xml:space="preserve">        </w:t>
      </w:r>
      <w:r w:rsidRPr="00E82D2A">
        <w:rPr>
          <w:rFonts w:ascii="Courier New" w:hAnsi="Courier New"/>
          <w:color w:val="808080"/>
          <w:sz w:val="16"/>
          <w:lang w:eastAsia="en-GB"/>
        </w:rPr>
        <w:t>-- Need R</w:t>
      </w:r>
    </w:p>
    <w:p w14:paraId="63C4418C" w14:textId="1167AC8F" w:rsidR="00E82D2A" w:rsidRDefault="00E82D2A" w:rsidP="00E82D2A">
      <w:pPr>
        <w:pStyle w:val="PL"/>
      </w:pPr>
      <w:r w:rsidRPr="00E82D2A">
        <w:t xml:space="preserve">    ]]</w:t>
      </w:r>
      <w:r>
        <w:t>,</w:t>
      </w:r>
    </w:p>
    <w:p w14:paraId="7B1386E6" w14:textId="77777777" w:rsidR="00E82D2A" w:rsidRPr="006D0C02" w:rsidRDefault="00E82D2A" w:rsidP="00E82D2A">
      <w:pPr>
        <w:pStyle w:val="PL"/>
      </w:pPr>
      <w:r w:rsidRPr="006D0C02">
        <w:t xml:space="preserve">    [[</w:t>
      </w:r>
    </w:p>
    <w:p w14:paraId="372B2D1A" w14:textId="4ABC490F" w:rsidR="00E82D2A" w:rsidRPr="006D0C02" w:rsidRDefault="00E82D2A" w:rsidP="00E82D2A">
      <w:pPr>
        <w:pStyle w:val="PL"/>
      </w:pPr>
      <w:r w:rsidRPr="006D0C02">
        <w:t xml:space="preserve">    relaxedMeasurement</w:t>
      </w:r>
      <w:r>
        <w:t>ForServingAndNeighboringCell</w:t>
      </w:r>
      <w:r w:rsidRPr="006D0C02">
        <w:t>-r1</w:t>
      </w:r>
      <w:r>
        <w:t>9</w:t>
      </w:r>
      <w:r w:rsidRPr="006D0C02">
        <w:t xml:space="preserve"> </w:t>
      </w:r>
      <w:ins w:id="115" w:author="Ericsson Martin" w:date="2025-09-26T10:18:00Z">
        <w:r w:rsidR="009B55BE" w:rsidRPr="009B55BE">
          <w:t>[RIL]: E035, LPWUS</w:t>
        </w:r>
      </w:ins>
      <w:r w:rsidRPr="006D0C02">
        <w:t xml:space="preserve">                 </w:t>
      </w:r>
      <w:r w:rsidRPr="006D0C02">
        <w:rPr>
          <w:color w:val="993366"/>
        </w:rPr>
        <w:t>SEQUENCE</w:t>
      </w:r>
      <w:r w:rsidRPr="006D0C02">
        <w:t xml:space="preserve"> {</w:t>
      </w:r>
    </w:p>
    <w:p w14:paraId="0E6E088E" w14:textId="77777777" w:rsidR="00E82D2A" w:rsidRPr="006D0C02" w:rsidRDefault="00E82D2A" w:rsidP="00E82D2A">
      <w:pPr>
        <w:pStyle w:val="PL"/>
      </w:pPr>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p>
    <w:p w14:paraId="2E4AD55A" w14:textId="77777777" w:rsidR="00E82D2A" w:rsidRPr="006D0C02" w:rsidRDefault="00E82D2A" w:rsidP="00E82D2A">
      <w:pPr>
        <w:pStyle w:val="PL"/>
      </w:pPr>
      <w:r w:rsidRPr="006D0C02">
        <w:t xml:space="preserve">            s-SearchThresholdP</w:t>
      </w:r>
      <w:r>
        <w:t>3</w:t>
      </w:r>
      <w:r w:rsidRPr="006D0C02">
        <w:t>-r1</w:t>
      </w:r>
      <w:r>
        <w:t>9</w:t>
      </w:r>
      <w:r w:rsidRPr="006D0C02">
        <w:t xml:space="preserve">                 ReselectionThreshold,</w:t>
      </w:r>
    </w:p>
    <w:p w14:paraId="07E7A628" w14:textId="77777777" w:rsidR="00E82D2A" w:rsidRPr="006D0C02" w:rsidRDefault="00E82D2A" w:rsidP="00E82D2A">
      <w:pPr>
        <w:pStyle w:val="PL"/>
        <w:rPr>
          <w:color w:val="808080"/>
        </w:rPr>
      </w:pPr>
      <w:r w:rsidRPr="006D0C02">
        <w:t xml:space="preserve">            s-SearchThresholdQ</w:t>
      </w:r>
      <w:r>
        <w:t>3</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5CDDF272"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p>
    <w:p w14:paraId="49AAD5CE" w14:textId="77777777" w:rsidR="00E82D2A" w:rsidRPr="006D0C02" w:rsidRDefault="00E82D2A" w:rsidP="00E82D2A">
      <w:pPr>
        <w:pStyle w:val="PL"/>
      </w:pPr>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p>
    <w:p w14:paraId="39D92A3C" w14:textId="77777777" w:rsidR="00E82D2A" w:rsidRPr="006D0C02" w:rsidRDefault="00E82D2A" w:rsidP="00E82D2A">
      <w:pPr>
        <w:pStyle w:val="PL"/>
      </w:pPr>
      <w:r w:rsidRPr="006D0C02">
        <w:t xml:space="preserve">            s-SearchThresholdP</w:t>
      </w:r>
      <w:r>
        <w:t>4</w:t>
      </w:r>
      <w:r w:rsidRPr="006D0C02">
        <w:t>-r1</w:t>
      </w:r>
      <w:r>
        <w:t>9</w:t>
      </w:r>
      <w:r w:rsidRPr="006D0C02">
        <w:t xml:space="preserve">                 ReselectionThreshold,</w:t>
      </w:r>
    </w:p>
    <w:p w14:paraId="5B3616F0" w14:textId="77777777" w:rsidR="00E82D2A" w:rsidRPr="006D0C02" w:rsidRDefault="00E82D2A" w:rsidP="00E82D2A">
      <w:pPr>
        <w:pStyle w:val="PL"/>
        <w:rPr>
          <w:color w:val="808080"/>
        </w:rPr>
      </w:pPr>
      <w:r w:rsidRPr="006D0C02">
        <w:t xml:space="preserve">            s-SearchThresholdQ</w:t>
      </w:r>
      <w:r>
        <w:t>4</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451AD88B"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31F220CB" w14:textId="77777777" w:rsidR="00E82D2A" w:rsidRPr="006D0C02" w:rsidRDefault="00E82D2A" w:rsidP="00E82D2A">
      <w:pPr>
        <w:pStyle w:val="PL"/>
      </w:pPr>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p>
    <w:p w14:paraId="30E0CC7C" w14:textId="1D84E8FC" w:rsidR="00E82D2A" w:rsidRPr="006D0C02" w:rsidRDefault="00E82D2A" w:rsidP="00E82D2A">
      <w:pPr>
        <w:pStyle w:val="PL"/>
      </w:pPr>
      <w:r w:rsidRPr="006D0C02">
        <w:t xml:space="preserve">            </w:t>
      </w:r>
      <w:r>
        <w:t>rsrp</w:t>
      </w:r>
      <w:r w:rsidRPr="006D0C02">
        <w:t>Threshold</w:t>
      </w:r>
      <w:r>
        <w:t>LR</w:t>
      </w:r>
      <w:r w:rsidRPr="006D0C02">
        <w:t>-r1</w:t>
      </w:r>
      <w:r>
        <w:t>9</w:t>
      </w:r>
      <w:r w:rsidRPr="006D0C02">
        <w:t xml:space="preserve">               Threshold</w:t>
      </w:r>
      <w:r>
        <w:t>P-LR</w:t>
      </w:r>
      <w:r w:rsidR="006A3083">
        <w:t>-r19</w:t>
      </w:r>
      <w:r>
        <w:t>,</w:t>
      </w:r>
    </w:p>
    <w:p w14:paraId="3B11887D" w14:textId="4D06A897" w:rsidR="00E82D2A" w:rsidRPr="006D0C02" w:rsidRDefault="00E82D2A" w:rsidP="00E82D2A">
      <w:pPr>
        <w:pStyle w:val="PL"/>
        <w:rPr>
          <w:color w:val="808080"/>
        </w:rPr>
      </w:pPr>
      <w:r w:rsidRPr="006D0C02">
        <w:t xml:space="preserve">            </w:t>
      </w:r>
      <w:r>
        <w:t>rsrq</w:t>
      </w:r>
      <w:r w:rsidRPr="006D0C02">
        <w:t>Threshold</w:t>
      </w:r>
      <w:r>
        <w:t>LR</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2AADFC47"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6FB3F39A" w14:textId="77777777" w:rsidR="00E82D2A" w:rsidRPr="006D0C02" w:rsidRDefault="00E82D2A" w:rsidP="00E82D2A">
      <w:pPr>
        <w:pStyle w:val="PL"/>
      </w:pPr>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p>
    <w:p w14:paraId="6595438B" w14:textId="1DD29B09" w:rsidR="00E82D2A" w:rsidRPr="006D0C02" w:rsidRDefault="00E82D2A" w:rsidP="00E82D2A">
      <w:pPr>
        <w:pStyle w:val="PL"/>
      </w:pPr>
      <w:r w:rsidRPr="006D0C02">
        <w:t xml:space="preserve">            </w:t>
      </w:r>
      <w:r>
        <w:t>rsrp</w:t>
      </w:r>
      <w:r w:rsidRPr="006D0C02">
        <w:t>Threshold</w:t>
      </w:r>
      <w:r>
        <w:t>LR2</w:t>
      </w:r>
      <w:r w:rsidRPr="006D0C02">
        <w:t>-r1</w:t>
      </w:r>
      <w:r>
        <w:t>9</w:t>
      </w:r>
      <w:r w:rsidRPr="006D0C02">
        <w:t xml:space="preserve">               Threshold</w:t>
      </w:r>
      <w:r>
        <w:t>P-LR</w:t>
      </w:r>
      <w:r w:rsidR="006A3083">
        <w:t>-r19</w:t>
      </w:r>
      <w:r>
        <w:t>,</w:t>
      </w:r>
    </w:p>
    <w:p w14:paraId="2A4D1B37" w14:textId="0EE2D769" w:rsidR="00E82D2A" w:rsidRPr="006D0C02" w:rsidRDefault="00E82D2A" w:rsidP="00E82D2A">
      <w:pPr>
        <w:pStyle w:val="PL"/>
        <w:rPr>
          <w:color w:val="808080"/>
        </w:rPr>
      </w:pPr>
      <w:r w:rsidRPr="006D0C02">
        <w:t xml:space="preserve">            </w:t>
      </w:r>
      <w:r>
        <w:t>rsrq</w:t>
      </w:r>
      <w:r w:rsidRPr="006D0C02">
        <w:t>Threshold</w:t>
      </w:r>
      <w:r>
        <w:t>LR2</w:t>
      </w:r>
      <w:r w:rsidRPr="006D0C02">
        <w:t>-r1</w:t>
      </w:r>
      <w:r>
        <w:t>9</w:t>
      </w:r>
      <w:r w:rsidRPr="006D0C02">
        <w:t xml:space="preserve">               Threshold</w:t>
      </w:r>
      <w:r>
        <w:t>Q-LR</w:t>
      </w:r>
      <w:r w:rsidR="006A3083">
        <w:t>-r19</w:t>
      </w:r>
      <w:r w:rsidRPr="006D0C02">
        <w:t xml:space="preserve">     </w:t>
      </w:r>
      <w:r>
        <w:t xml:space="preserve">   </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6B19E026"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AB90378" w14:textId="77777777" w:rsidR="00E82D2A" w:rsidRPr="006D0C02" w:rsidRDefault="00E82D2A" w:rsidP="00E82D2A">
      <w:pPr>
        <w:pStyle w:val="PL"/>
        <w:rPr>
          <w:color w:val="808080"/>
        </w:rPr>
      </w:pPr>
      <w:r w:rsidRPr="006D0C02">
        <w:t xml:space="preserve">    }                                                                                       </w:t>
      </w:r>
      <w:r w:rsidRPr="006D0C02">
        <w:rPr>
          <w:color w:val="993366"/>
        </w:rPr>
        <w:t>OPTIONAL</w:t>
      </w:r>
      <w:r>
        <w:rPr>
          <w:color w:val="993366"/>
        </w:rPr>
        <w:t>,</w:t>
      </w:r>
      <w:r w:rsidRPr="006D0C02">
        <w:t xml:space="preserve">        </w:t>
      </w:r>
      <w:r w:rsidRPr="006D0C02">
        <w:rPr>
          <w:color w:val="808080"/>
        </w:rPr>
        <w:t>-- Need R</w:t>
      </w:r>
    </w:p>
    <w:p w14:paraId="06C70191" w14:textId="77777777" w:rsidR="00E82D2A" w:rsidRPr="006D0C02" w:rsidRDefault="00E82D2A" w:rsidP="00E82D2A">
      <w:pPr>
        <w:pStyle w:val="PL"/>
      </w:pPr>
      <w:r w:rsidRPr="006D0C02">
        <w:t xml:space="preserve">    </w:t>
      </w:r>
      <w:r>
        <w:t>offload</w:t>
      </w:r>
      <w:r w:rsidRPr="006D0C02">
        <w:t>Measurement</w:t>
      </w:r>
      <w:r>
        <w:t>ForServingCell</w:t>
      </w:r>
      <w:r w:rsidRPr="006D0C02">
        <w:t>-r1</w:t>
      </w:r>
      <w:r>
        <w:t>9</w:t>
      </w:r>
      <w:r w:rsidRPr="006D0C02">
        <w:t xml:space="preserve">                  </w:t>
      </w:r>
      <w:r w:rsidRPr="006D0C02">
        <w:rPr>
          <w:color w:val="993366"/>
        </w:rPr>
        <w:t>SEQUENCE</w:t>
      </w:r>
      <w:r w:rsidRPr="006D0C02">
        <w:t xml:space="preserve"> {</w:t>
      </w:r>
    </w:p>
    <w:p w14:paraId="1B93CB87" w14:textId="77777777" w:rsidR="00E82D2A" w:rsidRPr="006D0C02" w:rsidRDefault="00E82D2A" w:rsidP="00E82D2A">
      <w:pPr>
        <w:pStyle w:val="PL"/>
      </w:pPr>
      <w:r w:rsidRPr="006D0C02">
        <w:t xml:space="preserve">        cellEdgeEvaluation</w:t>
      </w:r>
      <w:r>
        <w:t>OnMR-ForLR-OnSSB</w:t>
      </w:r>
      <w:r w:rsidRPr="006D0C02">
        <w:t>-r1</w:t>
      </w:r>
      <w:r>
        <w:t>9</w:t>
      </w:r>
      <w:r w:rsidRPr="006D0C02">
        <w:t xml:space="preserve">   </w:t>
      </w:r>
      <w:r w:rsidRPr="006D0C02">
        <w:rPr>
          <w:color w:val="993366"/>
        </w:rPr>
        <w:t>SEQUENCE</w:t>
      </w:r>
      <w:r w:rsidRPr="006D0C02">
        <w:t xml:space="preserve"> {</w:t>
      </w:r>
    </w:p>
    <w:p w14:paraId="0FF3C832" w14:textId="77777777" w:rsidR="00E82D2A" w:rsidRPr="006D0C02" w:rsidRDefault="00E82D2A" w:rsidP="00E82D2A">
      <w:pPr>
        <w:pStyle w:val="PL"/>
      </w:pPr>
      <w:r w:rsidRPr="006D0C02">
        <w:t xml:space="preserve">            s-SearchThresholdP</w:t>
      </w:r>
      <w:r>
        <w:t>5</w:t>
      </w:r>
      <w:r w:rsidRPr="006D0C02">
        <w:t>-r1</w:t>
      </w:r>
      <w:r>
        <w:t>9</w:t>
      </w:r>
      <w:r w:rsidRPr="006D0C02">
        <w:t xml:space="preserve">                 ReselectionThreshold,</w:t>
      </w:r>
    </w:p>
    <w:p w14:paraId="1653EAF3" w14:textId="77777777" w:rsidR="00E82D2A" w:rsidRPr="006D0C02" w:rsidRDefault="00E82D2A" w:rsidP="00E82D2A">
      <w:pPr>
        <w:pStyle w:val="PL"/>
        <w:rPr>
          <w:color w:val="808080"/>
        </w:rPr>
      </w:pPr>
      <w:r w:rsidRPr="006D0C02">
        <w:t xml:space="preserve">            s-SearchThresholdQ</w:t>
      </w:r>
      <w:r>
        <w:t>5</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2C693C61"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Pr>
          <w:color w:val="993366"/>
        </w:rPr>
        <w:t>,</w:t>
      </w:r>
      <w:r w:rsidRPr="006D0C02">
        <w:t xml:space="preserve"> </w:t>
      </w:r>
      <w:r>
        <w:t xml:space="preserve">  </w:t>
      </w:r>
      <w:r w:rsidRPr="006D0C02">
        <w:t xml:space="preserve"> </w:t>
      </w:r>
      <w:r w:rsidRPr="006D0C02">
        <w:rPr>
          <w:color w:val="808080"/>
        </w:rPr>
        <w:t xml:space="preserve">-- Cond </w:t>
      </w:r>
      <w:r>
        <w:rPr>
          <w:color w:val="808080"/>
        </w:rPr>
        <w:t>SupportLR-OnSSB</w:t>
      </w:r>
    </w:p>
    <w:p w14:paraId="5C3E0F62" w14:textId="77777777" w:rsidR="00E82D2A" w:rsidRPr="006D0C02" w:rsidRDefault="00E82D2A" w:rsidP="00E82D2A">
      <w:pPr>
        <w:pStyle w:val="PL"/>
      </w:pPr>
      <w:r w:rsidRPr="006D0C02">
        <w:t xml:space="preserve">        cellEdgeEvaluation</w:t>
      </w:r>
      <w:r>
        <w:t>OnMR-ForLR-OnLPSS</w:t>
      </w:r>
      <w:r w:rsidRPr="006D0C02">
        <w:t>-r1</w:t>
      </w:r>
      <w:r>
        <w:t>9</w:t>
      </w:r>
      <w:r w:rsidRPr="006D0C02">
        <w:t xml:space="preserve">   </w:t>
      </w:r>
      <w:r w:rsidRPr="006D0C02">
        <w:rPr>
          <w:color w:val="993366"/>
        </w:rPr>
        <w:t>SEQUENCE</w:t>
      </w:r>
      <w:r w:rsidRPr="006D0C02">
        <w:t xml:space="preserve"> {</w:t>
      </w:r>
    </w:p>
    <w:p w14:paraId="53E0FAA4" w14:textId="77777777" w:rsidR="00E82D2A" w:rsidRPr="006D0C02" w:rsidRDefault="00E82D2A" w:rsidP="00E82D2A">
      <w:pPr>
        <w:pStyle w:val="PL"/>
      </w:pPr>
      <w:r w:rsidRPr="006D0C02">
        <w:t xml:space="preserve">            s-SearchThresholdP</w:t>
      </w:r>
      <w:r>
        <w:t>6</w:t>
      </w:r>
      <w:r w:rsidRPr="006D0C02">
        <w:t>-r1</w:t>
      </w:r>
      <w:r>
        <w:t>9</w:t>
      </w:r>
      <w:r w:rsidRPr="006D0C02">
        <w:t xml:space="preserve">                 ReselectionThreshold,</w:t>
      </w:r>
    </w:p>
    <w:p w14:paraId="78FC4FD3" w14:textId="77777777" w:rsidR="00E82D2A" w:rsidRPr="006D0C02" w:rsidRDefault="00E82D2A" w:rsidP="00E82D2A">
      <w:pPr>
        <w:pStyle w:val="PL"/>
        <w:rPr>
          <w:color w:val="808080"/>
        </w:rPr>
      </w:pPr>
      <w:r w:rsidRPr="006D0C02">
        <w:t xml:space="preserve">            s-SearchThresholdQ</w:t>
      </w:r>
      <w:r>
        <w:t>6</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028F413A"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4CC5ED04" w14:textId="77777777" w:rsidR="00E82D2A" w:rsidRPr="006D0C02" w:rsidRDefault="00E82D2A" w:rsidP="00E82D2A">
      <w:pPr>
        <w:pStyle w:val="PL"/>
      </w:pPr>
      <w:r w:rsidRPr="006D0C02">
        <w:t xml:space="preserve">        cellEdgeEvaluation</w:t>
      </w:r>
      <w:r>
        <w:t>OnLR-ForLR-OnLPSS</w:t>
      </w:r>
      <w:r w:rsidRPr="006D0C02">
        <w:t>-r1</w:t>
      </w:r>
      <w:r>
        <w:t>9</w:t>
      </w:r>
      <w:r w:rsidRPr="006D0C02">
        <w:t xml:space="preserve">   </w:t>
      </w:r>
      <w:r w:rsidRPr="006D0C02">
        <w:rPr>
          <w:color w:val="993366"/>
        </w:rPr>
        <w:t>SEQUENCE</w:t>
      </w:r>
      <w:r w:rsidRPr="006D0C02">
        <w:t xml:space="preserve"> {</w:t>
      </w:r>
    </w:p>
    <w:p w14:paraId="60228CF8" w14:textId="4CD6187C" w:rsidR="00E82D2A" w:rsidRPr="006D0C02" w:rsidRDefault="00E82D2A" w:rsidP="00E82D2A">
      <w:pPr>
        <w:pStyle w:val="PL"/>
      </w:pPr>
      <w:r w:rsidRPr="006D0C02">
        <w:t xml:space="preserve">            </w:t>
      </w:r>
      <w:r>
        <w:t>rsrp</w:t>
      </w:r>
      <w:r w:rsidRPr="006D0C02">
        <w:t>Threshold</w:t>
      </w:r>
      <w:r>
        <w:t>LR3</w:t>
      </w:r>
      <w:r w:rsidRPr="006D0C02">
        <w:t>-r1</w:t>
      </w:r>
      <w:r>
        <w:t>9</w:t>
      </w:r>
      <w:r w:rsidRPr="006D0C02">
        <w:t xml:space="preserve">               Threshold</w:t>
      </w:r>
      <w:r>
        <w:t>P-LR</w:t>
      </w:r>
      <w:r w:rsidR="006A3083">
        <w:t>-r19</w:t>
      </w:r>
      <w:r>
        <w:t>,</w:t>
      </w:r>
    </w:p>
    <w:p w14:paraId="2886E0C2" w14:textId="5B1F3E98" w:rsidR="00E82D2A" w:rsidRPr="006D0C02" w:rsidRDefault="00E82D2A" w:rsidP="00E82D2A">
      <w:pPr>
        <w:pStyle w:val="PL"/>
        <w:rPr>
          <w:color w:val="808080"/>
        </w:rPr>
      </w:pPr>
      <w:r w:rsidRPr="006D0C02">
        <w:t xml:space="preserve">            </w:t>
      </w:r>
      <w:r>
        <w:t>rsrq</w:t>
      </w:r>
      <w:r w:rsidRPr="006D0C02">
        <w:t>Threshold</w:t>
      </w:r>
      <w:r>
        <w:t>LR3</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59694412"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6655F53" w14:textId="77777777" w:rsidR="00E82D2A" w:rsidRPr="006D0C02" w:rsidRDefault="00E82D2A" w:rsidP="00E82D2A">
      <w:pPr>
        <w:pStyle w:val="PL"/>
      </w:pPr>
      <w:r w:rsidRPr="006D0C02">
        <w:t xml:space="preserve">        cellEdgeEvaluation</w:t>
      </w:r>
      <w:r>
        <w:t>OnLR-ForLR-OnSSB</w:t>
      </w:r>
      <w:r w:rsidRPr="006D0C02">
        <w:t>-r1</w:t>
      </w:r>
      <w:r>
        <w:t>9</w:t>
      </w:r>
      <w:r w:rsidRPr="006D0C02">
        <w:t xml:space="preserve">   </w:t>
      </w:r>
      <w:r w:rsidRPr="006D0C02">
        <w:rPr>
          <w:color w:val="993366"/>
        </w:rPr>
        <w:t>SEQUENCE</w:t>
      </w:r>
      <w:r w:rsidRPr="006D0C02">
        <w:t xml:space="preserve"> {</w:t>
      </w:r>
    </w:p>
    <w:p w14:paraId="6A06C57F" w14:textId="4FB23E2C" w:rsidR="00E82D2A" w:rsidRPr="006D0C02" w:rsidRDefault="00E82D2A" w:rsidP="00E82D2A">
      <w:pPr>
        <w:pStyle w:val="PL"/>
      </w:pPr>
      <w:r w:rsidRPr="006D0C02">
        <w:t xml:space="preserve">            </w:t>
      </w:r>
      <w:r>
        <w:t>rsrp</w:t>
      </w:r>
      <w:r w:rsidRPr="006D0C02">
        <w:t>Threshold</w:t>
      </w:r>
      <w:r>
        <w:t>LR4</w:t>
      </w:r>
      <w:r w:rsidRPr="006D0C02">
        <w:t>-r1</w:t>
      </w:r>
      <w:r>
        <w:t>9</w:t>
      </w:r>
      <w:r w:rsidRPr="006D0C02">
        <w:t xml:space="preserve">               Threshold</w:t>
      </w:r>
      <w:r>
        <w:t>P-LR</w:t>
      </w:r>
      <w:r w:rsidR="006A3083">
        <w:t>-r19</w:t>
      </w:r>
      <w:r>
        <w:t>,</w:t>
      </w:r>
    </w:p>
    <w:p w14:paraId="20D38AE1" w14:textId="17928BD8" w:rsidR="00E82D2A" w:rsidRPr="006D0C02" w:rsidRDefault="00E82D2A" w:rsidP="00E82D2A">
      <w:pPr>
        <w:pStyle w:val="PL"/>
        <w:rPr>
          <w:color w:val="808080"/>
        </w:rPr>
      </w:pPr>
      <w:r w:rsidRPr="006D0C02">
        <w:t xml:space="preserve">            </w:t>
      </w:r>
      <w:r>
        <w:t>rsrq</w:t>
      </w:r>
      <w:r w:rsidRPr="006D0C02">
        <w:t>Threshold</w:t>
      </w:r>
      <w:r>
        <w:t>LR4</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6E83A93C"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C005849" w14:textId="77777777" w:rsidR="00E82D2A" w:rsidRPr="006D0C02" w:rsidRDefault="00E82D2A" w:rsidP="00E82D2A">
      <w:pPr>
        <w:pStyle w:val="PL"/>
      </w:pPr>
      <w:r w:rsidRPr="006D0C02">
        <w:t xml:space="preserve">        cellEdgeEvaluation</w:t>
      </w:r>
      <w:r>
        <w:t>OnLR-ForLR-OnLPSS-Exit</w:t>
      </w:r>
      <w:r w:rsidRPr="006D0C02">
        <w:t>-r1</w:t>
      </w:r>
      <w:r>
        <w:t>9</w:t>
      </w:r>
      <w:r w:rsidRPr="006D0C02">
        <w:t xml:space="preserve">   </w:t>
      </w:r>
      <w:r w:rsidRPr="006D0C02">
        <w:rPr>
          <w:color w:val="993366"/>
        </w:rPr>
        <w:t>SEQUENCE</w:t>
      </w:r>
      <w:r w:rsidRPr="006D0C02">
        <w:t xml:space="preserve"> {</w:t>
      </w:r>
    </w:p>
    <w:p w14:paraId="4447BB2A" w14:textId="7FE4E34F" w:rsidR="00E82D2A" w:rsidRPr="006D0C02" w:rsidRDefault="00E82D2A" w:rsidP="00E82D2A">
      <w:pPr>
        <w:pStyle w:val="PL"/>
      </w:pPr>
      <w:r w:rsidRPr="006D0C02">
        <w:t xml:space="preserve">            </w:t>
      </w:r>
      <w:r>
        <w:t>rsrp</w:t>
      </w:r>
      <w:r w:rsidRPr="006D0C02">
        <w:t>Threshold</w:t>
      </w:r>
      <w:r>
        <w:t>LR5</w:t>
      </w:r>
      <w:r w:rsidRPr="006D0C02">
        <w:t>-r1</w:t>
      </w:r>
      <w:r>
        <w:t>9</w:t>
      </w:r>
      <w:r w:rsidRPr="006D0C02">
        <w:t xml:space="preserve">               Threshold</w:t>
      </w:r>
      <w:r>
        <w:t>P-LR</w:t>
      </w:r>
      <w:r w:rsidR="006A3083">
        <w:t>-r19</w:t>
      </w:r>
      <w:r>
        <w:t>,</w:t>
      </w:r>
    </w:p>
    <w:p w14:paraId="0EE42183" w14:textId="1AE2645C" w:rsidR="00E82D2A" w:rsidRPr="006D0C02" w:rsidRDefault="00E82D2A" w:rsidP="00E82D2A">
      <w:pPr>
        <w:pStyle w:val="PL"/>
        <w:rPr>
          <w:color w:val="808080"/>
        </w:rPr>
      </w:pPr>
      <w:r w:rsidRPr="006D0C02">
        <w:t xml:space="preserve">            </w:t>
      </w:r>
      <w:r>
        <w:t>rsrq</w:t>
      </w:r>
      <w:r w:rsidRPr="006D0C02">
        <w:t>Threshold</w:t>
      </w:r>
      <w:r>
        <w:t>LR5</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60E65D9A" w14:textId="77777777" w:rsidR="00E82D2A" w:rsidRPr="006D0C02" w:rsidRDefault="00E82D2A" w:rsidP="00E82D2A">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00A1D3F0" w14:textId="77777777" w:rsidR="00E82D2A" w:rsidRPr="006D0C02" w:rsidRDefault="00E82D2A" w:rsidP="00E82D2A">
      <w:pPr>
        <w:pStyle w:val="PL"/>
      </w:pPr>
      <w:r w:rsidRPr="006D0C02">
        <w:t xml:space="preserve">        cellEdgeEvaluation</w:t>
      </w:r>
      <w:r>
        <w:t>OnLR-ForLR-OnSSB-Exit</w:t>
      </w:r>
      <w:r w:rsidRPr="006D0C02">
        <w:t>-r1</w:t>
      </w:r>
      <w:r>
        <w:t>9</w:t>
      </w:r>
      <w:r w:rsidRPr="006D0C02">
        <w:t xml:space="preserve">   </w:t>
      </w:r>
      <w:r w:rsidRPr="006D0C02">
        <w:rPr>
          <w:color w:val="993366"/>
        </w:rPr>
        <w:t>SEQUENCE</w:t>
      </w:r>
      <w:r w:rsidRPr="006D0C02">
        <w:t xml:space="preserve"> {</w:t>
      </w:r>
    </w:p>
    <w:p w14:paraId="5B4C3C62" w14:textId="0F536401" w:rsidR="00E82D2A" w:rsidRPr="006D0C02" w:rsidRDefault="00E82D2A" w:rsidP="00E82D2A">
      <w:pPr>
        <w:pStyle w:val="PL"/>
      </w:pPr>
      <w:r w:rsidRPr="006D0C02">
        <w:t xml:space="preserve">            </w:t>
      </w:r>
      <w:r>
        <w:t>rsrp</w:t>
      </w:r>
      <w:r w:rsidRPr="006D0C02">
        <w:t>Threshold</w:t>
      </w:r>
      <w:r>
        <w:t>LR6</w:t>
      </w:r>
      <w:r w:rsidRPr="006D0C02">
        <w:t>-r1</w:t>
      </w:r>
      <w:r>
        <w:t>9</w:t>
      </w:r>
      <w:r w:rsidRPr="006D0C02">
        <w:t xml:space="preserve">               Threshold</w:t>
      </w:r>
      <w:r>
        <w:t>P-LR</w:t>
      </w:r>
      <w:r w:rsidR="006A3083">
        <w:t>-r19</w:t>
      </w:r>
      <w:r>
        <w:t>,</w:t>
      </w:r>
    </w:p>
    <w:p w14:paraId="16B55D2A" w14:textId="5BB30559" w:rsidR="00E82D2A" w:rsidRPr="006D0C02" w:rsidRDefault="00E82D2A" w:rsidP="00E82D2A">
      <w:pPr>
        <w:pStyle w:val="PL"/>
        <w:rPr>
          <w:color w:val="808080"/>
        </w:rPr>
      </w:pPr>
      <w:r w:rsidRPr="006D0C02">
        <w:t xml:space="preserve">            </w:t>
      </w:r>
      <w:r>
        <w:t>rsrq</w:t>
      </w:r>
      <w:r w:rsidRPr="006D0C02">
        <w:t>Threshold</w:t>
      </w:r>
      <w:r>
        <w:t>LR6</w:t>
      </w:r>
      <w:r w:rsidRPr="006D0C02">
        <w:t>-r1</w:t>
      </w:r>
      <w:r>
        <w:t>9</w:t>
      </w:r>
      <w:r w:rsidRPr="006D0C02">
        <w:t xml:space="preserve">               Threshold</w:t>
      </w:r>
      <w:r>
        <w:t>Q-LR</w:t>
      </w:r>
      <w:r w:rsidR="006A3083">
        <w:t>-r19</w:t>
      </w:r>
      <w:r w:rsidRPr="006D0C02">
        <w:t xml:space="preserve">     </w:t>
      </w:r>
      <w:r>
        <w:t xml:space="preserve">              </w:t>
      </w:r>
      <w:r w:rsidRPr="006D0C02">
        <w:t xml:space="preserve">          </w:t>
      </w:r>
      <w:r w:rsidRPr="006D0C02">
        <w:rPr>
          <w:color w:val="993366"/>
        </w:rPr>
        <w:t>OPTIONAL</w:t>
      </w:r>
      <w:r w:rsidRPr="006D0C02">
        <w:t xml:space="preserve">        </w:t>
      </w:r>
      <w:r w:rsidRPr="006D0C02">
        <w:rPr>
          <w:color w:val="808080"/>
        </w:rPr>
        <w:t>-- Need R</w:t>
      </w:r>
    </w:p>
    <w:p w14:paraId="46C3BFDE" w14:textId="77777777" w:rsidR="00E82D2A" w:rsidRPr="006D0C02" w:rsidRDefault="00E82D2A" w:rsidP="00E82D2A">
      <w:pPr>
        <w:pStyle w:val="PL"/>
        <w:rPr>
          <w:color w:val="808080"/>
        </w:rPr>
      </w:pPr>
      <w:r w:rsidRPr="006D0C02">
        <w:t xml:space="preserve">        }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p>
    <w:p w14:paraId="5EA4768C" w14:textId="77777777" w:rsidR="00E82D2A" w:rsidRPr="006D0C02" w:rsidRDefault="00E82D2A" w:rsidP="00E82D2A">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09B28D6D" w14:textId="5A0CE8DA" w:rsidR="00E82D2A" w:rsidRPr="00E82D2A" w:rsidRDefault="00E82D2A" w:rsidP="00852654">
      <w:pPr>
        <w:pStyle w:val="PL"/>
      </w:pPr>
      <w:r w:rsidRPr="006D0C02">
        <w:t xml:space="preserve">    </w:t>
      </w:r>
      <w:r w:rsidRPr="00DC0011">
        <w:t>]]</w:t>
      </w:r>
    </w:p>
    <w:p w14:paraId="21E836E9"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w:t>
      </w:r>
    </w:p>
    <w:p w14:paraId="648F57D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29D315"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E82D2A">
        <w:rPr>
          <w:rFonts w:ascii="Courier New" w:hAnsi="Courier New"/>
          <w:sz w:val="16"/>
          <w:lang w:eastAsia="en-GB"/>
        </w:rPr>
        <w:t>RangeToBestCell    ::= Q-OffsetRange</w:t>
      </w:r>
    </w:p>
    <w:p w14:paraId="6193AFC2"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CA8B3A"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TAG-SIB2-STOP</w:t>
      </w:r>
    </w:p>
    <w:p w14:paraId="6A4C2388" w14:textId="77777777" w:rsidR="00E82D2A" w:rsidRPr="00E82D2A" w:rsidRDefault="00E82D2A" w:rsidP="00E82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E82D2A">
        <w:rPr>
          <w:rFonts w:ascii="Courier New" w:hAnsi="Courier New"/>
          <w:color w:val="808080"/>
          <w:sz w:val="16"/>
          <w:lang w:eastAsia="en-GB"/>
        </w:rPr>
        <w:t>-- ASN1STOP</w:t>
      </w:r>
    </w:p>
    <w:p w14:paraId="05FC152A" w14:textId="77777777" w:rsidR="00E82D2A" w:rsidRPr="00E82D2A" w:rsidRDefault="00E82D2A" w:rsidP="00E82D2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82D2A" w:rsidRPr="00E82D2A" w14:paraId="3EAC0463" w14:textId="77777777" w:rsidTr="007E6B9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4B04B" w14:textId="77777777" w:rsidR="00E82D2A" w:rsidRPr="00E82D2A" w:rsidRDefault="00E82D2A" w:rsidP="00E82D2A">
            <w:pPr>
              <w:keepNext/>
              <w:keepLines/>
              <w:spacing w:after="0"/>
              <w:jc w:val="center"/>
              <w:rPr>
                <w:rFonts w:ascii="Arial" w:hAnsi="Arial"/>
                <w:b/>
                <w:sz w:val="18"/>
                <w:lang w:eastAsia="en-GB"/>
              </w:rPr>
            </w:pPr>
            <w:r w:rsidRPr="00E82D2A">
              <w:rPr>
                <w:rFonts w:ascii="Arial" w:hAnsi="Arial"/>
                <w:b/>
                <w:i/>
                <w:noProof/>
                <w:sz w:val="18"/>
                <w:lang w:eastAsia="en-GB"/>
              </w:rPr>
              <w:t>SIB2</w:t>
            </w:r>
            <w:r w:rsidRPr="00E82D2A">
              <w:rPr>
                <w:rFonts w:ascii="Arial" w:hAnsi="Arial"/>
                <w:b/>
                <w:iCs/>
                <w:noProof/>
                <w:sz w:val="18"/>
                <w:lang w:eastAsia="en-GB"/>
              </w:rPr>
              <w:t xml:space="preserve"> field descriptions</w:t>
            </w:r>
          </w:p>
        </w:tc>
      </w:tr>
      <w:tr w:rsidR="00E82D2A" w:rsidRPr="00E82D2A" w14:paraId="5D794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312D5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absThreshSS-BlocksConsolidation</w:t>
            </w:r>
          </w:p>
          <w:p w14:paraId="41A47715"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Threshold for consolidation of L1 measurements per RS index. If the field is absent, the UE uses the measurement quantity as specified in TS 38.304 [20].</w:t>
            </w:r>
          </w:p>
        </w:tc>
      </w:tr>
      <w:tr w:rsidR="00E82D2A" w:rsidRPr="00E82D2A" w14:paraId="77E493D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1A861"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cellEdgeEvaluation</w:t>
            </w:r>
          </w:p>
          <w:p w14:paraId="706543BD"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that it is not at cell edge, in order to relax measurement requirements for cell reselection </w:t>
            </w:r>
            <w:r w:rsidRPr="00E82D2A">
              <w:rPr>
                <w:rFonts w:ascii="Arial" w:hAnsi="Arial"/>
                <w:sz w:val="18"/>
                <w:szCs w:val="22"/>
                <w:lang w:eastAsia="sv-SE"/>
              </w:rPr>
              <w:t>(see TS 38.304 [20], clause 5.2.4.9.2)</w:t>
            </w:r>
            <w:r w:rsidRPr="00E82D2A">
              <w:rPr>
                <w:rFonts w:ascii="Arial" w:hAnsi="Arial"/>
                <w:bCs/>
                <w:sz w:val="18"/>
              </w:rPr>
              <w:t>.</w:t>
            </w:r>
          </w:p>
        </w:tc>
      </w:tr>
      <w:tr w:rsidR="00CE2697" w:rsidRPr="00E82D2A" w14:paraId="064ED44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BC45DD7"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cellEdgeEvaluationOnLR-ForLR-OnLPSS</w:t>
            </w:r>
          </w:p>
          <w:p w14:paraId="16C7B3F1" w14:textId="10DF5E7A"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1502F">
              <w:rPr>
                <w:rFonts w:ascii="Arial" w:hAnsi="Arial" w:cs="Arial"/>
                <w:sz w:val="18"/>
                <w:szCs w:val="18"/>
                <w:lang w:eastAsia="sv-SE"/>
              </w:rPr>
              <w:t xml:space="preserve">(see TS 38.304 [20], clause </w:t>
            </w:r>
            <w:r w:rsidR="008F05DA">
              <w:rPr>
                <w:rFonts w:ascii="Arial" w:hAnsi="Arial" w:cs="Arial"/>
                <w:sz w:val="18"/>
                <w:szCs w:val="18"/>
                <w:lang w:eastAsia="sv-SE"/>
              </w:rPr>
              <w:t>5.2.4.x.2</w:t>
            </w:r>
            <w:r w:rsidRPr="0031502F">
              <w:rPr>
                <w:rFonts w:ascii="Arial" w:hAnsi="Arial" w:cs="Arial"/>
                <w:sz w:val="18"/>
                <w:szCs w:val="18"/>
                <w:lang w:eastAsia="sv-SE"/>
              </w:rPr>
              <w:t xml:space="preserve">), or to offload serving cell measurement to </w:t>
            </w:r>
            <w:r w:rsidRPr="0031502F">
              <w:rPr>
                <w:rFonts w:ascii="Arial" w:hAnsi="Arial" w:cs="Arial"/>
                <w:bCs/>
                <w:sz w:val="18"/>
                <w:szCs w:val="18"/>
              </w:rPr>
              <w:t>low power receiver</w:t>
            </w:r>
            <w:ins w:id="116" w:author="OPPO(Haocheng)" w:date="2025-09-26T17:12:00Z">
              <w:r w:rsidR="00E84928">
                <w:rPr>
                  <w:rFonts w:ascii="Arial" w:hAnsi="Arial" w:cs="Arial"/>
                  <w:bCs/>
                  <w:sz w:val="18"/>
                  <w:szCs w:val="18"/>
                </w:rPr>
                <w:t xml:space="preserve"> </w:t>
              </w:r>
              <w:r w:rsidR="00E84928" w:rsidRPr="009B55BE">
                <w:t xml:space="preserve">[RIL]: </w:t>
              </w:r>
              <w:r w:rsidR="00E84928">
                <w:t>O703</w:t>
              </w:r>
              <w:r w:rsidR="00E84928" w:rsidRPr="009B55BE">
                <w:t>, LPWUS</w:t>
              </w:r>
            </w:ins>
            <w:r w:rsidR="008F05DA">
              <w:rPr>
                <w:rFonts w:ascii="Arial" w:hAnsi="Arial" w:cs="Arial"/>
                <w:bCs/>
                <w:sz w:val="18"/>
                <w:szCs w:val="18"/>
              </w:rPr>
              <w:t xml:space="preserve"> </w:t>
            </w:r>
            <w:r w:rsidR="008F05DA" w:rsidRPr="008F05DA">
              <w:rPr>
                <w:rFonts w:ascii="Arial" w:hAnsi="Arial" w:cs="Arial"/>
                <w:bCs/>
                <w:sz w:val="18"/>
                <w:szCs w:val="18"/>
              </w:rPr>
              <w:t>(see TS 38.304 [20], clause 5.2.4.x.</w:t>
            </w:r>
            <w:r w:rsidR="008F05DA">
              <w:rPr>
                <w:rFonts w:ascii="Arial" w:hAnsi="Arial" w:cs="Arial"/>
                <w:bCs/>
                <w:sz w:val="18"/>
                <w:szCs w:val="18"/>
              </w:rPr>
              <w:t>4</w:t>
            </w:r>
            <w:r w:rsidR="008F05DA" w:rsidRPr="008F05DA">
              <w:rPr>
                <w:rFonts w:ascii="Arial" w:hAnsi="Arial" w:cs="Arial"/>
                <w:bCs/>
                <w:sz w:val="18"/>
                <w:szCs w:val="18"/>
              </w:rPr>
              <w:t>)</w:t>
            </w:r>
            <w:r w:rsidRPr="0031502F">
              <w:rPr>
                <w:rFonts w:ascii="Arial" w:hAnsi="Arial" w:cs="Arial"/>
                <w:bCs/>
                <w:sz w:val="18"/>
                <w:szCs w:val="18"/>
              </w:rPr>
              <w:t>.</w:t>
            </w:r>
          </w:p>
        </w:tc>
      </w:tr>
      <w:tr w:rsidR="00CE2697" w:rsidRPr="00E82D2A" w14:paraId="43653C0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260D2B8"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cellEdgeEvaluationOnLR-ForLR-OnSSB</w:t>
            </w:r>
          </w:p>
          <w:p w14:paraId="5807EEE9" w14:textId="21238504"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w:t>
            </w:r>
            <w:r w:rsidR="00954A2D" w:rsidRPr="00954A2D">
              <w:rPr>
                <w:rFonts w:ascii="Arial" w:hAnsi="Arial" w:cs="Arial"/>
                <w:bCs/>
                <w:sz w:val="18"/>
                <w:szCs w:val="18"/>
              </w:rPr>
              <w:t>for cell reselection (see TS 38.304 [20], clause 5.2.4.x.2), or to offload serving cell measurement to low power receiver (see TS 38.304 [20], clause 5.2.4.x.4).</w:t>
            </w:r>
          </w:p>
        </w:tc>
      </w:tr>
      <w:tr w:rsidR="00CE2697" w:rsidRPr="00E82D2A" w14:paraId="71FC0CF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419C55D9"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cellEdgeEvaluationOnMR-ForLR-OnLPSS</w:t>
            </w:r>
          </w:p>
          <w:p w14:paraId="798EAFD2" w14:textId="30815B3E"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w:t>
            </w:r>
            <w:r w:rsidR="00E20899" w:rsidRPr="00E20899">
              <w:rPr>
                <w:rFonts w:ascii="Arial" w:hAnsi="Arial" w:cs="Arial"/>
                <w:bCs/>
                <w:sz w:val="18"/>
                <w:szCs w:val="18"/>
              </w:rPr>
              <w:t>for cell reselection (see TS 38.304 [20], clause 5.2.4.x.2), or to offload serving cell measurement to low power receiver (see TS 38.304 [20], clause 5.2.4.x.4).</w:t>
            </w:r>
          </w:p>
        </w:tc>
      </w:tr>
      <w:tr w:rsidR="00CE2697" w:rsidRPr="00E82D2A" w14:paraId="54B7259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F5D8370"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cellEdgeEvaluationOnLR-ForLR-OnLPSS-Exit</w:t>
            </w:r>
          </w:p>
          <w:p w14:paraId="2F7FCBB8" w14:textId="11880DEC"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502F">
              <w:rPr>
                <w:rFonts w:ascii="Arial" w:hAnsi="Arial" w:cs="Arial"/>
                <w:sz w:val="18"/>
                <w:szCs w:val="18"/>
              </w:rPr>
              <w:t xml:space="preserve"> This field is optional present for the cell supporting OOK based LP-WUR or OFDM based LP-WUR measuring on LP-SS.</w:t>
            </w:r>
          </w:p>
        </w:tc>
      </w:tr>
      <w:tr w:rsidR="00CE2697" w:rsidRPr="00E82D2A" w14:paraId="736CC75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98E7D3A"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cellEdgeEvaluationOnMR-ForLR-OnSSB</w:t>
            </w:r>
          </w:p>
          <w:p w14:paraId="27369131" w14:textId="21F894BA"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w:t>
            </w:r>
            <w:r w:rsidR="003B29A0" w:rsidRPr="0031502F">
              <w:rPr>
                <w:rFonts w:ascii="Arial" w:hAnsi="Arial" w:cs="Arial"/>
                <w:bCs/>
                <w:sz w:val="18"/>
                <w:szCs w:val="18"/>
              </w:rPr>
              <w:t xml:space="preserve">cell and neighboring cell </w:t>
            </w:r>
            <w:r w:rsidRPr="0031502F">
              <w:rPr>
                <w:rFonts w:ascii="Arial" w:hAnsi="Arial" w:cs="Arial"/>
                <w:bCs/>
                <w:sz w:val="18"/>
                <w:szCs w:val="18"/>
              </w:rPr>
              <w:t xml:space="preserve">measurement requirements </w:t>
            </w:r>
            <w:r w:rsidR="003B29A0" w:rsidRPr="003B29A0">
              <w:rPr>
                <w:rFonts w:ascii="Arial" w:hAnsi="Arial" w:cs="Arial"/>
                <w:bCs/>
                <w:sz w:val="18"/>
                <w:szCs w:val="18"/>
              </w:rPr>
              <w:t>for cell reselection (see TS 38.304 [20], clause 5.2.4.x.2), or to offload serving cell measurement to low power receiver (see TS 38.304 [20], clause 5.2.4.x.4).</w:t>
            </w:r>
          </w:p>
        </w:tc>
      </w:tr>
      <w:tr w:rsidR="00CE2697" w:rsidRPr="00E82D2A" w14:paraId="5DDE823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0BA6D50" w14:textId="77777777" w:rsidR="00CE2697" w:rsidRPr="0031502F" w:rsidRDefault="00CE2697" w:rsidP="00CE2697">
            <w:pPr>
              <w:pStyle w:val="TAL"/>
              <w:rPr>
                <w:rFonts w:cs="Arial"/>
                <w:b/>
                <w:bCs/>
                <w:i/>
                <w:noProof/>
                <w:szCs w:val="18"/>
                <w:lang w:eastAsia="en-GB"/>
              </w:rPr>
            </w:pPr>
            <w:r w:rsidRPr="0031502F">
              <w:rPr>
                <w:rFonts w:cs="Arial"/>
                <w:b/>
                <w:bCs/>
                <w:i/>
                <w:noProof/>
                <w:szCs w:val="18"/>
                <w:lang w:eastAsia="en-GB"/>
              </w:rPr>
              <w:t>cellEdgeEvaluationOnLR-ForLR-OnSSB-Exit</w:t>
            </w:r>
          </w:p>
          <w:p w14:paraId="07EE5925" w14:textId="5B004BDC" w:rsidR="00CE2697" w:rsidRPr="0031502F" w:rsidRDefault="00CE2697" w:rsidP="00CE2697">
            <w:pPr>
              <w:keepNext/>
              <w:keepLines/>
              <w:spacing w:after="0"/>
              <w:rPr>
                <w:rFonts w:ascii="Arial" w:hAnsi="Arial" w:cs="Arial"/>
                <w:b/>
                <w:bCs/>
                <w:i/>
                <w:noProof/>
                <w:sz w:val="18"/>
                <w:szCs w:val="18"/>
                <w:lang w:eastAsia="en-GB"/>
              </w:rPr>
            </w:pPr>
            <w:r w:rsidRPr="0031502F">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E82D2A" w:rsidRPr="00E82D2A" w14:paraId="5425631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17083B0E"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cellEdgeEvaluationWhileStationary</w:t>
            </w:r>
          </w:p>
          <w:p w14:paraId="31CE587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rPr>
              <w:t xml:space="preserve">Indicates the criteria for a UE to detect that it is not at cell edge while stationary, in order to relax measurement requirements for cell reselection </w:t>
            </w:r>
            <w:r w:rsidRPr="00E82D2A">
              <w:rPr>
                <w:rFonts w:ascii="Arial" w:hAnsi="Arial"/>
                <w:sz w:val="18"/>
                <w:szCs w:val="22"/>
                <w:lang w:eastAsia="sv-SE"/>
              </w:rPr>
              <w:t>(see TS 38.304 [20], clause 5.2.4.9.4)</w:t>
            </w:r>
            <w:r w:rsidRPr="00E82D2A">
              <w:rPr>
                <w:rFonts w:ascii="Arial" w:hAnsi="Arial"/>
                <w:bCs/>
                <w:sz w:val="18"/>
              </w:rPr>
              <w:t>.</w:t>
            </w:r>
          </w:p>
        </w:tc>
      </w:tr>
      <w:tr w:rsidR="00E82D2A" w:rsidRPr="00E82D2A" w14:paraId="7C2E9BB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564ABC"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cellEquivalentSize</w:t>
            </w:r>
          </w:p>
          <w:p w14:paraId="3E7DD3AE"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The number of cell count used for mobility state estimation for this cell as specified in TS 38.304 [20].</w:t>
            </w:r>
          </w:p>
        </w:tc>
      </w:tr>
      <w:tr w:rsidR="00E82D2A" w:rsidRPr="00E82D2A" w14:paraId="19DF3C8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17BB35"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cellReselectionInfoCommon</w:t>
            </w:r>
          </w:p>
          <w:p w14:paraId="607594ED"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inter-frequency and/ or inter-RAT cell re-selection.</w:t>
            </w:r>
          </w:p>
        </w:tc>
      </w:tr>
      <w:tr w:rsidR="00E82D2A" w:rsidRPr="00E82D2A" w14:paraId="75AF9D4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237F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cellReselectionServingFreqInfo</w:t>
            </w:r>
          </w:p>
          <w:p w14:paraId="4FC9397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Information common for non-intra-frequency cell re-selection i.e. cell re-selection to inter-frequency and inter-RAT cells.</w:t>
            </w:r>
          </w:p>
        </w:tc>
      </w:tr>
      <w:tr w:rsidR="00E82D2A" w:rsidRPr="00E82D2A" w14:paraId="0DAC8F5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D313BA0"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w:t>
            </w:r>
          </w:p>
          <w:p w14:paraId="14C96822"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lowMobilityEvaluation</w:t>
            </w:r>
            <w:r w:rsidRPr="00E82D2A">
              <w:rPr>
                <w:rFonts w:ascii="Arial" w:hAnsi="Arial"/>
                <w:iCs/>
                <w:noProof/>
                <w:sz w:val="18"/>
                <w:lang w:eastAsia="en-GB"/>
              </w:rPr>
              <w:t xml:space="preserve"> and </w:t>
            </w:r>
            <w:r w:rsidRPr="00E82D2A">
              <w:rPr>
                <w:rFonts w:ascii="Arial" w:hAnsi="Arial"/>
                <w:i/>
                <w:noProof/>
                <w:sz w:val="18"/>
                <w:lang w:eastAsia="en-GB"/>
              </w:rPr>
              <w:t>cellEdgeEvaluation</w:t>
            </w:r>
            <w:r w:rsidRPr="00E82D2A">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82D2A" w:rsidRPr="00E82D2A" w14:paraId="6FE2F29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003857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combineRelaxedMeasCondition2</w:t>
            </w:r>
          </w:p>
          <w:p w14:paraId="122350E4" w14:textId="77777777" w:rsidR="00E82D2A" w:rsidRPr="00E82D2A" w:rsidRDefault="00E82D2A" w:rsidP="00E82D2A">
            <w:pPr>
              <w:keepNext/>
              <w:keepLines/>
              <w:spacing w:after="0"/>
              <w:rPr>
                <w:rFonts w:ascii="Arial" w:hAnsi="Arial"/>
                <w:iCs/>
                <w:noProof/>
                <w:sz w:val="18"/>
                <w:lang w:eastAsia="en-GB"/>
              </w:rPr>
            </w:pPr>
            <w:r w:rsidRPr="00E82D2A">
              <w:rPr>
                <w:rFonts w:ascii="Arial" w:hAnsi="Arial"/>
                <w:iCs/>
                <w:noProof/>
                <w:sz w:val="18"/>
                <w:lang w:eastAsia="en-GB"/>
              </w:rPr>
              <w:t xml:space="preserve">When both </w:t>
            </w:r>
            <w:r w:rsidRPr="00E82D2A">
              <w:rPr>
                <w:rFonts w:ascii="Arial" w:hAnsi="Arial"/>
                <w:i/>
                <w:noProof/>
                <w:sz w:val="18"/>
                <w:lang w:eastAsia="en-GB"/>
              </w:rPr>
              <w:t xml:space="preserve">stationaryMobilityEvaluation </w:t>
            </w:r>
            <w:r w:rsidRPr="00E82D2A">
              <w:rPr>
                <w:rFonts w:ascii="Arial" w:hAnsi="Arial"/>
                <w:iCs/>
                <w:noProof/>
                <w:sz w:val="18"/>
                <w:lang w:eastAsia="en-GB"/>
              </w:rPr>
              <w:t xml:space="preserve">and </w:t>
            </w:r>
            <w:r w:rsidRPr="00E82D2A">
              <w:rPr>
                <w:rFonts w:ascii="Arial" w:hAnsi="Arial"/>
                <w:i/>
                <w:noProof/>
                <w:sz w:val="18"/>
                <w:lang w:eastAsia="en-GB"/>
              </w:rPr>
              <w:t xml:space="preserve">cellEdgeEvaluationWhileStationary </w:t>
            </w:r>
            <w:r w:rsidRPr="00E82D2A">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82D2A" w:rsidRPr="00E82D2A" w14:paraId="1E138EA1"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0D0A2" w14:textId="77777777" w:rsidR="00E82D2A" w:rsidRPr="00E82D2A" w:rsidRDefault="00E82D2A" w:rsidP="00E82D2A">
            <w:pPr>
              <w:keepNext/>
              <w:keepLines/>
              <w:spacing w:after="0"/>
              <w:rPr>
                <w:rFonts w:ascii="Arial" w:hAnsi="Arial"/>
                <w:b/>
                <w:bCs/>
                <w:i/>
                <w:iCs/>
                <w:sz w:val="18"/>
                <w:lang w:eastAsia="sv-SE"/>
              </w:rPr>
            </w:pPr>
            <w:r w:rsidRPr="00E82D2A">
              <w:rPr>
                <w:rFonts w:ascii="Arial" w:hAnsi="Arial"/>
                <w:b/>
                <w:bCs/>
                <w:i/>
                <w:iCs/>
                <w:sz w:val="18"/>
                <w:lang w:eastAsia="sv-SE"/>
              </w:rPr>
              <w:t>deriveSSB-IndexFromCell</w:t>
            </w:r>
          </w:p>
          <w:p w14:paraId="18D0D1F6"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sz w:val="18"/>
                <w:szCs w:val="22"/>
                <w:lang w:eastAsia="sv-SE"/>
              </w:rPr>
              <w:t xml:space="preserve">This field indicates whether the UE can utilize serving cell timing to derive the index of SS block transmitted by neighbour cell. </w:t>
            </w:r>
            <w:r w:rsidRPr="00E82D2A">
              <w:rPr>
                <w:rFonts w:ascii="Arial" w:hAnsi="Arial"/>
                <w:sz w:val="18"/>
                <w:lang w:eastAsia="sv-SE"/>
              </w:rPr>
              <w:t xml:space="preserve">If this field is set to </w:t>
            </w:r>
            <w:r w:rsidRPr="00E82D2A">
              <w:rPr>
                <w:rFonts w:ascii="Arial" w:hAnsi="Arial"/>
                <w:i/>
                <w:sz w:val="18"/>
                <w:lang w:eastAsia="sv-SE"/>
              </w:rPr>
              <w:t>true</w:t>
            </w:r>
            <w:r w:rsidRPr="00E82D2A">
              <w:rPr>
                <w:rFonts w:ascii="Arial" w:hAnsi="Arial"/>
                <w:sz w:val="18"/>
                <w:lang w:eastAsia="sv-SE"/>
              </w:rPr>
              <w:t>, the UE assumes SFN and frame boundary alignment across cells on the serving frequency as specified in TS 38.133 [14].</w:t>
            </w:r>
          </w:p>
        </w:tc>
      </w:tr>
      <w:tr w:rsidR="00E82D2A" w:rsidRPr="00E82D2A" w14:paraId="62AD9E5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37C2B"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frequencyBandList</w:t>
            </w:r>
          </w:p>
          <w:p w14:paraId="70CF7AF9" w14:textId="77777777" w:rsidR="00E82D2A" w:rsidRPr="00E82D2A" w:rsidRDefault="00E82D2A" w:rsidP="00E82D2A">
            <w:pPr>
              <w:keepNext/>
              <w:keepLines/>
              <w:spacing w:after="0"/>
              <w:rPr>
                <w:rFonts w:ascii="Arial" w:hAnsi="Arial"/>
                <w:bCs/>
                <w:noProof/>
                <w:sz w:val="18"/>
                <w:lang w:eastAsia="en-GB"/>
              </w:rPr>
            </w:pPr>
            <w:r w:rsidRPr="00E82D2A">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E82D2A" w:rsidRPr="00E82D2A" w14:paraId="16ECAF09"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99F46A5" w14:textId="77777777" w:rsidR="00E82D2A" w:rsidRPr="00E82D2A" w:rsidRDefault="00E82D2A" w:rsidP="00E82D2A">
            <w:pPr>
              <w:keepNext/>
              <w:keepLines/>
              <w:spacing w:after="0"/>
              <w:rPr>
                <w:rFonts w:ascii="Arial" w:hAnsi="Arial"/>
                <w:b/>
                <w:bCs/>
                <w:i/>
                <w:sz w:val="18"/>
                <w:lang w:eastAsia="en-GB"/>
              </w:rPr>
            </w:pPr>
            <w:r w:rsidRPr="00E82D2A">
              <w:rPr>
                <w:rFonts w:ascii="Arial" w:hAnsi="Arial"/>
                <w:b/>
                <w:bCs/>
                <w:i/>
                <w:sz w:val="18"/>
                <w:lang w:eastAsia="en-GB"/>
              </w:rPr>
              <w:t>frequencyBandListAerial</w:t>
            </w:r>
          </w:p>
          <w:p w14:paraId="2E65EAC7"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E82D2A" w:rsidRPr="00E82D2A" w14:paraId="7670F4B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39E7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highPriorityMeasRelax</w:t>
            </w:r>
          </w:p>
          <w:p w14:paraId="52E3564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Cs/>
                <w:noProof/>
                <w:sz w:val="18"/>
                <w:lang w:eastAsia="en-GB"/>
              </w:rPr>
              <w:t xml:space="preserve">Indicates whether measurements can be relaxed on high priority frequencies. </w:t>
            </w:r>
            <w:r w:rsidRPr="00E82D2A">
              <w:rPr>
                <w:rFonts w:ascii="Arial" w:hAnsi="Arial"/>
                <w:sz w:val="18"/>
                <w:lang w:eastAsia="en-GB"/>
              </w:rPr>
              <w:t xml:space="preserve">If the field is absent, the UE shall not </w:t>
            </w:r>
            <w:r w:rsidRPr="00E82D2A">
              <w:rPr>
                <w:rFonts w:ascii="Arial" w:hAnsi="Arial"/>
                <w:bCs/>
                <w:noProof/>
                <w:sz w:val="18"/>
                <w:lang w:eastAsia="en-GB"/>
              </w:rPr>
              <w:t>relax measurements on high priority frequencies</w:t>
            </w:r>
            <w:r w:rsidRPr="00E82D2A">
              <w:rPr>
                <w:rFonts w:ascii="Arial" w:hAnsi="Arial"/>
                <w:sz w:val="18"/>
              </w:rPr>
              <w:t xml:space="preserve"> </w:t>
            </w:r>
            <w:r w:rsidRPr="00E82D2A">
              <w:rPr>
                <w:rFonts w:ascii="Arial" w:hAnsi="Arial"/>
                <w:bCs/>
                <w:noProof/>
                <w:sz w:val="18"/>
                <w:lang w:eastAsia="en-GB"/>
              </w:rPr>
              <w:t>beyond "T</w:t>
            </w:r>
            <w:r w:rsidRPr="00E82D2A">
              <w:rPr>
                <w:rFonts w:ascii="Arial" w:hAnsi="Arial"/>
                <w:bCs/>
                <w:noProof/>
                <w:sz w:val="18"/>
                <w:vertAlign w:val="subscript"/>
                <w:lang w:eastAsia="en-GB"/>
              </w:rPr>
              <w:t>higher_priority_search</w:t>
            </w:r>
            <w:r w:rsidRPr="00E82D2A">
              <w:rPr>
                <w:rFonts w:ascii="Arial" w:hAnsi="Arial"/>
                <w:bCs/>
                <w:noProof/>
                <w:sz w:val="18"/>
                <w:lang w:eastAsia="en-GB"/>
              </w:rPr>
              <w:t>" unless both low mobility and not at cell edge criteria are fulfilled (see TS 38.133 [14], clauses 4.2.2.7, 4.2.2.10 and 4.2.2.11).</w:t>
            </w:r>
          </w:p>
        </w:tc>
      </w:tr>
      <w:tr w:rsidR="00E82D2A" w:rsidRPr="00E82D2A" w14:paraId="0B118B4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683EE2"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intraFreqCellReselectionInfo</w:t>
            </w:r>
          </w:p>
          <w:p w14:paraId="4841456F"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Cell re-selection information common for intra-frequency cells.</w:t>
            </w:r>
          </w:p>
        </w:tc>
      </w:tr>
      <w:tr w:rsidR="00E82D2A" w:rsidRPr="00E82D2A" w14:paraId="42F7F85A"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9792A"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lowMobilityEvaluation</w:t>
            </w:r>
          </w:p>
          <w:p w14:paraId="5B4A0D95" w14:textId="77777777" w:rsidR="00E82D2A" w:rsidRPr="00E82D2A" w:rsidRDefault="00E82D2A" w:rsidP="00E82D2A">
            <w:pPr>
              <w:keepNext/>
              <w:keepLines/>
              <w:spacing w:after="0"/>
              <w:rPr>
                <w:rFonts w:ascii="Arial" w:hAnsi="Arial"/>
                <w:sz w:val="18"/>
                <w:lang w:eastAsia="en-GB"/>
              </w:rPr>
            </w:pPr>
            <w:r w:rsidRPr="00E82D2A">
              <w:rPr>
                <w:rFonts w:ascii="Arial" w:hAnsi="Arial"/>
                <w:bCs/>
                <w:sz w:val="18"/>
              </w:rPr>
              <w:t xml:space="preserve">Indicates the criteria for a UE to detect low mobility, in order to relax measurement requirements for cell reselection </w:t>
            </w:r>
            <w:r w:rsidRPr="00E82D2A">
              <w:rPr>
                <w:rFonts w:ascii="Arial" w:hAnsi="Arial"/>
                <w:sz w:val="18"/>
                <w:szCs w:val="22"/>
                <w:lang w:eastAsia="sv-SE"/>
              </w:rPr>
              <w:t>(see TS 38.304 [20], clause 5.2.4.9.1)</w:t>
            </w:r>
            <w:r w:rsidRPr="00E82D2A">
              <w:rPr>
                <w:rFonts w:ascii="Arial" w:hAnsi="Arial"/>
                <w:bCs/>
                <w:sz w:val="18"/>
              </w:rPr>
              <w:t>.</w:t>
            </w:r>
          </w:p>
        </w:tc>
      </w:tr>
      <w:tr w:rsidR="00E82D2A" w:rsidRPr="00E82D2A" w14:paraId="4D072D7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F6BC3" w14:textId="77777777" w:rsidR="00E82D2A" w:rsidRPr="00E82D2A" w:rsidRDefault="00E82D2A" w:rsidP="00E82D2A">
            <w:pPr>
              <w:keepNext/>
              <w:keepLines/>
              <w:spacing w:after="0"/>
              <w:rPr>
                <w:rFonts w:ascii="Arial" w:hAnsi="Arial"/>
                <w:b/>
                <w:bCs/>
                <w:i/>
                <w:noProof/>
                <w:sz w:val="18"/>
                <w:lang w:eastAsia="en-GB"/>
              </w:rPr>
            </w:pPr>
            <w:r w:rsidRPr="00E82D2A">
              <w:rPr>
                <w:rFonts w:ascii="Arial" w:hAnsi="Arial"/>
                <w:b/>
                <w:bCs/>
                <w:i/>
                <w:noProof/>
                <w:sz w:val="18"/>
                <w:lang w:eastAsia="en-GB"/>
              </w:rPr>
              <w:t>nrofSS-BlocksToAverage</w:t>
            </w:r>
          </w:p>
          <w:p w14:paraId="0AD5F43B" w14:textId="77777777" w:rsidR="00E82D2A" w:rsidRPr="00E82D2A" w:rsidRDefault="00E82D2A" w:rsidP="00E82D2A">
            <w:pPr>
              <w:keepNext/>
              <w:keepLines/>
              <w:spacing w:after="0"/>
              <w:rPr>
                <w:rFonts w:ascii="Arial" w:hAnsi="Arial"/>
                <w:sz w:val="18"/>
                <w:lang w:eastAsia="en-GB"/>
              </w:rPr>
            </w:pPr>
            <w:r w:rsidRPr="00E82D2A">
              <w:rPr>
                <w:rFonts w:ascii="Arial" w:hAnsi="Arial"/>
                <w:sz w:val="18"/>
                <w:lang w:eastAsia="en-GB"/>
              </w:rPr>
              <w:t>Number of SS blocks to average for cell measurement derivation. If the field is absent the UE uses the measurement quantity as specified in TS 38.304 [20].</w:t>
            </w:r>
          </w:p>
        </w:tc>
      </w:tr>
      <w:tr w:rsidR="00CE2697" w:rsidRPr="00E82D2A" w14:paraId="556821C6"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0CA5B24" w14:textId="77777777" w:rsidR="00CE2697" w:rsidRPr="00960493" w:rsidRDefault="00CE2697" w:rsidP="00CE2697">
            <w:pPr>
              <w:pStyle w:val="TAL"/>
              <w:rPr>
                <w:rFonts w:cs="Arial"/>
                <w:b/>
                <w:bCs/>
                <w:i/>
                <w:iCs/>
                <w:szCs w:val="18"/>
                <w:lang w:eastAsia="sv-SE"/>
              </w:rPr>
            </w:pPr>
            <w:r w:rsidRPr="00960493">
              <w:rPr>
                <w:rFonts w:cs="Arial"/>
                <w:b/>
                <w:bCs/>
                <w:i/>
                <w:iCs/>
                <w:szCs w:val="18"/>
                <w:lang w:eastAsia="sv-SE"/>
              </w:rPr>
              <w:t>offloadMeasurementForServingCell</w:t>
            </w:r>
          </w:p>
          <w:p w14:paraId="03790958" w14:textId="6B62CF2A" w:rsidR="00CE2697" w:rsidRPr="00960493" w:rsidRDefault="00CE2697" w:rsidP="00CE2697">
            <w:pPr>
              <w:keepNext/>
              <w:keepLines/>
              <w:spacing w:after="0"/>
              <w:rPr>
                <w:rFonts w:ascii="Arial" w:hAnsi="Arial" w:cs="Arial"/>
                <w:b/>
                <w:bCs/>
                <w:i/>
                <w:noProof/>
                <w:sz w:val="18"/>
                <w:szCs w:val="18"/>
                <w:lang w:eastAsia="en-GB"/>
              </w:rPr>
            </w:pPr>
            <w:r w:rsidRPr="00960493">
              <w:rPr>
                <w:rFonts w:ascii="Arial" w:hAnsi="Arial" w:cs="Arial"/>
                <w:bCs/>
                <w:sz w:val="18"/>
                <w:szCs w:val="18"/>
              </w:rPr>
              <w:t xml:space="preserve">Configuration to allow offloading of serving cell RRM measurement on MR to serving cell RRM measurement on LP-WUR </w:t>
            </w:r>
            <w:r w:rsidRPr="00960493">
              <w:rPr>
                <w:rFonts w:ascii="Arial" w:hAnsi="Arial" w:cs="Arial"/>
                <w:sz w:val="18"/>
                <w:szCs w:val="18"/>
                <w:lang w:eastAsia="sv-SE"/>
              </w:rPr>
              <w:t xml:space="preserve">(see TS 38.304 [20], clause </w:t>
            </w:r>
            <w:r w:rsidR="005C7AC4">
              <w:rPr>
                <w:rFonts w:ascii="Arial" w:hAnsi="Arial" w:cs="Arial"/>
                <w:sz w:val="18"/>
                <w:szCs w:val="18"/>
                <w:lang w:eastAsia="sv-SE"/>
              </w:rPr>
              <w:t>5.2.4.x</w:t>
            </w:r>
            <w:r w:rsidRPr="00960493">
              <w:rPr>
                <w:rFonts w:ascii="Arial" w:hAnsi="Arial" w:cs="Arial"/>
                <w:sz w:val="18"/>
                <w:szCs w:val="18"/>
                <w:lang w:eastAsia="sv-SE"/>
              </w:rPr>
              <w:t>)</w:t>
            </w:r>
            <w:r w:rsidRPr="00960493">
              <w:rPr>
                <w:rFonts w:ascii="Arial" w:hAnsi="Arial" w:cs="Arial"/>
                <w:bCs/>
                <w:sz w:val="18"/>
                <w:szCs w:val="18"/>
              </w:rPr>
              <w:t>.</w:t>
            </w:r>
          </w:p>
        </w:tc>
      </w:tr>
      <w:tr w:rsidR="00CE2697" w:rsidRPr="00E82D2A" w14:paraId="4B583A4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68D4C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p-Max</w:t>
            </w:r>
          </w:p>
          <w:p w14:paraId="7BB78AE4" w14:textId="77777777" w:rsidR="00CE2697" w:rsidRPr="00E82D2A" w:rsidRDefault="00CE2697" w:rsidP="00CE2697">
            <w:pPr>
              <w:keepNext/>
              <w:keepLines/>
              <w:spacing w:after="0"/>
              <w:rPr>
                <w:rFonts w:ascii="Arial" w:hAnsi="Arial"/>
                <w:iCs/>
                <w:sz w:val="18"/>
                <w:lang w:eastAsia="en-GB"/>
              </w:rPr>
            </w:pPr>
            <w:r w:rsidRPr="00E82D2A">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E82D2A">
              <w:rPr>
                <w:rFonts w:ascii="Arial" w:hAnsi="Arial"/>
                <w:i/>
                <w:iCs/>
                <w:sz w:val="18"/>
                <w:lang w:eastAsia="en-GB"/>
              </w:rPr>
              <w:t>p-Max</w:t>
            </w:r>
            <w:r w:rsidRPr="00E82D2A">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E82D2A">
              <w:rPr>
                <w:rFonts w:ascii="Arial" w:hAnsi="Arial"/>
                <w:sz w:val="18"/>
                <w:szCs w:val="22"/>
                <w:lang w:eastAsia="en-GB"/>
              </w:rPr>
              <w:t>This field is ignored by IAB-MT and NCR-MT</w:t>
            </w:r>
            <w:r w:rsidRPr="00E82D2A">
              <w:rPr>
                <w:rFonts w:ascii="Arial" w:hAnsi="Arial"/>
                <w:sz w:val="18"/>
                <w:szCs w:val="22"/>
                <w:lang w:eastAsia="sv-SE"/>
              </w:rPr>
              <w:t>.</w:t>
            </w:r>
            <w:r w:rsidRPr="00E82D2A">
              <w:rPr>
                <w:rFonts w:ascii="Arial" w:hAnsi="Arial"/>
                <w:sz w:val="18"/>
                <w:szCs w:val="22"/>
                <w:lang w:eastAsia="en-GB"/>
              </w:rPr>
              <w:t xml:space="preserve"> The IAB-MT applies output power and emissions requirements, as specified in TS 38.174 [63]</w:t>
            </w:r>
            <w:r w:rsidRPr="00E82D2A">
              <w:rPr>
                <w:rFonts w:ascii="Arial" w:hAnsi="Arial"/>
                <w:sz w:val="18"/>
                <w:szCs w:val="22"/>
                <w:lang w:eastAsia="sv-SE"/>
              </w:rPr>
              <w:t>. The NCR-MT applies output power and emissions requirements as specified in TS 38.106 [79].</w:t>
            </w:r>
          </w:p>
        </w:tc>
      </w:tr>
      <w:tr w:rsidR="00CE2697" w:rsidRPr="00E82D2A" w14:paraId="5E6D13F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15DF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w:t>
            </w:r>
          </w:p>
          <w:p w14:paraId="1F3F675D" w14:textId="77777777" w:rsidR="00CE2697" w:rsidRPr="00E82D2A" w:rsidRDefault="00CE2697" w:rsidP="00CE2697">
            <w:pPr>
              <w:keepNext/>
              <w:keepLines/>
              <w:spacing w:after="0"/>
              <w:rPr>
                <w:rFonts w:ascii="Arial" w:hAnsi="Arial"/>
                <w:sz w:val="18"/>
                <w:lang w:eastAsia="en-GB"/>
              </w:rPr>
            </w:pPr>
            <w:r w:rsidRPr="00E82D2A">
              <w:rPr>
                <w:rFonts w:ascii="Arial" w:hAnsi="Arial"/>
                <w:sz w:val="18"/>
                <w:lang w:eastAsia="en-GB"/>
              </w:rPr>
              <w:t>Parameter "</w:t>
            </w:r>
            <w:r w:rsidRPr="00E82D2A">
              <w:rPr>
                <w:rFonts w:ascii="Arial" w:hAnsi="Arial"/>
                <w:i/>
                <w:noProof/>
                <w:sz w:val="18"/>
                <w:lang w:eastAsia="en-GB"/>
              </w:rPr>
              <w:t>Q</w:t>
            </w:r>
            <w:r w:rsidRPr="00E82D2A">
              <w:rPr>
                <w:rFonts w:ascii="Arial" w:hAnsi="Arial"/>
                <w:i/>
                <w:noProof/>
                <w:sz w:val="18"/>
                <w:vertAlign w:val="subscript"/>
                <w:lang w:eastAsia="en-GB"/>
              </w:rPr>
              <w:t>hyst</w:t>
            </w:r>
            <w:r w:rsidRPr="00E82D2A">
              <w:rPr>
                <w:rFonts w:ascii="Arial" w:hAnsi="Arial"/>
                <w:sz w:val="18"/>
                <w:lang w:eastAsia="en-GB"/>
              </w:rPr>
              <w:t xml:space="preserve">" in TS 38.304 [20], Value in dB. Value </w:t>
            </w:r>
            <w:r w:rsidRPr="00E82D2A">
              <w:rPr>
                <w:rFonts w:ascii="Arial" w:hAnsi="Arial"/>
                <w:i/>
                <w:sz w:val="18"/>
                <w:lang w:eastAsia="sv-SE"/>
              </w:rPr>
              <w:t>dB1</w:t>
            </w:r>
            <w:r w:rsidRPr="00E82D2A">
              <w:rPr>
                <w:rFonts w:ascii="Arial" w:hAnsi="Arial"/>
                <w:sz w:val="18"/>
                <w:lang w:eastAsia="en-GB"/>
              </w:rPr>
              <w:t xml:space="preserve"> corresponds to 1 dB, </w:t>
            </w:r>
            <w:r w:rsidRPr="00E82D2A">
              <w:rPr>
                <w:rFonts w:ascii="Arial" w:hAnsi="Arial"/>
                <w:i/>
                <w:sz w:val="18"/>
                <w:lang w:eastAsia="sv-SE"/>
              </w:rPr>
              <w:t>dB2</w:t>
            </w:r>
            <w:r w:rsidRPr="00E82D2A">
              <w:rPr>
                <w:rFonts w:ascii="Arial" w:hAnsi="Arial"/>
                <w:sz w:val="18"/>
                <w:lang w:eastAsia="en-GB"/>
              </w:rPr>
              <w:t xml:space="preserve"> corresponds to 2 dB and so on.</w:t>
            </w:r>
          </w:p>
        </w:tc>
      </w:tr>
      <w:tr w:rsidR="00CE2697" w:rsidRPr="00E82D2A" w14:paraId="4153AA52"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36830"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q-HystSF</w:t>
            </w:r>
          </w:p>
          <w:p w14:paraId="2CE0A62C" w14:textId="77777777" w:rsidR="00CE2697" w:rsidRPr="00E82D2A" w:rsidRDefault="00CE2697" w:rsidP="00CE2697">
            <w:pPr>
              <w:keepNext/>
              <w:keepLines/>
              <w:spacing w:after="0"/>
              <w:rPr>
                <w:rFonts w:ascii="Arial" w:hAnsi="Arial"/>
                <w:bCs/>
                <w:noProof/>
                <w:sz w:val="18"/>
                <w:lang w:eastAsia="en-GB"/>
              </w:rPr>
            </w:pPr>
            <w:r w:rsidRPr="00E82D2A">
              <w:rPr>
                <w:rFonts w:ascii="Arial" w:hAnsi="Arial"/>
                <w:bCs/>
                <w:noProof/>
                <w:sz w:val="18"/>
                <w:lang w:eastAsia="en-GB"/>
              </w:rPr>
              <w:t xml:space="preserve">Parameter "Speed dependent ScalingFactor for Qhyst" in TS 38.304 [20]. The </w:t>
            </w:r>
            <w:r w:rsidRPr="00E82D2A">
              <w:rPr>
                <w:rFonts w:ascii="Arial" w:hAnsi="Arial"/>
                <w:i/>
                <w:sz w:val="18"/>
                <w:lang w:eastAsia="sv-SE"/>
              </w:rPr>
              <w:t>sf-Medium</w:t>
            </w:r>
            <w:r w:rsidRPr="00E82D2A">
              <w:rPr>
                <w:rFonts w:ascii="Arial" w:hAnsi="Arial"/>
                <w:bCs/>
                <w:noProof/>
                <w:sz w:val="18"/>
                <w:lang w:eastAsia="en-GB"/>
              </w:rPr>
              <w:t xml:space="preserve"> and </w:t>
            </w:r>
            <w:r w:rsidRPr="00E82D2A">
              <w:rPr>
                <w:rFonts w:ascii="Arial" w:hAnsi="Arial"/>
                <w:i/>
                <w:sz w:val="18"/>
                <w:lang w:eastAsia="sv-SE"/>
              </w:rPr>
              <w:t>sf-High</w:t>
            </w:r>
            <w:r w:rsidRPr="00E82D2A">
              <w:rPr>
                <w:rFonts w:ascii="Arial" w:hAnsi="Arial"/>
                <w:bCs/>
                <w:noProof/>
                <w:sz w:val="18"/>
                <w:lang w:eastAsia="en-GB"/>
              </w:rPr>
              <w:t xml:space="preserve"> concern the additional hysteresis to be applied, in Medium and High Mobility state respectively, to Qhyst as defined in TS 38.304 [20]. In dB. Value </w:t>
            </w:r>
            <w:r w:rsidRPr="00E82D2A">
              <w:rPr>
                <w:rFonts w:ascii="Arial" w:hAnsi="Arial"/>
                <w:i/>
                <w:sz w:val="18"/>
                <w:lang w:eastAsia="sv-SE"/>
              </w:rPr>
              <w:t>dB-6</w:t>
            </w:r>
            <w:r w:rsidRPr="00E82D2A">
              <w:rPr>
                <w:rFonts w:ascii="Arial" w:hAnsi="Arial"/>
                <w:bCs/>
                <w:noProof/>
                <w:sz w:val="18"/>
                <w:lang w:eastAsia="en-GB"/>
              </w:rPr>
              <w:t xml:space="preserve"> corresponds to -6dB, </w:t>
            </w:r>
            <w:r w:rsidRPr="00E82D2A">
              <w:rPr>
                <w:rFonts w:ascii="Arial" w:hAnsi="Arial"/>
                <w:i/>
                <w:sz w:val="18"/>
                <w:lang w:eastAsia="sv-SE"/>
              </w:rPr>
              <w:t>dB-4</w:t>
            </w:r>
            <w:r w:rsidRPr="00E82D2A">
              <w:rPr>
                <w:rFonts w:ascii="Arial" w:hAnsi="Arial"/>
                <w:bCs/>
                <w:noProof/>
                <w:sz w:val="18"/>
                <w:lang w:eastAsia="en-GB"/>
              </w:rPr>
              <w:t xml:space="preserve"> corresponds to -4dB and so on.</w:t>
            </w:r>
          </w:p>
        </w:tc>
      </w:tr>
      <w:tr w:rsidR="00CE2697" w:rsidRPr="00E82D2A" w14:paraId="5707E88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B9D87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q-QualMin</w:t>
            </w:r>
          </w:p>
          <w:p w14:paraId="11B139ED"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qualmin</w:t>
            </w:r>
            <w:r w:rsidRPr="00E82D2A">
              <w:rPr>
                <w:rFonts w:ascii="Arial" w:hAnsi="Arial"/>
                <w:sz w:val="18"/>
                <w:lang w:eastAsia="en-GB"/>
              </w:rPr>
              <w:t>" in TS 38.304 [20], applicable for intra-frequency neighbour cells. If the field is absent, the UE applies the (default) value of negative infinity for Q</w:t>
            </w:r>
            <w:r w:rsidRPr="00E82D2A">
              <w:rPr>
                <w:rFonts w:ascii="Arial" w:hAnsi="Arial"/>
                <w:sz w:val="18"/>
                <w:vertAlign w:val="subscript"/>
                <w:lang w:eastAsia="en-GB"/>
              </w:rPr>
              <w:t>qualmin</w:t>
            </w:r>
            <w:r w:rsidRPr="00E82D2A">
              <w:rPr>
                <w:rFonts w:ascii="Arial" w:hAnsi="Arial"/>
                <w:sz w:val="18"/>
                <w:lang w:eastAsia="en-GB"/>
              </w:rPr>
              <w:t xml:space="preserve">.  </w:t>
            </w:r>
          </w:p>
        </w:tc>
      </w:tr>
      <w:tr w:rsidR="00CE2697" w:rsidRPr="00E82D2A" w14:paraId="6937C785"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705C0E"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w:t>
            </w:r>
          </w:p>
          <w:p w14:paraId="22887D33"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31CF0A43"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BEE29C9"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q-RxLevMinSUL</w:t>
            </w:r>
          </w:p>
          <w:p w14:paraId="1AC5D02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"Q</w:t>
            </w:r>
            <w:r w:rsidRPr="00E82D2A">
              <w:rPr>
                <w:rFonts w:ascii="Arial" w:hAnsi="Arial"/>
                <w:sz w:val="18"/>
                <w:vertAlign w:val="subscript"/>
                <w:lang w:eastAsia="en-GB"/>
              </w:rPr>
              <w:t>rxlevmin</w:t>
            </w:r>
            <w:r w:rsidRPr="00E82D2A">
              <w:rPr>
                <w:rFonts w:ascii="Arial" w:hAnsi="Arial"/>
                <w:sz w:val="18"/>
                <w:lang w:eastAsia="en-GB"/>
              </w:rPr>
              <w:t>" in TS 38.304 [20], applicable for intra-frequency neighbour cells.</w:t>
            </w:r>
          </w:p>
        </w:tc>
      </w:tr>
      <w:tr w:rsidR="00CE2697" w:rsidRPr="00E82D2A" w14:paraId="24A7FED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C9789D"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rangeToBestCell</w:t>
            </w:r>
          </w:p>
          <w:p w14:paraId="42251BCA"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Cs/>
                <w:sz w:val="18"/>
              </w:rPr>
              <w:t>Parameter "</w:t>
            </w:r>
            <w:r w:rsidRPr="00E82D2A">
              <w:rPr>
                <w:rFonts w:ascii="Arial" w:hAnsi="Arial"/>
                <w:sz w:val="18"/>
              </w:rPr>
              <w:t>rangeToBestCell</w:t>
            </w:r>
            <w:r w:rsidRPr="00E82D2A">
              <w:rPr>
                <w:rFonts w:ascii="Arial" w:hAnsi="Arial"/>
                <w:bCs/>
                <w:sz w:val="18"/>
              </w:rPr>
              <w:t xml:space="preserve">" in </w:t>
            </w:r>
            <w:r w:rsidRPr="00E82D2A">
              <w:rPr>
                <w:rFonts w:ascii="Arial" w:hAnsi="Arial"/>
                <w:sz w:val="18"/>
              </w:rPr>
              <w:t>TS 38.304 [20]</w:t>
            </w:r>
            <w:r w:rsidRPr="00E82D2A">
              <w:rPr>
                <w:rFonts w:ascii="Arial" w:hAnsi="Arial"/>
                <w:bCs/>
                <w:sz w:val="18"/>
              </w:rPr>
              <w:t>. The network configures only non-negative (in dB) values.</w:t>
            </w:r>
          </w:p>
        </w:tc>
      </w:tr>
      <w:tr w:rsidR="00CE2697" w:rsidRPr="00E82D2A" w14:paraId="20B9F7B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8F5AB"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
                <w:bCs/>
                <w:i/>
                <w:iCs/>
                <w:sz w:val="18"/>
                <w:lang w:eastAsia="sv-SE"/>
              </w:rPr>
              <w:t>relaxedMeasurement</w:t>
            </w:r>
          </w:p>
          <w:p w14:paraId="1325805C" w14:textId="77777777" w:rsidR="00CE2697" w:rsidRPr="00E82D2A" w:rsidRDefault="00CE2697" w:rsidP="00CE2697">
            <w:pPr>
              <w:keepNext/>
              <w:keepLines/>
              <w:spacing w:after="0"/>
              <w:rPr>
                <w:rFonts w:ascii="Arial" w:hAnsi="Arial"/>
                <w:b/>
                <w:bCs/>
                <w:i/>
                <w:iCs/>
                <w:sz w:val="18"/>
                <w:lang w:eastAsia="sv-SE"/>
              </w:rPr>
            </w:pPr>
            <w:r w:rsidRPr="00E82D2A">
              <w:rPr>
                <w:rFonts w:ascii="Arial" w:hAnsi="Arial"/>
                <w:bCs/>
                <w:sz w:val="18"/>
              </w:rPr>
              <w:t xml:space="preserve">Configuration to allow relaxation of RRM measurement requirements for cell reselection </w:t>
            </w:r>
            <w:r w:rsidRPr="00E82D2A">
              <w:rPr>
                <w:rFonts w:ascii="Arial" w:hAnsi="Arial"/>
                <w:sz w:val="18"/>
                <w:szCs w:val="22"/>
                <w:lang w:eastAsia="sv-SE"/>
              </w:rPr>
              <w:t>(see TS 38.304 [20], clause 5.2.4.9)</w:t>
            </w:r>
            <w:r w:rsidRPr="00E82D2A">
              <w:rPr>
                <w:rFonts w:ascii="Arial" w:hAnsi="Arial"/>
                <w:bCs/>
                <w:sz w:val="18"/>
              </w:rPr>
              <w:t>. In NTN, this field is only applicable for GSO neighbour cells.</w:t>
            </w:r>
          </w:p>
        </w:tc>
      </w:tr>
      <w:tr w:rsidR="00CE2697" w:rsidRPr="00E82D2A" w14:paraId="0591305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0A9D486A" w14:textId="77777777" w:rsidR="00CE2697" w:rsidRPr="00960493" w:rsidRDefault="00CE2697" w:rsidP="00CE2697">
            <w:pPr>
              <w:pStyle w:val="TAL"/>
              <w:rPr>
                <w:rFonts w:cs="Arial"/>
                <w:b/>
                <w:bCs/>
                <w:i/>
                <w:iCs/>
                <w:szCs w:val="18"/>
                <w:lang w:eastAsia="sv-SE"/>
              </w:rPr>
            </w:pPr>
            <w:r w:rsidRPr="00960493">
              <w:rPr>
                <w:rFonts w:cs="Arial"/>
                <w:b/>
                <w:bCs/>
                <w:i/>
                <w:iCs/>
                <w:szCs w:val="18"/>
                <w:lang w:eastAsia="sv-SE"/>
              </w:rPr>
              <w:t>relaxedMeasurementForServingAndNeighboringCell</w:t>
            </w:r>
          </w:p>
          <w:p w14:paraId="7DFA4760" w14:textId="0865184F" w:rsidR="00CE2697" w:rsidRPr="00960493" w:rsidRDefault="00CE2697" w:rsidP="00CE2697">
            <w:pPr>
              <w:keepNext/>
              <w:keepLines/>
              <w:spacing w:after="0"/>
              <w:rPr>
                <w:rFonts w:ascii="Arial" w:hAnsi="Arial" w:cs="Arial"/>
                <w:b/>
                <w:bCs/>
                <w:i/>
                <w:iCs/>
                <w:sz w:val="18"/>
                <w:szCs w:val="18"/>
                <w:lang w:eastAsia="sv-SE"/>
              </w:rPr>
            </w:pPr>
            <w:r w:rsidRPr="00960493">
              <w:rPr>
                <w:rFonts w:ascii="Arial" w:hAnsi="Arial" w:cs="Arial"/>
                <w:bCs/>
                <w:sz w:val="18"/>
                <w:szCs w:val="18"/>
              </w:rPr>
              <w:t xml:space="preserve">Configuration to allow relaxation of serving cell and neighboring cell RRM measurement requirements for cell reselection </w:t>
            </w:r>
            <w:r w:rsidRPr="00960493">
              <w:rPr>
                <w:rFonts w:ascii="Arial" w:hAnsi="Arial" w:cs="Arial"/>
                <w:sz w:val="18"/>
                <w:szCs w:val="18"/>
                <w:lang w:eastAsia="sv-SE"/>
              </w:rPr>
              <w:t xml:space="preserve">(see TS 38.304 [20], clause </w:t>
            </w:r>
            <w:r w:rsidR="005C7AC4">
              <w:rPr>
                <w:rFonts w:ascii="Arial" w:hAnsi="Arial" w:cs="Arial"/>
                <w:sz w:val="18"/>
                <w:szCs w:val="18"/>
                <w:lang w:eastAsia="sv-SE"/>
              </w:rPr>
              <w:t>5.2.4.x</w:t>
            </w:r>
            <w:r w:rsidRPr="00960493">
              <w:rPr>
                <w:rFonts w:ascii="Arial" w:hAnsi="Arial" w:cs="Arial"/>
                <w:sz w:val="18"/>
                <w:szCs w:val="18"/>
                <w:lang w:eastAsia="sv-SE"/>
              </w:rPr>
              <w:t>)</w:t>
            </w:r>
            <w:r w:rsidRPr="00960493">
              <w:rPr>
                <w:rFonts w:ascii="Arial" w:hAnsi="Arial" w:cs="Arial"/>
                <w:bCs/>
                <w:sz w:val="18"/>
                <w:szCs w:val="18"/>
              </w:rPr>
              <w:t>.</w:t>
            </w:r>
          </w:p>
        </w:tc>
      </w:tr>
      <w:tr w:rsidR="00CE2697" w:rsidRPr="00E82D2A" w14:paraId="1D633E1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17E27"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s-IntraSearchP</w:t>
            </w:r>
          </w:p>
          <w:p w14:paraId="4C316101"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IntraSearchP</w:t>
            </w:r>
            <w:r w:rsidRPr="00E82D2A">
              <w:rPr>
                <w:rFonts w:ascii="Arial" w:hAnsi="Arial"/>
                <w:sz w:val="18"/>
                <w:lang w:eastAsia="en-GB"/>
              </w:rPr>
              <w:t>" in TS 38.304 [20].</w:t>
            </w:r>
          </w:p>
        </w:tc>
      </w:tr>
      <w:tr w:rsidR="00CE2697" w:rsidRPr="00E82D2A" w14:paraId="7A5DD00C"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524404"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s-IntraSearchQ</w:t>
            </w:r>
          </w:p>
          <w:p w14:paraId="0607F565"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IntraSearchQ</w:t>
            </w:r>
            <w:r w:rsidRPr="00E82D2A">
              <w:rPr>
                <w:rFonts w:ascii="Arial" w:hAnsi="Arial"/>
                <w:iCs/>
                <w:noProof/>
                <w:sz w:val="18"/>
                <w:lang w:eastAsia="en-GB"/>
              </w:rPr>
              <w:t>.</w:t>
            </w:r>
          </w:p>
        </w:tc>
      </w:tr>
      <w:tr w:rsidR="00CE2697" w:rsidRPr="00E82D2A" w14:paraId="5DE81F3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36192"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s-NonIntraSearchP</w:t>
            </w:r>
          </w:p>
          <w:p w14:paraId="28C30D76"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nonIntraSearchP</w:t>
            </w:r>
            <w:r w:rsidRPr="00E82D2A">
              <w:rPr>
                <w:rFonts w:ascii="Arial" w:hAnsi="Arial"/>
                <w:sz w:val="18"/>
                <w:lang w:eastAsia="en-GB"/>
              </w:rPr>
              <w:t xml:space="preserve">" in TS 38.304 [20]. </w:t>
            </w:r>
            <w:r w:rsidRPr="00E82D2A">
              <w:rPr>
                <w:rFonts w:ascii="Arial" w:hAnsi="Arial"/>
                <w:sz w:val="18"/>
                <w:lang w:eastAsia="sv-SE"/>
              </w:rPr>
              <w:t xml:space="preserve">If this field is </w:t>
            </w:r>
            <w:r w:rsidRPr="00E82D2A">
              <w:rPr>
                <w:rFonts w:ascii="Arial" w:hAnsi="Arial"/>
                <w:sz w:val="18"/>
                <w:lang w:eastAsia="en-GB"/>
              </w:rPr>
              <w:t>absent</w:t>
            </w:r>
            <w:r w:rsidRPr="00E82D2A">
              <w:rPr>
                <w:rFonts w:ascii="Arial" w:hAnsi="Arial"/>
                <w:sz w:val="18"/>
                <w:lang w:eastAsia="sv-SE"/>
              </w:rPr>
              <w:t xml:space="preserve">, the UE applies the (default) value of infinity for </w:t>
            </w:r>
            <w:r w:rsidRPr="00E82D2A">
              <w:rPr>
                <w:rFonts w:ascii="Arial" w:hAnsi="Arial"/>
                <w:sz w:val="18"/>
                <w:lang w:eastAsia="en-GB"/>
              </w:rPr>
              <w:t>S</w:t>
            </w:r>
            <w:r w:rsidRPr="00E82D2A">
              <w:rPr>
                <w:rFonts w:ascii="Arial" w:hAnsi="Arial"/>
                <w:sz w:val="18"/>
                <w:vertAlign w:val="subscript"/>
                <w:lang w:eastAsia="en-GB"/>
              </w:rPr>
              <w:t>nonIntraSearchP</w:t>
            </w:r>
            <w:r w:rsidRPr="00E82D2A">
              <w:rPr>
                <w:rFonts w:ascii="Arial" w:hAnsi="Arial"/>
                <w:sz w:val="18"/>
                <w:lang w:eastAsia="sv-SE"/>
              </w:rPr>
              <w:t>.</w:t>
            </w:r>
          </w:p>
        </w:tc>
      </w:tr>
      <w:tr w:rsidR="00CE2697" w:rsidRPr="00E82D2A" w14:paraId="561ACED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0349EB" w14:textId="77777777" w:rsidR="00CE2697" w:rsidRPr="00E82D2A" w:rsidRDefault="00CE2697" w:rsidP="00CE2697">
            <w:pPr>
              <w:keepNext/>
              <w:keepLines/>
              <w:spacing w:after="0"/>
              <w:rPr>
                <w:rFonts w:ascii="Arial" w:hAnsi="Arial"/>
                <w:b/>
                <w:bCs/>
                <w:i/>
                <w:noProof/>
                <w:sz w:val="18"/>
                <w:lang w:eastAsia="en-GB"/>
              </w:rPr>
            </w:pPr>
            <w:r w:rsidRPr="00E82D2A">
              <w:rPr>
                <w:rFonts w:ascii="Arial" w:hAnsi="Arial"/>
                <w:b/>
                <w:bCs/>
                <w:i/>
                <w:noProof/>
                <w:sz w:val="18"/>
                <w:lang w:eastAsia="en-GB"/>
              </w:rPr>
              <w:t>s-NonIntraSearchQ</w:t>
            </w:r>
          </w:p>
          <w:p w14:paraId="72377F48" w14:textId="77777777" w:rsidR="00CE2697" w:rsidRPr="00E82D2A" w:rsidRDefault="00CE2697" w:rsidP="00CE2697">
            <w:pPr>
              <w:keepNext/>
              <w:keepLines/>
              <w:spacing w:after="0"/>
              <w:rPr>
                <w:rFonts w:ascii="Arial" w:hAnsi="Arial"/>
                <w:iCs/>
                <w:noProof/>
                <w:sz w:val="18"/>
                <w:lang w:eastAsia="en-GB"/>
              </w:rPr>
            </w:pPr>
            <w:r w:rsidRPr="00E82D2A">
              <w:rPr>
                <w:rFonts w:ascii="Arial" w:hAnsi="Arial"/>
                <w:sz w:val="18"/>
                <w:lang w:eastAsia="en-GB"/>
              </w:rPr>
              <w:t>Parameter "S</w:t>
            </w:r>
            <w:r w:rsidRPr="00E82D2A">
              <w:rPr>
                <w:rFonts w:ascii="Arial" w:hAnsi="Arial"/>
                <w:sz w:val="18"/>
                <w:vertAlign w:val="subscript"/>
                <w:lang w:eastAsia="en-GB"/>
              </w:rPr>
              <w:t>nonIntraSearchQ</w:t>
            </w:r>
            <w:r w:rsidRPr="00E82D2A">
              <w:rPr>
                <w:rFonts w:ascii="Arial" w:hAnsi="Arial"/>
                <w:sz w:val="18"/>
                <w:lang w:eastAsia="en-GB"/>
              </w:rPr>
              <w:t xml:space="preserve">" in TS 38.304 [20]. </w:t>
            </w:r>
            <w:r w:rsidRPr="00E82D2A">
              <w:rPr>
                <w:rFonts w:ascii="Arial" w:hAnsi="Arial"/>
                <w:iCs/>
                <w:noProof/>
                <w:sz w:val="18"/>
                <w:lang w:eastAsia="en-GB"/>
              </w:rPr>
              <w:t xml:space="preserve">If the </w:t>
            </w:r>
            <w:r w:rsidRPr="00E82D2A">
              <w:rPr>
                <w:rFonts w:ascii="Arial" w:hAnsi="Arial"/>
                <w:sz w:val="18"/>
                <w:lang w:eastAsia="en-GB"/>
              </w:rPr>
              <w:t>field</w:t>
            </w:r>
            <w:r w:rsidRPr="00E82D2A">
              <w:rPr>
                <w:rFonts w:ascii="Arial" w:hAnsi="Arial"/>
                <w:iCs/>
                <w:noProof/>
                <w:sz w:val="18"/>
                <w:lang w:eastAsia="en-GB"/>
              </w:rPr>
              <w:t xml:space="preserve"> is </w:t>
            </w:r>
            <w:r w:rsidRPr="00E82D2A">
              <w:rPr>
                <w:rFonts w:ascii="Arial" w:hAnsi="Arial"/>
                <w:sz w:val="18"/>
                <w:lang w:eastAsia="en-GB"/>
              </w:rPr>
              <w:t>absent</w:t>
            </w:r>
            <w:r w:rsidRPr="00E82D2A">
              <w:rPr>
                <w:rFonts w:ascii="Arial" w:hAnsi="Arial"/>
                <w:iCs/>
                <w:noProof/>
                <w:sz w:val="18"/>
                <w:lang w:eastAsia="en-GB"/>
              </w:rPr>
              <w:t>, the UE applies the (default) value of 0 dB for S</w:t>
            </w:r>
            <w:r w:rsidRPr="00E82D2A">
              <w:rPr>
                <w:rFonts w:ascii="Arial" w:hAnsi="Arial"/>
                <w:iCs/>
                <w:noProof/>
                <w:sz w:val="18"/>
                <w:vertAlign w:val="subscript"/>
                <w:lang w:eastAsia="en-GB"/>
              </w:rPr>
              <w:t>nonIntraSearchQ</w:t>
            </w:r>
            <w:r w:rsidRPr="00E82D2A">
              <w:rPr>
                <w:rFonts w:ascii="Arial" w:hAnsi="Arial"/>
                <w:iCs/>
                <w:noProof/>
                <w:sz w:val="18"/>
                <w:lang w:eastAsia="en-GB"/>
              </w:rPr>
              <w:t>.</w:t>
            </w:r>
          </w:p>
        </w:tc>
      </w:tr>
      <w:tr w:rsidR="00CE2697" w:rsidRPr="00E82D2A" w14:paraId="42A43BD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EC8BA"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b/>
                <w:i/>
                <w:noProof/>
                <w:sz w:val="18"/>
                <w:lang w:eastAsia="sv-SE"/>
              </w:rPr>
              <w:t>s-SearchDeltaP</w:t>
            </w:r>
          </w:p>
          <w:p w14:paraId="63E77C9B" w14:textId="77777777"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w:t>
            </w:r>
            <w:r w:rsidRPr="00E82D2A">
              <w:rPr>
                <w:rFonts w:ascii="Arial" w:hAnsi="Arial"/>
                <w:sz w:val="18"/>
                <w:lang w:eastAsia="sv-SE"/>
              </w:rPr>
              <w:t>" in TS 38.304 [20]. Value dB3 corresponds to 3 dB, dB6 corresponds to 6 dB and so on.</w:t>
            </w:r>
          </w:p>
        </w:tc>
      </w:tr>
      <w:tr w:rsidR="00CE2697" w:rsidRPr="00E82D2A" w14:paraId="681D775D"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199B3A1" w14:textId="77777777" w:rsidR="00CE2697" w:rsidRPr="00E82D2A" w:rsidRDefault="00CE2697" w:rsidP="00CE2697">
            <w:pPr>
              <w:keepNext/>
              <w:keepLines/>
              <w:spacing w:after="0"/>
              <w:rPr>
                <w:rFonts w:ascii="Arial" w:hAnsi="Arial"/>
                <w:b/>
                <w:i/>
                <w:sz w:val="18"/>
                <w:lang w:eastAsia="sv-SE"/>
              </w:rPr>
            </w:pPr>
            <w:r w:rsidRPr="00E82D2A">
              <w:rPr>
                <w:rFonts w:ascii="Arial" w:hAnsi="Arial"/>
                <w:b/>
                <w:i/>
                <w:sz w:val="18"/>
                <w:lang w:eastAsia="sv-SE"/>
              </w:rPr>
              <w:t>s-SearchDeltaP-Stationary</w:t>
            </w:r>
          </w:p>
          <w:p w14:paraId="708CE441" w14:textId="77777777" w:rsidR="00CE2697" w:rsidRPr="00E82D2A" w:rsidRDefault="00CE2697" w:rsidP="00CE2697">
            <w:pPr>
              <w:keepNext/>
              <w:keepLines/>
              <w:spacing w:after="0"/>
              <w:rPr>
                <w:rFonts w:ascii="Arial" w:hAnsi="Arial"/>
                <w:b/>
                <w:i/>
                <w:noProof/>
                <w:sz w:val="18"/>
                <w:lang w:eastAsia="sv-SE"/>
              </w:rPr>
            </w:pPr>
            <w:r w:rsidRPr="00E82D2A">
              <w:rPr>
                <w:rFonts w:ascii="Arial" w:hAnsi="Arial"/>
                <w:sz w:val="18"/>
                <w:lang w:eastAsia="sv-SE"/>
              </w:rPr>
              <w:t>Parameter "S</w:t>
            </w:r>
            <w:r w:rsidRPr="00E82D2A">
              <w:rPr>
                <w:rFonts w:ascii="Arial" w:hAnsi="Arial"/>
                <w:sz w:val="18"/>
                <w:vertAlign w:val="subscript"/>
                <w:lang w:eastAsia="sv-SE"/>
              </w:rPr>
              <w:t>SearchDeltaP-Stationary</w:t>
            </w:r>
            <w:r w:rsidRPr="00E82D2A">
              <w:rPr>
                <w:rFonts w:ascii="Arial" w:hAnsi="Arial"/>
                <w:sz w:val="18"/>
                <w:lang w:eastAsia="sv-SE"/>
              </w:rPr>
              <w:t xml:space="preserve">" in TS 38.304 [20]. Value </w:t>
            </w:r>
            <w:r w:rsidRPr="00E82D2A">
              <w:rPr>
                <w:rFonts w:ascii="Arial" w:hAnsi="Arial"/>
                <w:i/>
                <w:iCs/>
                <w:sz w:val="18"/>
                <w:lang w:eastAsia="sv-SE"/>
              </w:rPr>
              <w:t>dB2</w:t>
            </w:r>
            <w:r w:rsidRPr="00E82D2A">
              <w:rPr>
                <w:rFonts w:ascii="Arial" w:hAnsi="Arial"/>
                <w:sz w:val="18"/>
                <w:lang w:eastAsia="sv-SE"/>
              </w:rPr>
              <w:t xml:space="preserve"> corresponds to 2 dB, </w:t>
            </w:r>
            <w:r w:rsidRPr="00E82D2A">
              <w:rPr>
                <w:rFonts w:ascii="Arial" w:hAnsi="Arial"/>
                <w:i/>
                <w:iCs/>
                <w:sz w:val="18"/>
                <w:lang w:eastAsia="sv-SE"/>
              </w:rPr>
              <w:t>dB3</w:t>
            </w:r>
            <w:r w:rsidRPr="00E82D2A">
              <w:rPr>
                <w:rFonts w:ascii="Arial" w:hAnsi="Arial"/>
                <w:sz w:val="18"/>
                <w:lang w:eastAsia="sv-SE"/>
              </w:rPr>
              <w:t xml:space="preserve"> corresponds to 3 dB and so on.</w:t>
            </w:r>
          </w:p>
        </w:tc>
      </w:tr>
      <w:tr w:rsidR="00CE2697" w:rsidRPr="00E82D2A" w14:paraId="444198E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91E66" w14:textId="3583C87A" w:rsidR="00CE2697" w:rsidRPr="00E82D2A" w:rsidRDefault="00CE2697" w:rsidP="00CE2697">
            <w:pPr>
              <w:pStyle w:val="TAL"/>
              <w:rPr>
                <w:b/>
                <w:i/>
                <w:noProof/>
                <w:lang w:eastAsia="sv-SE"/>
              </w:rPr>
            </w:pPr>
            <w:bookmarkStart w:id="117" w:name="_Hlk209185524"/>
            <w:r w:rsidRPr="00E82D2A">
              <w:rPr>
                <w:b/>
                <w:i/>
                <w:noProof/>
                <w:lang w:eastAsia="sv-SE"/>
              </w:rPr>
              <w:t>s-SearchThresholdP</w:t>
            </w:r>
            <w:r w:rsidRPr="00E82D2A">
              <w:rPr>
                <w:b/>
                <w:i/>
                <w:lang w:eastAsia="sv-SE"/>
              </w:rPr>
              <w:t>, s-SearchThresholdP2</w:t>
            </w:r>
            <w:r w:rsidRPr="006D0C02">
              <w:rPr>
                <w:b/>
                <w:i/>
                <w:lang w:eastAsia="sv-SE"/>
              </w:rPr>
              <w:t>, s-SearchThresholdP</w:t>
            </w:r>
            <w:r>
              <w:rPr>
                <w:b/>
                <w:i/>
                <w:lang w:eastAsia="sv-SE"/>
              </w:rPr>
              <w:t>3</w:t>
            </w:r>
            <w:r w:rsidRPr="006D0C02">
              <w:rPr>
                <w:b/>
                <w:i/>
                <w:lang w:eastAsia="sv-SE"/>
              </w:rPr>
              <w:t>, s-SearchThresholdP</w:t>
            </w:r>
            <w:r>
              <w:rPr>
                <w:b/>
                <w:i/>
                <w:lang w:eastAsia="sv-SE"/>
              </w:rPr>
              <w:t>4</w:t>
            </w:r>
            <w:r w:rsidRPr="006D0C02">
              <w:rPr>
                <w:b/>
                <w:i/>
                <w:lang w:eastAsia="sv-SE"/>
              </w:rPr>
              <w:t>, s-SearchThresholdP</w:t>
            </w:r>
            <w:r>
              <w:rPr>
                <w:b/>
                <w:i/>
                <w:lang w:eastAsia="sv-SE"/>
              </w:rPr>
              <w:t>5</w:t>
            </w:r>
            <w:r w:rsidRPr="006D0C02">
              <w:rPr>
                <w:b/>
                <w:i/>
                <w:lang w:eastAsia="sv-SE"/>
              </w:rPr>
              <w:t>, s-SearchThresholdP</w:t>
            </w:r>
            <w:r>
              <w:rPr>
                <w:b/>
                <w:i/>
                <w:lang w:eastAsia="sv-SE"/>
              </w:rPr>
              <w:t>6</w:t>
            </w:r>
          </w:p>
          <w:p w14:paraId="3A90134F" w14:textId="6A951036" w:rsidR="00CE2697" w:rsidRPr="00E82D2A" w:rsidRDefault="00CE2697" w:rsidP="00CE2697">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SearchThresholdP</w:t>
            </w:r>
            <w:r w:rsidRPr="00E82D2A">
              <w:rPr>
                <w:rFonts w:ascii="Arial" w:hAnsi="Arial"/>
                <w:sz w:val="18"/>
                <w:lang w:eastAsia="sv-SE"/>
              </w:rPr>
              <w:t>"</w:t>
            </w:r>
            <w:r>
              <w:rPr>
                <w:rFonts w:ascii="Arial" w:hAnsi="Arial"/>
                <w:sz w:val="18"/>
                <w:lang w:eastAsia="sv-SE"/>
              </w:rPr>
              <w:t>,</w:t>
            </w:r>
            <w:r w:rsidRPr="00E82D2A">
              <w:rPr>
                <w:rFonts w:ascii="Arial" w:hAnsi="Arial"/>
                <w:sz w:val="18"/>
                <w:lang w:eastAsia="sv-SE"/>
              </w:rPr>
              <w:t xml:space="preserve"> "S</w:t>
            </w:r>
            <w:r w:rsidRPr="00E82D2A">
              <w:rPr>
                <w:rFonts w:ascii="Arial" w:hAnsi="Arial"/>
                <w:sz w:val="18"/>
                <w:vertAlign w:val="subscript"/>
                <w:lang w:eastAsia="sv-SE"/>
              </w:rPr>
              <w:t>SearchThresholdP2</w:t>
            </w:r>
            <w:r w:rsidRPr="00E82D2A">
              <w:rPr>
                <w:rFonts w:ascii="Arial" w:hAnsi="Arial"/>
                <w:sz w:val="18"/>
                <w:lang w:eastAsia="sv-SE"/>
              </w:rPr>
              <w:t>"</w:t>
            </w:r>
            <w:r w:rsidRPr="00CE2697">
              <w:rPr>
                <w:rFonts w:ascii="Arial" w:hAnsi="Arial"/>
                <w:sz w:val="18"/>
                <w:lang w:eastAsia="sv-SE"/>
              </w:rPr>
              <w:t>, "S</w:t>
            </w:r>
            <w:r w:rsidRPr="00CE2697">
              <w:rPr>
                <w:rFonts w:ascii="Arial" w:hAnsi="Arial"/>
                <w:sz w:val="18"/>
                <w:vertAlign w:val="subscript"/>
                <w:lang w:eastAsia="sv-SE"/>
              </w:rPr>
              <w:t>SearchThresholdP3</w:t>
            </w:r>
            <w:r w:rsidRPr="00CE2697">
              <w:rPr>
                <w:rFonts w:ascii="Arial" w:hAnsi="Arial"/>
                <w:sz w:val="18"/>
                <w:lang w:eastAsia="sv-SE"/>
              </w:rPr>
              <w:t>", "S</w:t>
            </w:r>
            <w:r w:rsidRPr="00CE2697">
              <w:rPr>
                <w:rFonts w:ascii="Arial" w:hAnsi="Arial"/>
                <w:sz w:val="18"/>
                <w:vertAlign w:val="subscript"/>
                <w:lang w:eastAsia="sv-SE"/>
              </w:rPr>
              <w:t>SearchThresholdP4</w:t>
            </w:r>
            <w:r w:rsidRPr="00CE2697">
              <w:rPr>
                <w:rFonts w:ascii="Arial" w:hAnsi="Arial"/>
                <w:sz w:val="18"/>
                <w:lang w:eastAsia="sv-SE"/>
              </w:rPr>
              <w:t>", "S</w:t>
            </w:r>
            <w:r w:rsidRPr="00CE2697">
              <w:rPr>
                <w:rFonts w:ascii="Arial" w:hAnsi="Arial"/>
                <w:sz w:val="18"/>
                <w:vertAlign w:val="subscript"/>
                <w:lang w:eastAsia="sv-SE"/>
              </w:rPr>
              <w:t>SearchThresholdP5</w:t>
            </w:r>
            <w:r w:rsidRPr="00CE2697">
              <w:rPr>
                <w:rFonts w:ascii="Arial" w:hAnsi="Arial"/>
                <w:sz w:val="18"/>
                <w:lang w:eastAsia="sv-SE"/>
              </w:rPr>
              <w:t>", and "S</w:t>
            </w:r>
            <w:r w:rsidRPr="00CE2697">
              <w:rPr>
                <w:rFonts w:ascii="Arial" w:hAnsi="Arial"/>
                <w:sz w:val="18"/>
                <w:vertAlign w:val="subscript"/>
                <w:lang w:eastAsia="sv-SE"/>
              </w:rPr>
              <w:t>SearchThresholdP6</w:t>
            </w:r>
            <w:r w:rsidRPr="00CE2697">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s-SearchThresholdP</w:t>
            </w:r>
            <w:r w:rsidRPr="00E82D2A">
              <w:rPr>
                <w:rFonts w:ascii="Arial" w:hAnsi="Arial"/>
                <w:sz w:val="18"/>
              </w:rPr>
              <w:t xml:space="preserve"> and </w:t>
            </w:r>
            <w:r w:rsidRPr="00E82D2A">
              <w:rPr>
                <w:rFonts w:ascii="Arial" w:hAnsi="Arial"/>
                <w:i/>
                <w:iCs/>
                <w:sz w:val="18"/>
              </w:rPr>
              <w:t>s-</w:t>
            </w:r>
            <w:r w:rsidRPr="00E82D2A">
              <w:rPr>
                <w:rFonts w:ascii="Arial" w:hAnsi="Arial"/>
                <w:i/>
                <w:sz w:val="18"/>
              </w:rPr>
              <w:t xml:space="preserve">SearchThresholdP2 </w:t>
            </w:r>
            <w:r w:rsidRPr="00E82D2A">
              <w:rPr>
                <w:rFonts w:ascii="Arial" w:hAnsi="Arial" w:cs="Arial"/>
                <w:sz w:val="18"/>
              </w:rPr>
              <w:t xml:space="preserve">to be less than or equal to </w:t>
            </w:r>
            <w:r w:rsidRPr="00E82D2A">
              <w:rPr>
                <w:rFonts w:ascii="Arial" w:hAnsi="Arial" w:cs="Arial"/>
                <w:i/>
                <w:sz w:val="18"/>
              </w:rPr>
              <w:t xml:space="preserve">s-IntraSearchP </w:t>
            </w:r>
            <w:r w:rsidRPr="00E82D2A">
              <w:rPr>
                <w:rFonts w:ascii="Arial" w:hAnsi="Arial" w:cs="Arial"/>
                <w:sz w:val="18"/>
              </w:rPr>
              <w:t>and</w:t>
            </w:r>
            <w:r w:rsidRPr="00E82D2A">
              <w:rPr>
                <w:rFonts w:ascii="Arial" w:hAnsi="Arial" w:cs="Arial"/>
                <w:i/>
                <w:sz w:val="18"/>
              </w:rPr>
              <w:t xml:space="preserve"> s-NonIntraSearchP</w:t>
            </w:r>
            <w:r w:rsidRPr="00960493">
              <w:rPr>
                <w:rFonts w:ascii="Arial" w:hAnsi="Arial" w:cs="Arial"/>
                <w:sz w:val="18"/>
                <w:szCs w:val="18"/>
              </w:rPr>
              <w:t>.</w:t>
            </w:r>
            <w:r w:rsidR="00A81097" w:rsidRPr="00960493">
              <w:rPr>
                <w:rFonts w:ascii="Arial" w:hAnsi="Arial" w:cs="Arial"/>
                <w:sz w:val="18"/>
                <w:szCs w:val="18"/>
              </w:rPr>
              <w:t xml:space="preserve"> The network configures both </w:t>
            </w:r>
            <w:r w:rsidR="00A81097" w:rsidRPr="00960493">
              <w:rPr>
                <w:rFonts w:ascii="Arial" w:hAnsi="Arial" w:cs="Arial"/>
                <w:i/>
                <w:sz w:val="18"/>
                <w:szCs w:val="18"/>
              </w:rPr>
              <w:t>s-SearchThresholdP5</w:t>
            </w:r>
            <w:r w:rsidR="00A81097" w:rsidRPr="00960493">
              <w:rPr>
                <w:rFonts w:ascii="Arial" w:hAnsi="Arial" w:cs="Arial"/>
                <w:i/>
                <w:iCs/>
                <w:sz w:val="18"/>
                <w:szCs w:val="18"/>
              </w:rPr>
              <w:t xml:space="preserve"> </w:t>
            </w:r>
            <w:r w:rsidR="00A81097" w:rsidRPr="00960493">
              <w:rPr>
                <w:rFonts w:ascii="Arial" w:hAnsi="Arial" w:cs="Arial"/>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s-IntraSearchP </w:t>
            </w:r>
            <w:r w:rsidR="00A81097" w:rsidRPr="00960493">
              <w:rPr>
                <w:rFonts w:ascii="Arial" w:hAnsi="Arial" w:cs="Arial"/>
                <w:sz w:val="18"/>
                <w:szCs w:val="18"/>
              </w:rPr>
              <w:t>and</w:t>
            </w:r>
            <w:r w:rsidR="00A81097" w:rsidRPr="00960493">
              <w:rPr>
                <w:rFonts w:ascii="Arial" w:hAnsi="Arial" w:cs="Arial"/>
                <w:i/>
                <w:sz w:val="18"/>
                <w:szCs w:val="18"/>
              </w:rPr>
              <w:t xml:space="preserve"> s-NonIntraSearchP</w:t>
            </w:r>
            <w:r w:rsidR="00A81097" w:rsidRPr="00960493">
              <w:rPr>
                <w:rFonts w:ascii="Arial" w:hAnsi="Arial" w:cs="Arial"/>
                <w:iCs/>
                <w:sz w:val="18"/>
                <w:szCs w:val="18"/>
              </w:rPr>
              <w:t>, if there is such configuration(s)</w:t>
            </w:r>
            <w:r w:rsidR="00A81097" w:rsidRPr="00960493">
              <w:rPr>
                <w:rFonts w:ascii="Arial" w:hAnsi="Arial" w:cs="Arial"/>
                <w:sz w:val="18"/>
                <w:szCs w:val="18"/>
              </w:rPr>
              <w:t xml:space="preserve">. </w:t>
            </w:r>
            <w:ins w:id="118" w:author="Ericsson Martin" w:date="2025-09-19T15:13:00Z">
              <w:r w:rsidR="00245781" w:rsidRPr="00245781">
                <w:rPr>
                  <w:rFonts w:ascii="Arial" w:hAnsi="Arial" w:cs="Arial"/>
                  <w:sz w:val="18"/>
                  <w:szCs w:val="18"/>
                </w:rPr>
                <w:t>[RIL]: E008 LPWUS</w:t>
              </w:r>
              <w:r w:rsidR="00245781">
                <w:rPr>
                  <w:rFonts w:ascii="Arial" w:hAnsi="Arial" w:cs="Arial"/>
                  <w:sz w:val="18"/>
                  <w:szCs w:val="18"/>
                </w:rPr>
                <w:t xml:space="preserve"> </w:t>
              </w:r>
            </w:ins>
            <w:r w:rsidR="00A81097" w:rsidRPr="00960493">
              <w:rPr>
                <w:rFonts w:ascii="Arial" w:hAnsi="Arial" w:cs="Arial"/>
                <w:sz w:val="18"/>
                <w:szCs w:val="18"/>
              </w:rPr>
              <w:t xml:space="preserve">The network configures </w:t>
            </w:r>
            <w:r w:rsidR="00A81097" w:rsidRPr="00960493">
              <w:rPr>
                <w:rFonts w:ascii="Arial" w:hAnsi="Arial" w:cs="Arial"/>
                <w:i/>
                <w:sz w:val="18"/>
                <w:szCs w:val="18"/>
              </w:rPr>
              <w:t xml:space="preserve">s-SearchThresholdP5 </w:t>
            </w:r>
            <w:r w:rsidR="00A81097" w:rsidRPr="00960493">
              <w:rPr>
                <w:rFonts w:ascii="Arial" w:hAnsi="Arial" w:cs="Arial"/>
                <w:iCs/>
                <w:sz w:val="18"/>
                <w:szCs w:val="18"/>
              </w:rPr>
              <w:t xml:space="preserve">and </w:t>
            </w:r>
            <w:r w:rsidR="00A81097" w:rsidRPr="00960493">
              <w:rPr>
                <w:rFonts w:ascii="Arial" w:hAnsi="Arial" w:cs="Arial"/>
                <w:i/>
                <w:sz w:val="18"/>
                <w:szCs w:val="18"/>
              </w:rPr>
              <w:t>s-SearchThresholdP6</w:t>
            </w:r>
            <w:r w:rsidR="00A81097" w:rsidRPr="00960493">
              <w:rPr>
                <w:rFonts w:ascii="Arial" w:hAnsi="Arial" w:cs="Arial"/>
                <w:i/>
                <w:iCs/>
                <w:sz w:val="18"/>
                <w:szCs w:val="18"/>
              </w:rPr>
              <w:t xml:space="preserve"> </w:t>
            </w:r>
            <w:r w:rsidR="00A81097" w:rsidRPr="00960493">
              <w:rPr>
                <w:rFonts w:ascii="Arial" w:hAnsi="Arial" w:cs="Arial"/>
                <w:sz w:val="18"/>
                <w:szCs w:val="18"/>
              </w:rPr>
              <w:t xml:space="preserve">to be larger than or equal to </w:t>
            </w:r>
            <w:r w:rsidR="00A81097" w:rsidRPr="00960493">
              <w:rPr>
                <w:rFonts w:ascii="Arial" w:hAnsi="Arial" w:cs="Arial"/>
                <w:i/>
                <w:sz w:val="18"/>
                <w:szCs w:val="18"/>
              </w:rPr>
              <w:t xml:space="preserve">s-SearchThresholdP3 </w:t>
            </w:r>
            <w:r w:rsidR="00A81097" w:rsidRPr="00960493">
              <w:rPr>
                <w:rFonts w:ascii="Arial" w:hAnsi="Arial" w:cs="Arial"/>
                <w:sz w:val="18"/>
                <w:szCs w:val="18"/>
              </w:rPr>
              <w:t>and</w:t>
            </w:r>
            <w:r w:rsidR="00A81097" w:rsidRPr="00960493">
              <w:rPr>
                <w:rFonts w:ascii="Arial" w:hAnsi="Arial" w:cs="Arial"/>
                <w:i/>
                <w:sz w:val="18"/>
                <w:szCs w:val="18"/>
              </w:rPr>
              <w:t xml:space="preserve"> s-SearchThresholdP4</w:t>
            </w:r>
            <w:r w:rsidR="00A81097" w:rsidRPr="00960493">
              <w:rPr>
                <w:rFonts w:ascii="Arial" w:hAnsi="Arial" w:cs="Arial"/>
                <w:iCs/>
                <w:sz w:val="18"/>
                <w:szCs w:val="18"/>
              </w:rPr>
              <w:t>, respectively, if there is such configuration(s)</w:t>
            </w:r>
            <w:r w:rsidR="00A81097" w:rsidRPr="00960493">
              <w:rPr>
                <w:rFonts w:ascii="Arial" w:hAnsi="Arial" w:cs="Arial"/>
                <w:sz w:val="18"/>
                <w:szCs w:val="18"/>
              </w:rPr>
              <w:t>.</w:t>
            </w:r>
            <w:ins w:id="119" w:author="vivo-Chenli" w:date="2025-09-26T11:03:00Z">
              <w:r w:rsidR="00880B5F">
                <w:rPr>
                  <w:rFonts w:ascii="Arial" w:hAnsi="Arial" w:cs="Arial"/>
                  <w:sz w:val="18"/>
                  <w:szCs w:val="18"/>
                </w:rPr>
                <w:t xml:space="preserve"> [RIL]: V002</w:t>
              </w:r>
              <w:r w:rsidR="00FD0015">
                <w:rPr>
                  <w:rFonts w:ascii="Arial" w:hAnsi="Arial" w:cs="Arial"/>
                  <w:sz w:val="18"/>
                  <w:szCs w:val="18"/>
                </w:rPr>
                <w:t>,</w:t>
              </w:r>
              <w:r w:rsidR="00880B5F">
                <w:rPr>
                  <w:rFonts w:ascii="Arial" w:hAnsi="Arial" w:cs="Arial"/>
                  <w:sz w:val="18"/>
                  <w:szCs w:val="18"/>
                </w:rPr>
                <w:t xml:space="preserve"> LPWUS</w:t>
              </w:r>
            </w:ins>
            <w:ins w:id="120" w:author="vivo-Chenli" w:date="2025-09-26T11:05:00Z">
              <w:r w:rsidR="009C372A">
                <w:rPr>
                  <w:rFonts w:ascii="Arial" w:hAnsi="Arial" w:cs="Arial"/>
                  <w:sz w:val="18"/>
                  <w:szCs w:val="18"/>
                </w:rPr>
                <w:t>, [RIL]: V004, LPWUS</w:t>
              </w:r>
            </w:ins>
          </w:p>
        </w:tc>
      </w:tr>
      <w:tr w:rsidR="0011091D" w:rsidRPr="00E82D2A" w14:paraId="211AA48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60D66ABD" w14:textId="77777777" w:rsidR="0011091D" w:rsidRPr="006D0C02" w:rsidRDefault="0011091D" w:rsidP="0011091D">
            <w:pPr>
              <w:pStyle w:val="TAL"/>
              <w:rPr>
                <w:b/>
                <w:i/>
                <w:noProof/>
                <w:lang w:eastAsia="sv-SE"/>
              </w:rPr>
            </w:pPr>
            <w:r w:rsidRPr="00EF106E">
              <w:rPr>
                <w:b/>
                <w:i/>
                <w:noProof/>
                <w:lang w:eastAsia="sv-SE"/>
              </w:rPr>
              <w:t>rsrpThresholdL</w:t>
            </w:r>
            <w:r>
              <w:rPr>
                <w:b/>
                <w:i/>
                <w:noProof/>
                <w:lang w:eastAsia="sv-SE"/>
              </w:rPr>
              <w:t>R,</w:t>
            </w:r>
            <w:r w:rsidRPr="00EF106E">
              <w:rPr>
                <w:b/>
                <w:i/>
                <w:noProof/>
                <w:lang w:eastAsia="sv-SE"/>
              </w:rPr>
              <w:t xml:space="preserve"> rsrpThresholdL</w:t>
            </w:r>
            <w:r>
              <w:rPr>
                <w:b/>
                <w:i/>
                <w:noProof/>
                <w:lang w:eastAsia="sv-SE"/>
              </w:rPr>
              <w:t>R2</w:t>
            </w:r>
            <w:r w:rsidRPr="006D0C02">
              <w:rPr>
                <w:b/>
                <w:i/>
                <w:lang w:eastAsia="sv-SE"/>
              </w:rPr>
              <w:t xml:space="preserve">, </w:t>
            </w:r>
            <w:r w:rsidRPr="00EF106E">
              <w:rPr>
                <w:b/>
                <w:i/>
                <w:noProof/>
                <w:lang w:eastAsia="sv-SE"/>
              </w:rPr>
              <w:t>rsrpThresholdL</w:t>
            </w:r>
            <w:r>
              <w:rPr>
                <w:b/>
                <w:i/>
                <w:noProof/>
                <w:lang w:eastAsia="sv-SE"/>
              </w:rPr>
              <w:t>R3,</w:t>
            </w:r>
            <w:r w:rsidRPr="00EF106E">
              <w:rPr>
                <w:b/>
                <w:i/>
                <w:noProof/>
                <w:lang w:eastAsia="sv-SE"/>
              </w:rPr>
              <w:t xml:space="preserve"> rsrpThresholdL</w:t>
            </w:r>
            <w:r>
              <w:rPr>
                <w:b/>
                <w:i/>
                <w:noProof/>
                <w:lang w:eastAsia="sv-SE"/>
              </w:rPr>
              <w:t>R4,</w:t>
            </w:r>
            <w:r w:rsidRPr="00EF106E">
              <w:rPr>
                <w:b/>
                <w:i/>
                <w:noProof/>
                <w:lang w:eastAsia="sv-SE"/>
              </w:rPr>
              <w:t xml:space="preserve"> rsrpThresholdL</w:t>
            </w:r>
            <w:r>
              <w:rPr>
                <w:b/>
                <w:i/>
                <w:noProof/>
                <w:lang w:eastAsia="sv-SE"/>
              </w:rPr>
              <w:t>R5</w:t>
            </w:r>
            <w:r>
              <w:rPr>
                <w:bCs/>
                <w:iCs/>
                <w:noProof/>
                <w:lang w:eastAsia="sv-SE"/>
              </w:rPr>
              <w:t>,</w:t>
            </w:r>
            <w:r w:rsidRPr="00EF106E">
              <w:rPr>
                <w:b/>
                <w:i/>
                <w:noProof/>
                <w:lang w:eastAsia="sv-SE"/>
              </w:rPr>
              <w:t xml:space="preserve"> rsrpThresholdL</w:t>
            </w:r>
            <w:r>
              <w:rPr>
                <w:b/>
                <w:i/>
                <w:noProof/>
                <w:lang w:eastAsia="sv-SE"/>
              </w:rPr>
              <w:t>R6</w:t>
            </w:r>
          </w:p>
          <w:p w14:paraId="1148636A" w14:textId="551CF40B" w:rsidR="0011091D" w:rsidRPr="00E82D2A" w:rsidRDefault="009800A4" w:rsidP="0011091D">
            <w:pPr>
              <w:pStyle w:val="TAL"/>
              <w:rPr>
                <w:b/>
                <w:i/>
                <w:noProof/>
                <w:lang w:eastAsia="sv-SE"/>
              </w:rPr>
            </w:pPr>
            <w:r w:rsidRPr="006D0C02">
              <w:rPr>
                <w:lang w:eastAsia="sv-SE"/>
              </w:rPr>
              <w:t>Parameters "</w:t>
            </w:r>
            <w:r w:rsidRPr="003D19F0">
              <w:rPr>
                <w:i/>
                <w:iCs/>
                <w:lang w:eastAsia="sv-SE"/>
              </w:rPr>
              <w:t>S</w:t>
            </w:r>
            <w:r w:rsidRPr="003D19F0">
              <w:rPr>
                <w:i/>
                <w:iCs/>
                <w:vertAlign w:val="subscript"/>
                <w:lang w:eastAsia="sv-SE"/>
              </w:rPr>
              <w:t>RSRPThresholdLR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RSRPThresholdLR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RSRPThresholdLR</w:t>
            </w:r>
            <w:r>
              <w:rPr>
                <w:i/>
                <w:iCs/>
                <w:vertAlign w:val="subscript"/>
                <w:lang w:eastAsia="sv-SE"/>
              </w:rPr>
              <w:t>6</w:t>
            </w:r>
            <w:r w:rsidRPr="006D0C02">
              <w:rPr>
                <w:lang w:eastAsia="sv-SE"/>
              </w:rPr>
              <w:t>" in TS 38.304 [20].</w:t>
            </w:r>
            <w:r w:rsidRPr="006D0C02">
              <w:t xml:space="preserve"> </w:t>
            </w:r>
            <w:r w:rsidR="0011091D" w:rsidRPr="006D0C02">
              <w:t xml:space="preserve">The network configures </w:t>
            </w:r>
            <w:r w:rsidR="0011091D" w:rsidRPr="00045B00">
              <w:rPr>
                <w:bCs/>
                <w:i/>
              </w:rPr>
              <w:t>rsrpThresholdL</w:t>
            </w:r>
            <w:r w:rsidR="0011091D">
              <w:rPr>
                <w:bCs/>
                <w:i/>
              </w:rPr>
              <w:t>R</w:t>
            </w:r>
            <w:r w:rsidR="0011091D" w:rsidRPr="00045B00">
              <w:rPr>
                <w:bCs/>
                <w:i/>
              </w:rPr>
              <w:t>3</w:t>
            </w:r>
            <w:r w:rsidR="0011091D" w:rsidRPr="00683269">
              <w:rPr>
                <w:bCs/>
                <w:iCs/>
              </w:rPr>
              <w:t xml:space="preserve"> and </w:t>
            </w:r>
            <w:r w:rsidR="0011091D" w:rsidRPr="00045B00">
              <w:rPr>
                <w:bCs/>
                <w:i/>
              </w:rPr>
              <w:t>rsrpThresholdL</w:t>
            </w:r>
            <w:r w:rsidR="0011091D">
              <w:rPr>
                <w:bCs/>
                <w:i/>
              </w:rPr>
              <w:t>R4</w:t>
            </w:r>
            <w:r w:rsidR="0011091D" w:rsidRPr="006D0C02">
              <w:rPr>
                <w:i/>
                <w:iCs/>
              </w:rPr>
              <w:t xml:space="preserve"> </w:t>
            </w:r>
            <w:r w:rsidR="0011091D" w:rsidRPr="006D0C02">
              <w:rPr>
                <w:rFonts w:cs="Arial"/>
              </w:rPr>
              <w:t xml:space="preserve">to be </w:t>
            </w:r>
            <w:r w:rsidR="0011091D">
              <w:rPr>
                <w:rFonts w:cs="Arial"/>
              </w:rPr>
              <w:t>larger</w:t>
            </w:r>
            <w:r w:rsidR="0011091D" w:rsidRPr="006D0C02">
              <w:rPr>
                <w:rFonts w:cs="Arial"/>
              </w:rPr>
              <w:t xml:space="preserve"> than</w:t>
            </w:r>
            <w:r w:rsidR="0011091D">
              <w:rPr>
                <w:rFonts w:cs="Arial"/>
              </w:rPr>
              <w:t xml:space="preserve"> or equal to</w:t>
            </w:r>
            <w:r w:rsidR="0011091D" w:rsidRPr="006D0C02">
              <w:rPr>
                <w:rFonts w:cs="Arial"/>
              </w:rPr>
              <w:t xml:space="preserve"> </w:t>
            </w:r>
            <w:r w:rsidR="0011091D" w:rsidRPr="00045B00">
              <w:rPr>
                <w:bCs/>
                <w:i/>
              </w:rPr>
              <w:t>rsrpThresholdL</w:t>
            </w:r>
            <w:r w:rsidR="0011091D">
              <w:rPr>
                <w:bCs/>
                <w:i/>
              </w:rPr>
              <w:t xml:space="preserve">R </w:t>
            </w:r>
            <w:r w:rsidR="0011091D">
              <w:rPr>
                <w:bCs/>
                <w:iCs/>
              </w:rPr>
              <w:t xml:space="preserve">and </w:t>
            </w:r>
            <w:r w:rsidR="0011091D" w:rsidRPr="00045B00">
              <w:rPr>
                <w:bCs/>
                <w:i/>
              </w:rPr>
              <w:t>rsrpThresholdL</w:t>
            </w:r>
            <w:r w:rsidR="0011091D">
              <w:rPr>
                <w:bCs/>
                <w:i/>
              </w:rPr>
              <w:t xml:space="preserve">R2, </w:t>
            </w:r>
            <w:r w:rsidR="0011091D">
              <w:rPr>
                <w:bCs/>
                <w:iCs/>
              </w:rPr>
              <w:t>respectively</w:t>
            </w:r>
            <w:r w:rsidR="0011091D">
              <w:rPr>
                <w:rFonts w:cs="Arial"/>
                <w:iCs/>
              </w:rPr>
              <w:t>, if there is such configuration(s)</w:t>
            </w:r>
            <w:r w:rsidR="0011091D">
              <w:rPr>
                <w:bCs/>
                <w:iCs/>
              </w:rPr>
              <w:t>.</w:t>
            </w:r>
            <w:ins w:id="121" w:author="vivo-Chenli" w:date="2025-09-26T11:05:00Z">
              <w:r w:rsidR="00140EAB">
                <w:rPr>
                  <w:bCs/>
                  <w:iCs/>
                </w:rPr>
                <w:t xml:space="preserve"> </w:t>
              </w:r>
              <w:r w:rsidR="00140EAB">
                <w:rPr>
                  <w:rFonts w:cs="Arial"/>
                  <w:szCs w:val="18"/>
                </w:rPr>
                <w:t>[RIL]: V003, LPWUS</w:t>
              </w:r>
              <w:r w:rsidR="009C372A">
                <w:rPr>
                  <w:rFonts w:cs="Arial"/>
                  <w:szCs w:val="18"/>
                </w:rPr>
                <w:t>, [RIL]: V005, LPWUS</w:t>
              </w:r>
            </w:ins>
            <w:ins w:id="122" w:author="vivo-Chenli" w:date="2025-09-26T16:41:00Z">
              <w:r w:rsidR="00F16A37">
                <w:rPr>
                  <w:rFonts w:cs="Arial"/>
                  <w:szCs w:val="18"/>
                </w:rPr>
                <w:t>, [RIL]: V005, LPWUS</w:t>
              </w:r>
            </w:ins>
          </w:p>
        </w:tc>
      </w:tr>
      <w:bookmarkEnd w:id="117"/>
      <w:tr w:rsidR="0011091D" w:rsidRPr="00E82D2A" w14:paraId="03F4A4F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3187B" w14:textId="38BAC409" w:rsidR="0011091D" w:rsidRPr="00E82D2A" w:rsidRDefault="0011091D" w:rsidP="001C74E2">
            <w:pPr>
              <w:pStyle w:val="TAL"/>
              <w:rPr>
                <w:b/>
                <w:i/>
                <w:noProof/>
                <w:lang w:eastAsia="sv-SE"/>
              </w:rPr>
            </w:pPr>
            <w:r w:rsidRPr="00E82D2A">
              <w:rPr>
                <w:b/>
                <w:i/>
                <w:noProof/>
                <w:lang w:eastAsia="sv-SE"/>
              </w:rPr>
              <w:t>s-SearchThresholdQ</w:t>
            </w:r>
            <w:r w:rsidRPr="00E82D2A">
              <w:rPr>
                <w:b/>
                <w:i/>
                <w:lang w:eastAsia="sv-SE"/>
              </w:rPr>
              <w:t>, s-SearchThresholdQ2</w:t>
            </w:r>
            <w:r w:rsidRPr="006D0C02">
              <w:rPr>
                <w:b/>
                <w:i/>
                <w:lang w:eastAsia="sv-SE"/>
              </w:rPr>
              <w:t>, s-SearchThresholdQ</w:t>
            </w:r>
            <w:r>
              <w:rPr>
                <w:b/>
                <w:i/>
                <w:lang w:eastAsia="sv-SE"/>
              </w:rPr>
              <w:t>3</w:t>
            </w:r>
            <w:r w:rsidRPr="006D0C02">
              <w:rPr>
                <w:b/>
                <w:i/>
                <w:lang w:eastAsia="sv-SE"/>
              </w:rPr>
              <w:t>, s-SearchThresholdQ</w:t>
            </w:r>
            <w:r>
              <w:rPr>
                <w:b/>
                <w:i/>
                <w:lang w:eastAsia="sv-SE"/>
              </w:rPr>
              <w:t>4</w:t>
            </w:r>
            <w:r w:rsidRPr="006D0C02">
              <w:rPr>
                <w:b/>
                <w:i/>
                <w:lang w:eastAsia="sv-SE"/>
              </w:rPr>
              <w:t>, s-SearchThresholdQ</w:t>
            </w:r>
            <w:r>
              <w:rPr>
                <w:b/>
                <w:i/>
                <w:lang w:eastAsia="sv-SE"/>
              </w:rPr>
              <w:t>5</w:t>
            </w:r>
            <w:r w:rsidRPr="006D0C02">
              <w:rPr>
                <w:b/>
                <w:i/>
                <w:lang w:eastAsia="sv-SE"/>
              </w:rPr>
              <w:t>, s-SearchThresholdQ</w:t>
            </w:r>
            <w:r>
              <w:rPr>
                <w:b/>
                <w:i/>
                <w:lang w:eastAsia="sv-SE"/>
              </w:rPr>
              <w:t>6</w:t>
            </w:r>
          </w:p>
          <w:p w14:paraId="5D1EDC42" w14:textId="4BBBC217" w:rsidR="0011091D" w:rsidRPr="00E82D2A" w:rsidRDefault="0011091D" w:rsidP="0011091D">
            <w:pPr>
              <w:keepNext/>
              <w:keepLines/>
              <w:spacing w:after="0"/>
              <w:rPr>
                <w:rFonts w:ascii="Arial" w:hAnsi="Arial"/>
                <w:noProof/>
                <w:sz w:val="18"/>
                <w:lang w:eastAsia="sv-SE"/>
              </w:rPr>
            </w:pPr>
            <w:r w:rsidRPr="00E82D2A">
              <w:rPr>
                <w:rFonts w:ascii="Arial" w:hAnsi="Arial"/>
                <w:sz w:val="18"/>
                <w:lang w:eastAsia="sv-SE"/>
              </w:rPr>
              <w:t>Parameters "S</w:t>
            </w:r>
            <w:r w:rsidRPr="00E82D2A">
              <w:rPr>
                <w:rFonts w:ascii="Arial" w:hAnsi="Arial"/>
                <w:sz w:val="18"/>
                <w:vertAlign w:val="subscript"/>
                <w:lang w:eastAsia="sv-SE"/>
              </w:rPr>
              <w:t>SearchThresholdQ</w:t>
            </w:r>
            <w:r w:rsidRPr="00E82D2A">
              <w:rPr>
                <w:rFonts w:ascii="Arial" w:hAnsi="Arial"/>
                <w:sz w:val="18"/>
                <w:lang w:eastAsia="sv-SE"/>
              </w:rPr>
              <w:t>" "S</w:t>
            </w:r>
            <w:r w:rsidRPr="00E82D2A">
              <w:rPr>
                <w:rFonts w:ascii="Arial" w:hAnsi="Arial"/>
                <w:sz w:val="18"/>
                <w:vertAlign w:val="subscript"/>
                <w:lang w:eastAsia="sv-SE"/>
              </w:rPr>
              <w:t>SearchThresholdQ2</w:t>
            </w:r>
            <w:r w:rsidRPr="00E82D2A">
              <w:rPr>
                <w:rFonts w:ascii="Arial" w:hAnsi="Arial"/>
                <w:sz w:val="18"/>
                <w:lang w:eastAsia="sv-SE"/>
              </w:rPr>
              <w:t>"</w:t>
            </w:r>
            <w:r w:rsidR="001C74E2">
              <w:rPr>
                <w:rFonts w:ascii="Arial" w:hAnsi="Arial"/>
                <w:sz w:val="18"/>
                <w:lang w:eastAsia="sv-SE"/>
              </w:rPr>
              <w:t xml:space="preserve">, </w:t>
            </w:r>
            <w:r w:rsidR="001C74E2" w:rsidRPr="001C74E2">
              <w:rPr>
                <w:rFonts w:ascii="Arial" w:hAnsi="Arial"/>
                <w:sz w:val="18"/>
                <w:lang w:eastAsia="sv-SE"/>
              </w:rPr>
              <w:t>"S</w:t>
            </w:r>
            <w:r w:rsidR="001C74E2" w:rsidRPr="001C74E2">
              <w:rPr>
                <w:rFonts w:ascii="Arial" w:hAnsi="Arial"/>
                <w:sz w:val="18"/>
                <w:vertAlign w:val="subscript"/>
                <w:lang w:eastAsia="sv-SE"/>
              </w:rPr>
              <w:t>SearchThresholdQ3</w:t>
            </w:r>
            <w:r w:rsidR="001C74E2" w:rsidRPr="001C74E2">
              <w:rPr>
                <w:rFonts w:ascii="Arial" w:hAnsi="Arial"/>
                <w:sz w:val="18"/>
                <w:lang w:eastAsia="sv-SE"/>
              </w:rPr>
              <w:t>", "S</w:t>
            </w:r>
            <w:r w:rsidR="001C74E2" w:rsidRPr="001C74E2">
              <w:rPr>
                <w:rFonts w:ascii="Arial" w:hAnsi="Arial"/>
                <w:sz w:val="18"/>
                <w:vertAlign w:val="subscript"/>
                <w:lang w:eastAsia="sv-SE"/>
              </w:rPr>
              <w:t>SearchThresholdQ4</w:t>
            </w:r>
            <w:r w:rsidR="001C74E2" w:rsidRPr="001C74E2">
              <w:rPr>
                <w:rFonts w:ascii="Arial" w:hAnsi="Arial"/>
                <w:sz w:val="18"/>
                <w:lang w:eastAsia="sv-SE"/>
              </w:rPr>
              <w:t>", "S</w:t>
            </w:r>
            <w:r w:rsidR="001C74E2" w:rsidRPr="001C74E2">
              <w:rPr>
                <w:rFonts w:ascii="Arial" w:hAnsi="Arial"/>
                <w:sz w:val="18"/>
                <w:vertAlign w:val="subscript"/>
                <w:lang w:eastAsia="sv-SE"/>
              </w:rPr>
              <w:t>SearchThresholdQ5</w:t>
            </w:r>
            <w:r w:rsidR="001C74E2" w:rsidRPr="001C74E2">
              <w:rPr>
                <w:rFonts w:ascii="Arial" w:hAnsi="Arial"/>
                <w:sz w:val="18"/>
                <w:lang w:eastAsia="sv-SE"/>
              </w:rPr>
              <w:t>", and "S</w:t>
            </w:r>
            <w:r w:rsidR="001C74E2" w:rsidRPr="001C74E2">
              <w:rPr>
                <w:rFonts w:ascii="Arial" w:hAnsi="Arial"/>
                <w:sz w:val="18"/>
                <w:vertAlign w:val="subscript"/>
                <w:lang w:eastAsia="sv-SE"/>
              </w:rPr>
              <w:t>SearchThresholdQ6</w:t>
            </w:r>
            <w:r w:rsidR="001C74E2" w:rsidRPr="001C74E2">
              <w:rPr>
                <w:rFonts w:ascii="Arial" w:hAnsi="Arial"/>
                <w:sz w:val="18"/>
                <w:lang w:eastAsia="sv-SE"/>
              </w:rPr>
              <w:t>"</w:t>
            </w:r>
            <w:r w:rsidRPr="00E82D2A">
              <w:rPr>
                <w:rFonts w:ascii="Arial" w:hAnsi="Arial"/>
                <w:sz w:val="18"/>
                <w:lang w:eastAsia="sv-SE"/>
              </w:rPr>
              <w:t xml:space="preserve"> in TS 38.304 [20].</w:t>
            </w:r>
            <w:r w:rsidRPr="00E82D2A">
              <w:rPr>
                <w:rFonts w:ascii="Arial" w:hAnsi="Arial"/>
                <w:sz w:val="18"/>
              </w:rPr>
              <w:t xml:space="preserve"> The network configures </w:t>
            </w:r>
            <w:r w:rsidRPr="00E82D2A">
              <w:rPr>
                <w:rFonts w:ascii="Arial" w:hAnsi="Arial"/>
                <w:i/>
                <w:sz w:val="18"/>
              </w:rPr>
              <w:t>s-SearchThresholdQ</w:t>
            </w:r>
            <w:r w:rsidRPr="00E82D2A">
              <w:rPr>
                <w:rFonts w:ascii="Arial" w:hAnsi="Arial"/>
                <w:sz w:val="18"/>
              </w:rPr>
              <w:t xml:space="preserve"> and </w:t>
            </w:r>
            <w:r w:rsidRPr="00E82D2A">
              <w:rPr>
                <w:rFonts w:ascii="Arial" w:hAnsi="Arial"/>
                <w:i/>
                <w:sz w:val="18"/>
              </w:rPr>
              <w:t>s-SearchThresholdQ2</w:t>
            </w:r>
            <w:r w:rsidRPr="00E82D2A">
              <w:rPr>
                <w:rFonts w:ascii="Arial" w:hAnsi="Arial"/>
                <w:sz w:val="18"/>
              </w:rPr>
              <w:t xml:space="preserve"> </w:t>
            </w:r>
            <w:r w:rsidRPr="00E82D2A">
              <w:rPr>
                <w:rFonts w:ascii="Arial" w:hAnsi="Arial" w:cs="Arial"/>
                <w:sz w:val="18"/>
              </w:rPr>
              <w:t xml:space="preserve">to be less than or equal to </w:t>
            </w:r>
            <w:r w:rsidRPr="00E82D2A">
              <w:rPr>
                <w:rFonts w:ascii="Arial" w:hAnsi="Arial" w:cs="Arial"/>
                <w:i/>
                <w:sz w:val="18"/>
              </w:rPr>
              <w:t xml:space="preserve">s-IntraSearchQ </w:t>
            </w:r>
            <w:r w:rsidRPr="00E82D2A">
              <w:rPr>
                <w:rFonts w:ascii="Arial" w:hAnsi="Arial" w:cs="Arial"/>
                <w:sz w:val="18"/>
              </w:rPr>
              <w:t>and</w:t>
            </w:r>
            <w:r w:rsidRPr="00E82D2A">
              <w:rPr>
                <w:rFonts w:ascii="Arial" w:hAnsi="Arial" w:cs="Arial"/>
                <w:i/>
                <w:sz w:val="18"/>
              </w:rPr>
              <w:t xml:space="preserve"> s-NonIntraSearchQ</w:t>
            </w:r>
            <w:r w:rsidRPr="00960493">
              <w:rPr>
                <w:rFonts w:ascii="Arial" w:hAnsi="Arial" w:cs="Arial"/>
                <w:sz w:val="18"/>
                <w:szCs w:val="18"/>
              </w:rPr>
              <w:t>.</w:t>
            </w:r>
            <w:r w:rsidR="00C21E4A" w:rsidRPr="00960493">
              <w:rPr>
                <w:rFonts w:ascii="Arial" w:hAnsi="Arial" w:cs="Arial"/>
                <w:sz w:val="18"/>
                <w:szCs w:val="18"/>
              </w:rPr>
              <w:t xml:space="preserve"> The network configures both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sz w:val="18"/>
                <w:szCs w:val="18"/>
              </w:rPr>
              <w:t xml:space="preserve">and </w:t>
            </w:r>
            <w:r w:rsidR="00C21E4A" w:rsidRPr="00960493">
              <w:rPr>
                <w:rFonts w:ascii="Arial" w:hAnsi="Arial" w:cs="Arial"/>
                <w:i/>
                <w:sz w:val="18"/>
                <w:szCs w:val="18"/>
              </w:rPr>
              <w:t xml:space="preserve">s-SearchThresholdQ6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s-IntraSearchQ </w:t>
            </w:r>
            <w:r w:rsidR="00C21E4A" w:rsidRPr="00960493">
              <w:rPr>
                <w:rFonts w:ascii="Arial" w:hAnsi="Arial" w:cs="Arial"/>
                <w:sz w:val="18"/>
                <w:szCs w:val="18"/>
              </w:rPr>
              <w:t>and</w:t>
            </w:r>
            <w:r w:rsidR="00C21E4A" w:rsidRPr="00960493">
              <w:rPr>
                <w:rFonts w:ascii="Arial" w:hAnsi="Arial" w:cs="Arial"/>
                <w:i/>
                <w:sz w:val="18"/>
                <w:szCs w:val="18"/>
              </w:rPr>
              <w:t xml:space="preserve"> s-NonIntraSearchQ</w:t>
            </w:r>
            <w:r w:rsidR="00C21E4A" w:rsidRPr="00960493">
              <w:rPr>
                <w:rFonts w:ascii="Arial" w:hAnsi="Arial" w:cs="Arial"/>
                <w:iCs/>
                <w:sz w:val="18"/>
                <w:szCs w:val="18"/>
              </w:rPr>
              <w:t>, if there is such configuration(s)</w:t>
            </w:r>
            <w:r w:rsidR="00C21E4A" w:rsidRPr="00960493">
              <w:rPr>
                <w:rFonts w:ascii="Arial" w:hAnsi="Arial" w:cs="Arial"/>
                <w:sz w:val="18"/>
                <w:szCs w:val="18"/>
              </w:rPr>
              <w:t xml:space="preserve">. The network configures </w:t>
            </w:r>
            <w:r w:rsidR="00C21E4A" w:rsidRPr="00960493">
              <w:rPr>
                <w:rFonts w:ascii="Arial" w:hAnsi="Arial" w:cs="Arial"/>
                <w:i/>
                <w:sz w:val="18"/>
                <w:szCs w:val="18"/>
              </w:rPr>
              <w:t>s-SearchThresholdQ5</w:t>
            </w:r>
            <w:r w:rsidR="00C21E4A" w:rsidRPr="00960493">
              <w:rPr>
                <w:rFonts w:ascii="Arial" w:hAnsi="Arial" w:cs="Arial"/>
                <w:i/>
                <w:iCs/>
                <w:sz w:val="18"/>
                <w:szCs w:val="18"/>
              </w:rPr>
              <w:t xml:space="preserve"> </w:t>
            </w:r>
            <w:r w:rsidR="00C21E4A" w:rsidRPr="00960493">
              <w:rPr>
                <w:rFonts w:ascii="Arial" w:hAnsi="Arial" w:cs="Arial"/>
                <w:iCs/>
                <w:sz w:val="18"/>
                <w:szCs w:val="18"/>
              </w:rPr>
              <w:t xml:space="preserve">and </w:t>
            </w:r>
            <w:r w:rsidR="00C21E4A" w:rsidRPr="00960493">
              <w:rPr>
                <w:rFonts w:ascii="Arial" w:hAnsi="Arial" w:cs="Arial"/>
                <w:i/>
                <w:sz w:val="18"/>
                <w:szCs w:val="18"/>
              </w:rPr>
              <w:t>s-SearchThresholdQ6</w:t>
            </w:r>
            <w:r w:rsidR="00C21E4A" w:rsidRPr="00960493">
              <w:rPr>
                <w:rFonts w:ascii="Arial" w:hAnsi="Arial" w:cs="Arial"/>
                <w:i/>
                <w:iCs/>
                <w:sz w:val="18"/>
                <w:szCs w:val="18"/>
              </w:rPr>
              <w:t xml:space="preserve"> </w:t>
            </w:r>
            <w:r w:rsidR="00C21E4A" w:rsidRPr="00960493">
              <w:rPr>
                <w:rFonts w:ascii="Arial" w:hAnsi="Arial" w:cs="Arial"/>
                <w:sz w:val="18"/>
                <w:szCs w:val="18"/>
              </w:rPr>
              <w:t xml:space="preserve">to be larger than or equal to </w:t>
            </w:r>
            <w:r w:rsidR="00C21E4A" w:rsidRPr="00960493">
              <w:rPr>
                <w:rFonts w:ascii="Arial" w:hAnsi="Arial" w:cs="Arial"/>
                <w:i/>
                <w:sz w:val="18"/>
                <w:szCs w:val="18"/>
              </w:rPr>
              <w:t xml:space="preserve">s-SearchThresholdQ3 </w:t>
            </w:r>
            <w:r w:rsidR="00C21E4A" w:rsidRPr="00960493">
              <w:rPr>
                <w:rFonts w:ascii="Arial" w:hAnsi="Arial" w:cs="Arial"/>
                <w:sz w:val="18"/>
                <w:szCs w:val="18"/>
              </w:rPr>
              <w:t>and</w:t>
            </w:r>
            <w:r w:rsidR="00C21E4A" w:rsidRPr="00960493">
              <w:rPr>
                <w:rFonts w:ascii="Arial" w:hAnsi="Arial" w:cs="Arial"/>
                <w:i/>
                <w:sz w:val="18"/>
                <w:szCs w:val="18"/>
              </w:rPr>
              <w:t xml:space="preserve"> s-SearchThresholdQ4</w:t>
            </w:r>
            <w:r w:rsidR="00C21E4A" w:rsidRPr="00960493">
              <w:rPr>
                <w:rFonts w:ascii="Arial" w:hAnsi="Arial" w:cs="Arial"/>
                <w:iCs/>
                <w:sz w:val="18"/>
                <w:szCs w:val="18"/>
              </w:rPr>
              <w:t>, respectively, if there is such configuration(s)</w:t>
            </w:r>
            <w:r w:rsidR="00C21E4A" w:rsidRPr="00960493">
              <w:rPr>
                <w:rFonts w:ascii="Arial" w:hAnsi="Arial" w:cs="Arial"/>
                <w:sz w:val="18"/>
                <w:szCs w:val="18"/>
              </w:rPr>
              <w:t>.</w:t>
            </w:r>
          </w:p>
        </w:tc>
      </w:tr>
      <w:tr w:rsidR="00954FA9" w:rsidRPr="00E82D2A" w14:paraId="685B098F"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5CC275BC" w14:textId="77777777" w:rsidR="00954FA9" w:rsidRPr="006D0C02" w:rsidRDefault="00954FA9" w:rsidP="00954FA9">
            <w:pPr>
              <w:pStyle w:val="TAL"/>
              <w:rPr>
                <w:b/>
                <w:i/>
                <w:noProof/>
                <w:lang w:eastAsia="sv-SE"/>
              </w:rPr>
            </w:pPr>
            <w:r w:rsidRPr="00EF106E">
              <w:rPr>
                <w:b/>
                <w:i/>
                <w:noProof/>
                <w:lang w:eastAsia="sv-SE"/>
              </w:rPr>
              <w:t>rsr</w:t>
            </w:r>
            <w:r>
              <w:rPr>
                <w:b/>
                <w:i/>
                <w:noProof/>
                <w:lang w:eastAsia="sv-SE"/>
              </w:rPr>
              <w:t>q</w:t>
            </w:r>
            <w:r w:rsidRPr="00EF106E">
              <w:rPr>
                <w:b/>
                <w:i/>
                <w:noProof/>
                <w:lang w:eastAsia="sv-SE"/>
              </w:rPr>
              <w:t>ThresholdL</w:t>
            </w:r>
            <w:r>
              <w:rPr>
                <w:b/>
                <w:i/>
                <w:noProof/>
                <w:lang w:eastAsia="sv-SE"/>
              </w:rPr>
              <w:t>R,</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R2</w:t>
            </w:r>
            <w:r w:rsidRPr="006D0C02">
              <w:rPr>
                <w:b/>
                <w:i/>
                <w:lang w:eastAsia="sv-SE"/>
              </w:rPr>
              <w:t xml:space="preserve">, </w:t>
            </w:r>
            <w:r w:rsidRPr="00EF106E">
              <w:rPr>
                <w:b/>
                <w:i/>
                <w:noProof/>
                <w:lang w:eastAsia="sv-SE"/>
              </w:rPr>
              <w:t>rsrThresholdL</w:t>
            </w:r>
            <w:r>
              <w:rPr>
                <w:b/>
                <w:i/>
                <w:noProof/>
                <w:lang w:eastAsia="sv-SE"/>
              </w:rPr>
              <w:t>R3,</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R4,</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R5</w:t>
            </w:r>
            <w:r>
              <w:rPr>
                <w:bCs/>
                <w:iCs/>
                <w:noProof/>
                <w:lang w:eastAsia="sv-SE"/>
              </w:rPr>
              <w:t>,</w:t>
            </w:r>
            <w:r w:rsidRPr="00EF106E">
              <w:rPr>
                <w:b/>
                <w:i/>
                <w:noProof/>
                <w:lang w:eastAsia="sv-SE"/>
              </w:rPr>
              <w:t xml:space="preserve"> rsr</w:t>
            </w:r>
            <w:r>
              <w:rPr>
                <w:b/>
                <w:i/>
                <w:noProof/>
                <w:lang w:eastAsia="sv-SE"/>
              </w:rPr>
              <w:t>q</w:t>
            </w:r>
            <w:r w:rsidRPr="00EF106E">
              <w:rPr>
                <w:b/>
                <w:i/>
                <w:noProof/>
                <w:lang w:eastAsia="sv-SE"/>
              </w:rPr>
              <w:t>ThresholdL</w:t>
            </w:r>
            <w:r>
              <w:rPr>
                <w:b/>
                <w:i/>
                <w:noProof/>
                <w:lang w:eastAsia="sv-SE"/>
              </w:rPr>
              <w:t>R6</w:t>
            </w:r>
          </w:p>
          <w:p w14:paraId="107B6193" w14:textId="12582233" w:rsidR="00954FA9" w:rsidRPr="00E82D2A" w:rsidRDefault="002C4956" w:rsidP="00954FA9">
            <w:pPr>
              <w:pStyle w:val="TAL"/>
              <w:rPr>
                <w:b/>
                <w:i/>
                <w:noProof/>
                <w:lang w:eastAsia="sv-SE"/>
              </w:rPr>
            </w:pPr>
            <w:r w:rsidRPr="006D0C02">
              <w:rPr>
                <w:lang w:eastAsia="sv-SE"/>
              </w:rPr>
              <w:t>Parameters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sidRPr="006D0C02">
              <w:rPr>
                <w:lang w:eastAsia="sv-SE"/>
              </w:rPr>
              <w:t>"</w:t>
            </w:r>
            <w:r>
              <w:rPr>
                <w:lang w:eastAsia="sv-SE"/>
              </w:rPr>
              <w:t xml:space="preserve">,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2</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3</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4</w:t>
            </w:r>
            <w:r w:rsidRPr="006D0C02">
              <w:rPr>
                <w:lang w:eastAsia="sv-SE"/>
              </w:rPr>
              <w:t>"</w:t>
            </w:r>
            <w:r>
              <w:rPr>
                <w:lang w:eastAsia="sv-SE"/>
              </w:rPr>
              <w:t>,</w:t>
            </w:r>
            <w:r w:rsidRPr="006D0C02">
              <w:rPr>
                <w:lang w:eastAsia="sv-SE"/>
              </w:rPr>
              <w:t xml:space="preserve"> "</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5</w:t>
            </w:r>
            <w:r w:rsidRPr="006D0C02">
              <w:rPr>
                <w:lang w:eastAsia="sv-SE"/>
              </w:rPr>
              <w:t>"</w:t>
            </w:r>
            <w:r>
              <w:rPr>
                <w:lang w:eastAsia="sv-SE"/>
              </w:rPr>
              <w:t>,</w:t>
            </w:r>
            <w:r w:rsidRPr="006D0C02">
              <w:rPr>
                <w:lang w:eastAsia="sv-SE"/>
              </w:rPr>
              <w:t xml:space="preserve"> </w:t>
            </w:r>
            <w:r>
              <w:rPr>
                <w:lang w:eastAsia="sv-SE"/>
              </w:rPr>
              <w:t xml:space="preserve">and </w:t>
            </w:r>
            <w:r w:rsidRPr="006D0C02">
              <w:rPr>
                <w:lang w:eastAsia="sv-SE"/>
              </w:rPr>
              <w:t>"</w:t>
            </w:r>
            <w:r w:rsidRPr="003D19F0">
              <w:rPr>
                <w:i/>
                <w:iCs/>
                <w:lang w:eastAsia="sv-SE"/>
              </w:rPr>
              <w:t>S</w:t>
            </w:r>
            <w:r w:rsidRPr="003D19F0">
              <w:rPr>
                <w:i/>
                <w:iCs/>
                <w:vertAlign w:val="subscript"/>
                <w:lang w:eastAsia="sv-SE"/>
              </w:rPr>
              <w:t>RSR</w:t>
            </w:r>
            <w:r>
              <w:rPr>
                <w:i/>
                <w:iCs/>
                <w:vertAlign w:val="subscript"/>
                <w:lang w:eastAsia="sv-SE"/>
              </w:rPr>
              <w:t>Q</w:t>
            </w:r>
            <w:r w:rsidRPr="003D19F0">
              <w:rPr>
                <w:i/>
                <w:iCs/>
                <w:vertAlign w:val="subscript"/>
                <w:lang w:eastAsia="sv-SE"/>
              </w:rPr>
              <w:t>ThresholdLR</w:t>
            </w:r>
            <w:r>
              <w:rPr>
                <w:i/>
                <w:iCs/>
                <w:vertAlign w:val="subscript"/>
                <w:lang w:eastAsia="sv-SE"/>
              </w:rPr>
              <w:t>6</w:t>
            </w:r>
            <w:r w:rsidRPr="006D0C02">
              <w:rPr>
                <w:lang w:eastAsia="sv-SE"/>
              </w:rPr>
              <w:t>" in TS 38.304 [20].</w:t>
            </w:r>
            <w:r w:rsidRPr="006D0C02">
              <w:t xml:space="preserve"> </w:t>
            </w:r>
            <w:r w:rsidR="00954FA9" w:rsidRPr="006D0C02">
              <w:t xml:space="preserve">The network configures </w:t>
            </w:r>
            <w:r w:rsidR="00954FA9" w:rsidRPr="00045B00">
              <w:rPr>
                <w:bCs/>
                <w:i/>
              </w:rPr>
              <w:t>rsr</w:t>
            </w:r>
            <w:r w:rsidR="00954FA9">
              <w:rPr>
                <w:bCs/>
                <w:i/>
              </w:rPr>
              <w:t>q</w:t>
            </w:r>
            <w:r w:rsidR="00954FA9" w:rsidRPr="00045B00">
              <w:rPr>
                <w:bCs/>
                <w:i/>
              </w:rPr>
              <w:t>ThresholdL</w:t>
            </w:r>
            <w:r w:rsidR="00954FA9">
              <w:rPr>
                <w:bCs/>
                <w:i/>
              </w:rPr>
              <w:t>R</w:t>
            </w:r>
            <w:r w:rsidR="00954FA9" w:rsidRPr="00045B00">
              <w:rPr>
                <w:bCs/>
                <w:i/>
              </w:rPr>
              <w:t>3</w:t>
            </w:r>
            <w:r w:rsidR="00954FA9" w:rsidRPr="00683269">
              <w:rPr>
                <w:bCs/>
                <w:iCs/>
              </w:rPr>
              <w:t xml:space="preserve"> and </w:t>
            </w:r>
            <w:r w:rsidR="00954FA9" w:rsidRPr="00045B00">
              <w:rPr>
                <w:bCs/>
                <w:i/>
              </w:rPr>
              <w:t>rsr</w:t>
            </w:r>
            <w:r w:rsidR="00954FA9">
              <w:rPr>
                <w:bCs/>
                <w:i/>
              </w:rPr>
              <w:t>q</w:t>
            </w:r>
            <w:r w:rsidR="00954FA9" w:rsidRPr="00045B00">
              <w:rPr>
                <w:bCs/>
                <w:i/>
              </w:rPr>
              <w:t>ThresholdL</w:t>
            </w:r>
            <w:r w:rsidR="00954FA9">
              <w:rPr>
                <w:bCs/>
                <w:i/>
              </w:rPr>
              <w:t>R4</w:t>
            </w:r>
            <w:r w:rsidR="00954FA9" w:rsidRPr="006D0C02">
              <w:rPr>
                <w:i/>
                <w:iCs/>
              </w:rPr>
              <w:t xml:space="preserve"> </w:t>
            </w:r>
            <w:r w:rsidR="00954FA9" w:rsidRPr="006D0C02">
              <w:rPr>
                <w:rFonts w:cs="Arial"/>
              </w:rPr>
              <w:t xml:space="preserve">to be </w:t>
            </w:r>
            <w:r w:rsidR="00954FA9">
              <w:rPr>
                <w:rFonts w:cs="Arial"/>
              </w:rPr>
              <w:t>larger</w:t>
            </w:r>
            <w:r w:rsidR="00954FA9" w:rsidRPr="006D0C02">
              <w:rPr>
                <w:rFonts w:cs="Arial"/>
              </w:rPr>
              <w:t xml:space="preserve"> than</w:t>
            </w:r>
            <w:r w:rsidR="00954FA9">
              <w:rPr>
                <w:rFonts w:cs="Arial"/>
              </w:rPr>
              <w:t xml:space="preserve"> or equal to</w:t>
            </w:r>
            <w:r w:rsidR="00954FA9" w:rsidRPr="006D0C02">
              <w:rPr>
                <w:rFonts w:cs="Arial"/>
              </w:rPr>
              <w:t xml:space="preserve"> </w:t>
            </w:r>
            <w:r w:rsidR="00954FA9" w:rsidRPr="00045B00">
              <w:rPr>
                <w:bCs/>
                <w:i/>
              </w:rPr>
              <w:t>rsr</w:t>
            </w:r>
            <w:r w:rsidR="00954FA9">
              <w:rPr>
                <w:bCs/>
                <w:i/>
              </w:rPr>
              <w:t>q</w:t>
            </w:r>
            <w:r w:rsidR="00954FA9" w:rsidRPr="00045B00">
              <w:rPr>
                <w:bCs/>
                <w:i/>
              </w:rPr>
              <w:t>ThresholdL</w:t>
            </w:r>
            <w:r w:rsidR="00954FA9">
              <w:rPr>
                <w:bCs/>
                <w:i/>
              </w:rPr>
              <w:t xml:space="preserve">R </w:t>
            </w:r>
            <w:r w:rsidR="00954FA9">
              <w:rPr>
                <w:bCs/>
                <w:iCs/>
              </w:rPr>
              <w:t xml:space="preserve">and </w:t>
            </w:r>
            <w:r w:rsidR="00954FA9" w:rsidRPr="00045B00">
              <w:rPr>
                <w:bCs/>
                <w:i/>
              </w:rPr>
              <w:t>rsr</w:t>
            </w:r>
            <w:r w:rsidR="00954FA9">
              <w:rPr>
                <w:bCs/>
                <w:i/>
              </w:rPr>
              <w:t>q</w:t>
            </w:r>
            <w:r w:rsidR="00954FA9" w:rsidRPr="00045B00">
              <w:rPr>
                <w:bCs/>
                <w:i/>
              </w:rPr>
              <w:t>ThresholdL</w:t>
            </w:r>
            <w:r w:rsidR="00954FA9">
              <w:rPr>
                <w:bCs/>
                <w:i/>
              </w:rPr>
              <w:t xml:space="preserve">R2, </w:t>
            </w:r>
            <w:r w:rsidR="00954FA9">
              <w:rPr>
                <w:bCs/>
                <w:iCs/>
              </w:rPr>
              <w:t>respectively</w:t>
            </w:r>
            <w:r w:rsidR="00954FA9">
              <w:rPr>
                <w:rFonts w:cs="Arial"/>
                <w:iCs/>
              </w:rPr>
              <w:t>, if there is such configuration(s)</w:t>
            </w:r>
            <w:r w:rsidR="00954FA9">
              <w:rPr>
                <w:bCs/>
                <w:iCs/>
              </w:rPr>
              <w:t>.</w:t>
            </w:r>
          </w:p>
        </w:tc>
      </w:tr>
      <w:tr w:rsidR="00954FA9" w:rsidRPr="00E82D2A" w14:paraId="7B827780"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8B101"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w:t>
            </w:r>
          </w:p>
          <w:p w14:paraId="5A5B4C14"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E82D2A">
              <w:rPr>
                <w:rFonts w:ascii="Arial" w:hAnsi="Arial"/>
                <w:i/>
                <w:iCs/>
                <w:sz w:val="18"/>
                <w:szCs w:val="22"/>
                <w:lang w:eastAsia="sv-SE"/>
              </w:rPr>
              <w:t>offset</w:t>
            </w:r>
            <w:r w:rsidRPr="00E82D2A">
              <w:rPr>
                <w:rFonts w:ascii="Arial" w:hAnsi="Arial"/>
                <w:sz w:val="18"/>
                <w:szCs w:val="22"/>
                <w:lang w:eastAsia="sv-SE"/>
              </w:rPr>
              <w:t xml:space="preserve"> (derived from parameter </w:t>
            </w:r>
            <w:r w:rsidRPr="00E82D2A">
              <w:rPr>
                <w:rFonts w:ascii="Arial" w:hAnsi="Arial"/>
                <w:i/>
                <w:iCs/>
                <w:sz w:val="18"/>
                <w:szCs w:val="22"/>
                <w:lang w:eastAsia="sv-SE"/>
              </w:rPr>
              <w:t>periodicityAndOffset</w:t>
            </w:r>
            <w:r w:rsidRPr="00E82D2A">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E82D2A">
              <w:rPr>
                <w:rFonts w:ascii="Arial" w:hAnsi="Arial"/>
                <w:i/>
                <w:iCs/>
                <w:sz w:val="18"/>
                <w:szCs w:val="22"/>
                <w:lang w:eastAsia="sv-SE"/>
              </w:rPr>
              <w:t>offset</w:t>
            </w:r>
            <w:r w:rsidRPr="00E82D2A">
              <w:rPr>
                <w:rFonts w:ascii="Arial" w:hAnsi="Arial"/>
                <w:sz w:val="18"/>
                <w:szCs w:val="22"/>
                <w:lang w:eastAsia="sv-SE"/>
              </w:rPr>
              <w:t xml:space="preserve"> based on the actual propagation delay difference.</w:t>
            </w:r>
          </w:p>
        </w:tc>
      </w:tr>
      <w:tr w:rsidR="00954FA9" w:rsidRPr="00E82D2A" w14:paraId="5E07635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F5A57"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
                <w:bCs/>
                <w:i/>
                <w:iCs/>
                <w:noProof/>
                <w:sz w:val="18"/>
                <w:lang w:eastAsia="sv-SE"/>
              </w:rPr>
              <w:t>smtc2-LP</w:t>
            </w:r>
          </w:p>
          <w:p w14:paraId="4EA9AAB9" w14:textId="77777777" w:rsidR="00954FA9" w:rsidRPr="00E82D2A" w:rsidRDefault="00954FA9" w:rsidP="00954FA9">
            <w:pPr>
              <w:keepNext/>
              <w:keepLines/>
              <w:spacing w:after="0"/>
              <w:rPr>
                <w:rFonts w:ascii="Arial" w:hAnsi="Arial"/>
                <w:b/>
                <w:bCs/>
                <w:i/>
                <w:iCs/>
                <w:noProof/>
                <w:sz w:val="18"/>
                <w:lang w:eastAsia="sv-SE"/>
              </w:rPr>
            </w:pPr>
            <w:r w:rsidRPr="00E82D2A">
              <w:rPr>
                <w:rFonts w:ascii="Arial" w:hAnsi="Arial"/>
                <w:bCs/>
                <w:iCs/>
                <w:noProof/>
                <w:sz w:val="18"/>
                <w:lang w:eastAsia="sv-SE"/>
              </w:rPr>
              <w:t xml:space="preserve">Measurement timing configuration for intra-frequency neighbour cells with a Long Periodicity (LP) indicated by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The timing offset and duration are equal to the offset and duration indicated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The periodicity in </w:t>
            </w:r>
            <w:r w:rsidRPr="00E82D2A">
              <w:rPr>
                <w:rFonts w:ascii="Arial" w:hAnsi="Arial"/>
                <w:bCs/>
                <w:i/>
                <w:iCs/>
                <w:noProof/>
                <w:sz w:val="18"/>
                <w:lang w:eastAsia="sv-SE"/>
              </w:rPr>
              <w:t>smtc2-LP</w:t>
            </w:r>
            <w:r w:rsidRPr="00E82D2A">
              <w:rPr>
                <w:rFonts w:ascii="Arial" w:hAnsi="Arial"/>
                <w:bCs/>
                <w:iCs/>
                <w:noProof/>
                <w:sz w:val="18"/>
                <w:lang w:eastAsia="sv-SE"/>
              </w:rPr>
              <w:t xml:space="preserve"> can only be set to a value strictly larger than the periodicity in </w:t>
            </w:r>
            <w:r w:rsidRPr="00E82D2A">
              <w:rPr>
                <w:rFonts w:ascii="Arial" w:hAnsi="Arial"/>
                <w:bCs/>
                <w:i/>
                <w:iCs/>
                <w:noProof/>
                <w:sz w:val="18"/>
                <w:lang w:eastAsia="sv-SE"/>
              </w:rPr>
              <w:t>smtc</w:t>
            </w:r>
            <w:r w:rsidRPr="00E82D2A">
              <w:rPr>
                <w:rFonts w:ascii="Arial" w:hAnsi="Arial"/>
                <w:bCs/>
                <w:iCs/>
                <w:noProof/>
                <w:sz w:val="18"/>
                <w:lang w:eastAsia="sv-SE"/>
              </w:rPr>
              <w:t xml:space="preserve"> in </w:t>
            </w:r>
            <w:r w:rsidRPr="00E82D2A">
              <w:rPr>
                <w:rFonts w:ascii="Arial" w:hAnsi="Arial"/>
                <w:bCs/>
                <w:i/>
                <w:iCs/>
                <w:noProof/>
                <w:sz w:val="18"/>
                <w:lang w:eastAsia="sv-SE"/>
              </w:rPr>
              <w:t>intraFreqCellReselectionInfo</w:t>
            </w:r>
            <w:r w:rsidRPr="00E82D2A">
              <w:rPr>
                <w:rFonts w:ascii="Arial" w:hAnsi="Arial"/>
                <w:bCs/>
                <w:iCs/>
                <w:noProof/>
                <w:sz w:val="18"/>
                <w:lang w:eastAsia="sv-SE"/>
              </w:rPr>
              <w:t xml:space="preserve"> (e.g.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sf20 the Long Periodicity can only be set to sf40, sf80 or sf160, if </w:t>
            </w:r>
            <w:r w:rsidRPr="00E82D2A">
              <w:rPr>
                <w:rFonts w:ascii="Arial" w:hAnsi="Arial"/>
                <w:bCs/>
                <w:i/>
                <w:iCs/>
                <w:noProof/>
                <w:sz w:val="18"/>
                <w:lang w:eastAsia="sv-SE"/>
              </w:rPr>
              <w:t>smtc</w:t>
            </w:r>
            <w:r w:rsidRPr="00E82D2A">
              <w:rPr>
                <w:rFonts w:ascii="Arial" w:hAnsi="Arial"/>
                <w:bCs/>
                <w:iCs/>
                <w:noProof/>
                <w:sz w:val="18"/>
                <w:lang w:eastAsia="sv-SE"/>
              </w:rPr>
              <w:t xml:space="preserve"> indicates sf160, </w:t>
            </w:r>
            <w:r w:rsidRPr="00E82D2A">
              <w:rPr>
                <w:rFonts w:ascii="Arial" w:hAnsi="Arial"/>
                <w:bCs/>
                <w:i/>
                <w:iCs/>
                <w:noProof/>
                <w:sz w:val="18"/>
                <w:lang w:eastAsia="sv-SE"/>
              </w:rPr>
              <w:t>smtc2-LP</w:t>
            </w:r>
            <w:r w:rsidRPr="00E82D2A">
              <w:rPr>
                <w:rFonts w:ascii="Arial" w:hAnsi="Arial"/>
                <w:bCs/>
                <w:iCs/>
                <w:noProof/>
                <w:sz w:val="18"/>
                <w:lang w:eastAsia="sv-SE"/>
              </w:rPr>
              <w:t xml:space="preserve"> cannot be configured). The </w:t>
            </w:r>
            <w:r w:rsidRPr="00E82D2A">
              <w:rPr>
                <w:rFonts w:ascii="Arial" w:hAnsi="Arial"/>
                <w:bCs/>
                <w:i/>
                <w:iCs/>
                <w:noProof/>
                <w:sz w:val="18"/>
                <w:lang w:eastAsia="sv-SE"/>
              </w:rPr>
              <w:t>pci-List</w:t>
            </w:r>
            <w:r w:rsidRPr="00E82D2A">
              <w:rPr>
                <w:rFonts w:ascii="Arial" w:hAnsi="Arial"/>
                <w:bCs/>
                <w:iCs/>
                <w:noProof/>
                <w:sz w:val="18"/>
                <w:lang w:eastAsia="sv-SE"/>
              </w:rPr>
              <w:t xml:space="preserve">, if present, includes the physical cell identities of the intra-frequency neighbour cells with Long Periodicity. If </w:t>
            </w:r>
            <w:r w:rsidRPr="00E82D2A">
              <w:rPr>
                <w:rFonts w:ascii="Arial" w:hAnsi="Arial"/>
                <w:bCs/>
                <w:i/>
                <w:iCs/>
                <w:noProof/>
                <w:sz w:val="18"/>
                <w:lang w:eastAsia="sv-SE"/>
              </w:rPr>
              <w:t>smtc2-LP</w:t>
            </w:r>
            <w:r w:rsidRPr="00E82D2A">
              <w:rPr>
                <w:rFonts w:ascii="Arial" w:hAnsi="Arial"/>
                <w:bCs/>
                <w:iCs/>
                <w:noProof/>
                <w:sz w:val="18"/>
                <w:lang w:eastAsia="sv-SE"/>
              </w:rPr>
              <w:t xml:space="preserve"> is absent, the UE assumes that there are no intra-frequency neighbour cells with a Long Periodicity. </w:t>
            </w:r>
            <w:r w:rsidRPr="00E82D2A">
              <w:rPr>
                <w:rFonts w:ascii="Arial" w:hAnsi="Arial"/>
                <w:sz w:val="18"/>
                <w:szCs w:val="22"/>
                <w:lang w:eastAsia="sv-SE"/>
              </w:rPr>
              <w:t xml:space="preserve">This field is not configured together with </w:t>
            </w:r>
            <w:r w:rsidRPr="00E82D2A">
              <w:rPr>
                <w:rFonts w:ascii="Arial" w:hAnsi="Arial"/>
                <w:i/>
                <w:sz w:val="18"/>
                <w:szCs w:val="22"/>
                <w:lang w:eastAsia="sv-SE"/>
              </w:rPr>
              <w:t>smtc4list</w:t>
            </w:r>
            <w:r w:rsidRPr="00E82D2A">
              <w:rPr>
                <w:rFonts w:ascii="Arial" w:hAnsi="Arial"/>
                <w:sz w:val="18"/>
                <w:szCs w:val="22"/>
                <w:lang w:eastAsia="sv-SE"/>
              </w:rPr>
              <w:t>.</w:t>
            </w:r>
          </w:p>
        </w:tc>
      </w:tr>
      <w:tr w:rsidR="00954FA9" w:rsidRPr="00E82D2A" w14:paraId="05971B91" w14:textId="77777777" w:rsidTr="007E6B92">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C7B8654" w14:textId="77777777" w:rsidR="00954FA9" w:rsidRPr="00E82D2A" w:rsidRDefault="00954FA9" w:rsidP="00954FA9">
            <w:pPr>
              <w:keepNext/>
              <w:keepLines/>
              <w:spacing w:after="0"/>
              <w:rPr>
                <w:rFonts w:ascii="Arial" w:hAnsi="Arial"/>
                <w:b/>
                <w:i/>
                <w:sz w:val="18"/>
                <w:szCs w:val="22"/>
                <w:lang w:eastAsia="en-GB"/>
              </w:rPr>
            </w:pPr>
            <w:r w:rsidRPr="00E82D2A">
              <w:rPr>
                <w:rFonts w:ascii="Arial" w:hAnsi="Arial"/>
                <w:b/>
                <w:i/>
                <w:sz w:val="18"/>
                <w:szCs w:val="22"/>
                <w:lang w:eastAsia="en-GB"/>
              </w:rPr>
              <w:t>smtc4list</w:t>
            </w:r>
          </w:p>
          <w:p w14:paraId="09DD306A"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iCs/>
                <w:sz w:val="18"/>
                <w:szCs w:val="22"/>
                <w:lang w:eastAsia="en-GB"/>
              </w:rPr>
              <w:t xml:space="preserve">Measurement timing configuration list for NTN deployments. The offset of each SSB-MTC4 in </w:t>
            </w:r>
            <w:r w:rsidRPr="00E82D2A">
              <w:rPr>
                <w:rFonts w:ascii="Arial" w:hAnsi="Arial"/>
                <w:bCs/>
                <w:i/>
                <w:sz w:val="18"/>
                <w:szCs w:val="22"/>
                <w:lang w:eastAsia="en-GB"/>
              </w:rPr>
              <w:t>smtc4list</w:t>
            </w:r>
            <w:r w:rsidRPr="00E82D2A">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E82D2A">
              <w:rPr>
                <w:rFonts w:ascii="Arial" w:hAnsi="Arial"/>
                <w:bCs/>
                <w:i/>
                <w:sz w:val="18"/>
                <w:szCs w:val="22"/>
                <w:lang w:eastAsia="en-GB"/>
              </w:rPr>
              <w:t>offset</w:t>
            </w:r>
            <w:r w:rsidRPr="00E82D2A">
              <w:rPr>
                <w:rFonts w:ascii="Arial"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954FA9" w:rsidRPr="00E82D2A" w14:paraId="635B73EB"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940FA" w14:textId="77777777" w:rsidR="00954FA9" w:rsidRPr="00E82D2A" w:rsidRDefault="00954FA9" w:rsidP="00954FA9">
            <w:pPr>
              <w:keepNext/>
              <w:keepLines/>
              <w:spacing w:after="0"/>
              <w:rPr>
                <w:rFonts w:ascii="Arial" w:hAnsi="Arial"/>
                <w:b/>
                <w:bCs/>
                <w:i/>
                <w:iCs/>
                <w:sz w:val="18"/>
                <w:lang w:eastAsia="x-none"/>
              </w:rPr>
            </w:pPr>
            <w:r w:rsidRPr="00E82D2A">
              <w:rPr>
                <w:rFonts w:ascii="Arial" w:hAnsi="Arial"/>
                <w:b/>
                <w:bCs/>
                <w:i/>
                <w:iCs/>
                <w:sz w:val="18"/>
                <w:lang w:eastAsia="x-none"/>
              </w:rPr>
              <w:t>ssb-PositionQCL-Common</w:t>
            </w:r>
          </w:p>
          <w:p w14:paraId="2B0E6C3F" w14:textId="77777777" w:rsidR="00954FA9" w:rsidRPr="00E82D2A" w:rsidRDefault="00954FA9" w:rsidP="00954FA9">
            <w:pPr>
              <w:keepNext/>
              <w:keepLines/>
              <w:spacing w:after="0"/>
              <w:rPr>
                <w:rFonts w:ascii="Arial" w:hAnsi="Arial"/>
                <w:iCs/>
                <w:noProof/>
                <w:sz w:val="18"/>
                <w:lang w:eastAsia="sv-SE"/>
              </w:rPr>
            </w:pPr>
            <w:r w:rsidRPr="00E82D2A">
              <w:rPr>
                <w:rFonts w:ascii="Arial" w:hAnsi="Arial"/>
                <w:sz w:val="18"/>
                <w:lang w:eastAsia="sv-SE"/>
              </w:rPr>
              <w:t>Indicates the QCL relation between SS/PBCH blocks for intra-frequency neighbor cells as specified in TS 38.213 [13], clause 4.1.</w:t>
            </w:r>
          </w:p>
        </w:tc>
      </w:tr>
      <w:tr w:rsidR="00954FA9" w:rsidRPr="00E82D2A" w14:paraId="4FB38A57"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ADFB4"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t>ssb-ToMeasure</w:t>
            </w:r>
          </w:p>
          <w:p w14:paraId="72E4D45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szCs w:val="22"/>
                <w:lang w:eastAsia="sv-SE"/>
              </w:rPr>
              <w:t>The set of SS blocks to be measured within the SMTC measurement duration (see TS 38.215 [9]). When the field is absent the UE measures on all SS-blocks.</w:t>
            </w:r>
          </w:p>
        </w:tc>
      </w:tr>
      <w:tr w:rsidR="00954FA9" w:rsidRPr="00E82D2A" w14:paraId="34CA5388"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tcPr>
          <w:p w14:paraId="35CEF902"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
                <w:bCs/>
                <w:i/>
                <w:iCs/>
                <w:sz w:val="18"/>
                <w:lang w:eastAsia="sv-SE"/>
              </w:rPr>
              <w:t>stationaryMobilityEvaluation</w:t>
            </w:r>
          </w:p>
          <w:p w14:paraId="60338D8D" w14:textId="77777777" w:rsidR="00954FA9" w:rsidRPr="00E82D2A" w:rsidRDefault="00954FA9" w:rsidP="00954FA9">
            <w:pPr>
              <w:keepNext/>
              <w:keepLines/>
              <w:spacing w:after="0"/>
              <w:rPr>
                <w:rFonts w:ascii="Arial" w:hAnsi="Arial"/>
                <w:b/>
                <w:bCs/>
                <w:i/>
                <w:iCs/>
                <w:sz w:val="18"/>
                <w:lang w:eastAsia="sv-SE"/>
              </w:rPr>
            </w:pPr>
            <w:r w:rsidRPr="00E82D2A">
              <w:rPr>
                <w:rFonts w:ascii="Arial" w:hAnsi="Arial"/>
                <w:bCs/>
                <w:sz w:val="18"/>
              </w:rPr>
              <w:t xml:space="preserve">Indicates the criteria for a UE to detect stationary mobility, in order to relax measurement requirements for cell reselection </w:t>
            </w:r>
            <w:r w:rsidRPr="00E82D2A">
              <w:rPr>
                <w:rFonts w:ascii="Arial" w:hAnsi="Arial"/>
                <w:sz w:val="18"/>
                <w:szCs w:val="22"/>
                <w:lang w:eastAsia="sv-SE"/>
              </w:rPr>
              <w:t>(see TS 38.304 [20], clause 5.2.4.9.0)</w:t>
            </w:r>
            <w:r w:rsidRPr="00E82D2A">
              <w:rPr>
                <w:rFonts w:ascii="Arial" w:hAnsi="Arial"/>
                <w:bCs/>
                <w:sz w:val="18"/>
              </w:rPr>
              <w:t>.</w:t>
            </w:r>
          </w:p>
        </w:tc>
      </w:tr>
      <w:tr w:rsidR="00954FA9" w:rsidRPr="00E82D2A" w14:paraId="69305513"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F3652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w:t>
            </w:r>
          </w:p>
          <w:p w14:paraId="247CF784" w14:textId="77777777" w:rsidR="00954FA9" w:rsidRPr="00E82D2A" w:rsidRDefault="00954FA9" w:rsidP="00954FA9">
            <w:pPr>
              <w:keepNext/>
              <w:keepLines/>
              <w:spacing w:after="0"/>
              <w:rPr>
                <w:rFonts w:ascii="Arial" w:hAnsi="Arial"/>
                <w:sz w:val="18"/>
                <w:lang w:eastAsia="en-GB"/>
              </w:rPr>
            </w:pPr>
            <w:r w:rsidRPr="00E82D2A">
              <w:rPr>
                <w:rFonts w:ascii="Arial" w:hAnsi="Arial"/>
                <w:sz w:val="18"/>
                <w:lang w:eastAsia="en-GB"/>
              </w:rPr>
              <w:t>Parameter "Treselection</w:t>
            </w:r>
            <w:r w:rsidRPr="00E82D2A">
              <w:rPr>
                <w:rFonts w:ascii="Arial" w:hAnsi="Arial"/>
                <w:sz w:val="18"/>
                <w:vertAlign w:val="subscript"/>
                <w:lang w:eastAsia="en-GB"/>
              </w:rPr>
              <w:t>NR</w:t>
            </w:r>
            <w:r w:rsidRPr="00E82D2A">
              <w:rPr>
                <w:rFonts w:ascii="Arial" w:hAnsi="Arial"/>
                <w:sz w:val="18"/>
                <w:lang w:eastAsia="en-GB"/>
              </w:rPr>
              <w:t>" in TS 38.304 [20].</w:t>
            </w:r>
          </w:p>
        </w:tc>
      </w:tr>
      <w:tr w:rsidR="00954FA9" w:rsidRPr="00E82D2A" w14:paraId="583A5ED4"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3C96B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t-ReselectionNR-SF</w:t>
            </w:r>
          </w:p>
          <w:p w14:paraId="756FAC85"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"Speed dependent ScalingFactor for Treselection</w:t>
            </w:r>
            <w:r w:rsidRPr="00E82D2A">
              <w:rPr>
                <w:rFonts w:ascii="Arial" w:hAnsi="Arial"/>
                <w:bCs/>
                <w:noProof/>
                <w:sz w:val="18"/>
                <w:vertAlign w:val="subscript"/>
                <w:lang w:eastAsia="en-GB"/>
              </w:rPr>
              <w:t>NR</w:t>
            </w:r>
            <w:r w:rsidRPr="00E82D2A">
              <w:rPr>
                <w:rFonts w:ascii="Arial" w:hAnsi="Arial"/>
                <w:bCs/>
                <w:noProof/>
                <w:sz w:val="18"/>
                <w:lang w:eastAsia="en-GB"/>
              </w:rPr>
              <w:t xml:space="preserve">" in TS 38.304 [20]. If the field is </w:t>
            </w:r>
            <w:r w:rsidRPr="00E82D2A">
              <w:rPr>
                <w:rFonts w:ascii="Arial" w:hAnsi="Arial"/>
                <w:sz w:val="18"/>
                <w:lang w:eastAsia="en-GB"/>
              </w:rPr>
              <w:t>absent</w:t>
            </w:r>
            <w:r w:rsidRPr="00E82D2A">
              <w:rPr>
                <w:rFonts w:ascii="Arial" w:hAnsi="Arial"/>
                <w:bCs/>
                <w:noProof/>
                <w:sz w:val="18"/>
                <w:lang w:eastAsia="en-GB"/>
              </w:rPr>
              <w:t>, the UE behaviour is specified in TS 38.304 [20].</w:t>
            </w:r>
          </w:p>
        </w:tc>
      </w:tr>
      <w:tr w:rsidR="00954FA9" w:rsidRPr="00E82D2A" w14:paraId="25EDC275" w14:textId="77777777" w:rsidTr="007E6B9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4D63D"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threshServingLowP</w:t>
            </w:r>
          </w:p>
          <w:p w14:paraId="1BABB93B"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LowP</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5AEDAA0B"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D49DAEC"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threshServingLowQ</w:t>
            </w:r>
          </w:p>
          <w:p w14:paraId="0560501A"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sz w:val="18"/>
                <w:lang w:eastAsia="en-GB"/>
              </w:rPr>
              <w:t>Parameter "Thresh</w:t>
            </w:r>
            <w:r w:rsidRPr="00E82D2A">
              <w:rPr>
                <w:rFonts w:ascii="Arial" w:hAnsi="Arial"/>
                <w:sz w:val="18"/>
                <w:vertAlign w:val="subscript"/>
                <w:lang w:eastAsia="en-GB"/>
              </w:rPr>
              <w:t>Serving, LowQ</w:t>
            </w:r>
            <w:r w:rsidRPr="00E82D2A">
              <w:rPr>
                <w:rFonts w:ascii="Arial" w:hAnsi="Arial"/>
                <w:sz w:val="18"/>
                <w:lang w:eastAsia="en-GB"/>
              </w:rPr>
              <w:t>" in</w:t>
            </w:r>
            <w:r w:rsidRPr="00E82D2A">
              <w:rPr>
                <w:rFonts w:ascii="Arial" w:hAnsi="Arial"/>
                <w:iCs/>
                <w:noProof/>
                <w:sz w:val="18"/>
                <w:lang w:eastAsia="en-GB"/>
              </w:rPr>
              <w:t xml:space="preserve"> </w:t>
            </w:r>
            <w:r w:rsidRPr="00E82D2A">
              <w:rPr>
                <w:rFonts w:ascii="Arial" w:hAnsi="Arial"/>
                <w:sz w:val="18"/>
                <w:lang w:eastAsia="en-GB"/>
              </w:rPr>
              <w:t>TS 38.304</w:t>
            </w:r>
            <w:r w:rsidRPr="00E82D2A">
              <w:rPr>
                <w:rFonts w:ascii="Arial" w:hAnsi="Arial"/>
                <w:iCs/>
                <w:noProof/>
                <w:sz w:val="18"/>
                <w:lang w:eastAsia="en-GB"/>
              </w:rPr>
              <w:t xml:space="preserve"> [20].</w:t>
            </w:r>
          </w:p>
        </w:tc>
      </w:tr>
      <w:tr w:rsidR="00954FA9" w:rsidRPr="00E82D2A" w14:paraId="44C69B40"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AA1557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b/>
                <w:bCs/>
                <w:i/>
                <w:noProof/>
                <w:sz w:val="18"/>
                <w:lang w:eastAsia="en-GB"/>
              </w:rPr>
              <w:t>t-SearchDeltaP</w:t>
            </w:r>
          </w:p>
          <w:p w14:paraId="4A589E88" w14:textId="77777777" w:rsidR="00954FA9" w:rsidRPr="00E82D2A" w:rsidRDefault="00954FA9" w:rsidP="00954FA9">
            <w:pPr>
              <w:keepNext/>
              <w:keepLines/>
              <w:spacing w:after="0"/>
              <w:rPr>
                <w:rFonts w:ascii="Arial" w:hAnsi="Arial"/>
                <w:bCs/>
                <w:noProof/>
                <w:sz w:val="18"/>
                <w:lang w:eastAsia="en-GB"/>
              </w:rPr>
            </w:pPr>
            <w:r w:rsidRPr="00E82D2A">
              <w:rPr>
                <w:rFonts w:ascii="Arial" w:hAnsi="Arial"/>
                <w:bCs/>
                <w:noProof/>
                <w:sz w:val="18"/>
                <w:lang w:eastAsia="en-GB"/>
              </w:rPr>
              <w:t>Parameter "T</w:t>
            </w:r>
            <w:r w:rsidRPr="00E82D2A">
              <w:rPr>
                <w:rFonts w:ascii="Arial" w:hAnsi="Arial"/>
                <w:bCs/>
                <w:noProof/>
                <w:sz w:val="18"/>
                <w:vertAlign w:val="subscript"/>
                <w:lang w:eastAsia="en-GB"/>
              </w:rPr>
              <w:t>SearchDeltaP</w:t>
            </w:r>
            <w:r w:rsidRPr="00E82D2A">
              <w:rPr>
                <w:rFonts w:ascii="Arial" w:hAnsi="Arial"/>
                <w:bCs/>
                <w:noProof/>
                <w:sz w:val="18"/>
                <w:lang w:eastAsia="en-GB"/>
              </w:rPr>
              <w:t xml:space="preserve">" in TS 38.304 [20]. </w:t>
            </w:r>
            <w:r w:rsidRPr="00E82D2A">
              <w:rPr>
                <w:rFonts w:ascii="Arial" w:hAnsi="Arial"/>
                <w:sz w:val="18"/>
                <w:lang w:eastAsia="sv-SE"/>
              </w:rPr>
              <w:t xml:space="preserve">Value </w:t>
            </w:r>
            <w:r w:rsidRPr="00E82D2A">
              <w:rPr>
                <w:rFonts w:ascii="Arial" w:hAnsi="Arial"/>
                <w:noProof/>
                <w:sz w:val="18"/>
                <w:lang w:eastAsia="sv-SE"/>
              </w:rPr>
              <w:t xml:space="preserve">in seconds. Value </w:t>
            </w:r>
            <w:r w:rsidRPr="00E82D2A">
              <w:rPr>
                <w:rFonts w:ascii="Arial" w:hAnsi="Arial"/>
                <w:i/>
                <w:sz w:val="18"/>
                <w:lang w:eastAsia="sv-SE"/>
              </w:rPr>
              <w:t>s5</w:t>
            </w:r>
            <w:r w:rsidRPr="00E82D2A">
              <w:rPr>
                <w:rFonts w:ascii="Arial" w:hAnsi="Arial"/>
                <w:noProof/>
                <w:sz w:val="18"/>
                <w:lang w:eastAsia="sv-SE"/>
              </w:rPr>
              <w:t xml:space="preserve"> means 5 seconds, value </w:t>
            </w:r>
            <w:r w:rsidRPr="00E82D2A">
              <w:rPr>
                <w:rFonts w:ascii="Arial" w:hAnsi="Arial"/>
                <w:i/>
                <w:sz w:val="18"/>
                <w:lang w:eastAsia="sv-SE"/>
              </w:rPr>
              <w:t xml:space="preserve">s10 </w:t>
            </w:r>
            <w:r w:rsidRPr="00E82D2A">
              <w:rPr>
                <w:rFonts w:ascii="Arial" w:hAnsi="Arial"/>
                <w:noProof/>
                <w:sz w:val="18"/>
                <w:lang w:eastAsia="sv-SE"/>
              </w:rPr>
              <w:t>means 10 seconds and so on.</w:t>
            </w:r>
          </w:p>
        </w:tc>
      </w:tr>
      <w:tr w:rsidR="00954FA9" w:rsidRPr="00E82D2A" w14:paraId="2F1B899C" w14:textId="77777777" w:rsidTr="007E6B92">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23EC9E8" w14:textId="77777777" w:rsidR="00954FA9" w:rsidRPr="00E82D2A" w:rsidRDefault="00954FA9" w:rsidP="00954FA9">
            <w:pPr>
              <w:keepNext/>
              <w:keepLines/>
              <w:spacing w:after="0"/>
              <w:rPr>
                <w:rFonts w:ascii="Arial" w:hAnsi="Arial"/>
                <w:b/>
                <w:bCs/>
                <w:i/>
                <w:sz w:val="18"/>
                <w:lang w:eastAsia="en-GB"/>
              </w:rPr>
            </w:pPr>
            <w:r w:rsidRPr="00E82D2A">
              <w:rPr>
                <w:rFonts w:ascii="Arial" w:hAnsi="Arial"/>
                <w:b/>
                <w:bCs/>
                <w:i/>
                <w:sz w:val="18"/>
                <w:lang w:eastAsia="en-GB"/>
              </w:rPr>
              <w:t>t-SearchDeltaP-Stationary</w:t>
            </w:r>
          </w:p>
          <w:p w14:paraId="0DD49317" w14:textId="77777777" w:rsidR="00954FA9" w:rsidRPr="00E82D2A" w:rsidRDefault="00954FA9" w:rsidP="00954FA9">
            <w:pPr>
              <w:keepNext/>
              <w:keepLines/>
              <w:spacing w:after="0"/>
              <w:rPr>
                <w:rFonts w:ascii="Arial" w:hAnsi="Arial"/>
                <w:b/>
                <w:bCs/>
                <w:i/>
                <w:noProof/>
                <w:sz w:val="18"/>
                <w:lang w:eastAsia="en-GB"/>
              </w:rPr>
            </w:pPr>
            <w:r w:rsidRPr="00E82D2A">
              <w:rPr>
                <w:rFonts w:ascii="Arial" w:hAnsi="Arial"/>
                <w:iCs/>
                <w:sz w:val="18"/>
                <w:lang w:eastAsia="en-GB"/>
              </w:rPr>
              <w:t>Parameter "</w:t>
            </w:r>
            <w:r w:rsidRPr="00E82D2A">
              <w:rPr>
                <w:rFonts w:ascii="Arial" w:eastAsia="Malgun Gothic" w:hAnsi="Arial"/>
                <w:sz w:val="18"/>
                <w:lang w:eastAsia="ko-KR"/>
              </w:rPr>
              <w:t>T</w:t>
            </w:r>
            <w:r w:rsidRPr="00E82D2A">
              <w:rPr>
                <w:rFonts w:ascii="Arial" w:eastAsia="Malgun Gothic" w:hAnsi="Arial"/>
                <w:sz w:val="18"/>
                <w:vertAlign w:val="subscript"/>
                <w:lang w:eastAsia="ko-KR"/>
              </w:rPr>
              <w:t>SearchDeltaP-Stationary</w:t>
            </w:r>
            <w:r w:rsidRPr="00E82D2A">
              <w:rPr>
                <w:rFonts w:ascii="Arial" w:hAnsi="Arial"/>
                <w:iCs/>
                <w:sz w:val="18"/>
                <w:lang w:eastAsia="en-GB"/>
              </w:rPr>
              <w:t xml:space="preserve">" in TS 38.304 [20]. Value in seconds. Value </w:t>
            </w:r>
            <w:r w:rsidRPr="00E82D2A">
              <w:rPr>
                <w:rFonts w:ascii="Arial" w:hAnsi="Arial"/>
                <w:i/>
                <w:sz w:val="18"/>
                <w:lang w:eastAsia="en-GB"/>
              </w:rPr>
              <w:t>s5</w:t>
            </w:r>
            <w:r w:rsidRPr="00E82D2A">
              <w:rPr>
                <w:rFonts w:ascii="Arial" w:hAnsi="Arial"/>
                <w:iCs/>
                <w:sz w:val="18"/>
                <w:lang w:eastAsia="en-GB"/>
              </w:rPr>
              <w:t xml:space="preserve"> means 5 seconds, value </w:t>
            </w:r>
            <w:r w:rsidRPr="00E82D2A">
              <w:rPr>
                <w:rFonts w:ascii="Arial" w:hAnsi="Arial"/>
                <w:i/>
                <w:sz w:val="18"/>
                <w:lang w:eastAsia="en-GB"/>
              </w:rPr>
              <w:t>s10</w:t>
            </w:r>
            <w:r w:rsidRPr="00E82D2A">
              <w:rPr>
                <w:rFonts w:ascii="Arial" w:hAnsi="Arial"/>
                <w:iCs/>
                <w:sz w:val="18"/>
                <w:lang w:eastAsia="en-GB"/>
              </w:rPr>
              <w:t xml:space="preserve"> means 10 seconds and so on.</w:t>
            </w:r>
          </w:p>
        </w:tc>
      </w:tr>
    </w:tbl>
    <w:p w14:paraId="7C1B0A9F" w14:textId="77777777" w:rsidR="00D31993" w:rsidRPr="00E82D2A" w:rsidRDefault="00D31993" w:rsidP="00E82D2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2D2A" w:rsidRPr="00E82D2A" w14:paraId="0B97CEBB"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F8697D0"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7AEB0B" w14:textId="77777777" w:rsidR="00E82D2A" w:rsidRPr="00E82D2A" w:rsidRDefault="00E82D2A" w:rsidP="00E82D2A">
            <w:pPr>
              <w:keepNext/>
              <w:keepLines/>
              <w:spacing w:after="0"/>
              <w:jc w:val="center"/>
              <w:rPr>
                <w:rFonts w:ascii="Arial" w:hAnsi="Arial"/>
                <w:b/>
                <w:sz w:val="18"/>
                <w:szCs w:val="22"/>
                <w:lang w:eastAsia="en-US"/>
              </w:rPr>
            </w:pPr>
            <w:r w:rsidRPr="00E82D2A">
              <w:rPr>
                <w:rFonts w:ascii="Arial" w:hAnsi="Arial"/>
                <w:b/>
                <w:sz w:val="18"/>
                <w:szCs w:val="22"/>
                <w:lang w:eastAsia="en-US"/>
              </w:rPr>
              <w:t>Explanation</w:t>
            </w:r>
          </w:p>
        </w:tc>
      </w:tr>
      <w:tr w:rsidR="00E82D2A" w:rsidRPr="00E82D2A" w14:paraId="23866A30" w14:textId="77777777" w:rsidTr="007E6B92">
        <w:tc>
          <w:tcPr>
            <w:tcW w:w="4027" w:type="dxa"/>
            <w:tcBorders>
              <w:top w:val="single" w:sz="4" w:space="0" w:color="auto"/>
              <w:left w:val="single" w:sz="4" w:space="0" w:color="auto"/>
              <w:bottom w:val="single" w:sz="4" w:space="0" w:color="auto"/>
              <w:right w:val="single" w:sz="4" w:space="0" w:color="auto"/>
            </w:tcBorders>
          </w:tcPr>
          <w:p w14:paraId="59E28538" w14:textId="77777777" w:rsidR="00E82D2A" w:rsidRPr="00E82D2A" w:rsidRDefault="00E82D2A" w:rsidP="00E82D2A">
            <w:pPr>
              <w:keepNext/>
              <w:keepLines/>
              <w:spacing w:after="0"/>
              <w:rPr>
                <w:rFonts w:ascii="Arial" w:hAnsi="Arial"/>
                <w:i/>
                <w:iCs/>
                <w:sz w:val="18"/>
                <w:lang w:eastAsia="en-US"/>
              </w:rPr>
            </w:pPr>
            <w:r w:rsidRPr="00E82D2A">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621D9267" w14:textId="77777777" w:rsidR="00E82D2A" w:rsidRPr="00E82D2A" w:rsidRDefault="00E82D2A" w:rsidP="00E82D2A">
            <w:pPr>
              <w:keepNext/>
              <w:keepLines/>
              <w:spacing w:after="0"/>
              <w:rPr>
                <w:rFonts w:ascii="Arial" w:hAnsi="Arial"/>
                <w:sz w:val="18"/>
                <w:lang w:eastAsia="en-US"/>
              </w:rPr>
            </w:pPr>
            <w:r w:rsidRPr="00E82D2A">
              <w:rPr>
                <w:rFonts w:ascii="Arial" w:hAnsi="Arial"/>
                <w:sz w:val="18"/>
                <w:lang w:eastAsia="en-US"/>
              </w:rPr>
              <w:t xml:space="preserve">The field is optionally present, Need R, if </w:t>
            </w:r>
            <w:r w:rsidRPr="00E82D2A">
              <w:rPr>
                <w:rFonts w:ascii="Arial" w:hAnsi="Arial"/>
                <w:i/>
                <w:iCs/>
                <w:sz w:val="18"/>
                <w:lang w:eastAsia="en-US"/>
              </w:rPr>
              <w:t>speedStateReselectionPars</w:t>
            </w:r>
            <w:r w:rsidRPr="00E82D2A">
              <w:rPr>
                <w:rFonts w:ascii="Arial" w:hAnsi="Arial"/>
                <w:sz w:val="18"/>
                <w:lang w:eastAsia="en-US"/>
              </w:rPr>
              <w:t xml:space="preserve"> is present; otherwise the field is not present.</w:t>
            </w:r>
          </w:p>
        </w:tc>
      </w:tr>
      <w:tr w:rsidR="00E82D2A" w:rsidRPr="00E82D2A" w14:paraId="21764A03"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6A47512" w14:textId="77777777" w:rsidR="00E82D2A" w:rsidRPr="00E82D2A" w:rsidRDefault="00E82D2A" w:rsidP="00E82D2A">
            <w:pPr>
              <w:keepNext/>
              <w:keepLines/>
              <w:spacing w:after="0"/>
              <w:rPr>
                <w:rFonts w:ascii="Arial" w:hAnsi="Arial"/>
                <w:i/>
                <w:sz w:val="18"/>
                <w:szCs w:val="22"/>
                <w:lang w:eastAsia="en-US"/>
              </w:rPr>
            </w:pPr>
            <w:r w:rsidRPr="00E82D2A">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E2C383D" w14:textId="77777777" w:rsidR="00E82D2A" w:rsidRPr="00E82D2A" w:rsidRDefault="00E82D2A" w:rsidP="00E82D2A">
            <w:pPr>
              <w:keepNext/>
              <w:keepLines/>
              <w:spacing w:after="0"/>
              <w:rPr>
                <w:rFonts w:ascii="Arial" w:hAnsi="Arial"/>
                <w:sz w:val="18"/>
                <w:lang w:eastAsia="x-none"/>
              </w:rPr>
            </w:pPr>
            <w:r w:rsidRPr="00E82D2A">
              <w:rPr>
                <w:rFonts w:ascii="Arial" w:hAnsi="Arial"/>
                <w:sz w:val="18"/>
                <w:szCs w:val="22"/>
              </w:rPr>
              <w:t>This field is mandatory present if this intra-frequency operates with shared spectrum channel access in FR1. Otherwise, it is absent, Need R.</w:t>
            </w:r>
          </w:p>
        </w:tc>
      </w:tr>
      <w:tr w:rsidR="00E82D2A" w:rsidRPr="00E82D2A" w14:paraId="42FAC928"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5202245D" w14:textId="77777777" w:rsidR="00E82D2A" w:rsidRPr="00E82D2A" w:rsidRDefault="00E82D2A" w:rsidP="00E82D2A">
            <w:pPr>
              <w:keepNext/>
              <w:keepLines/>
              <w:spacing w:after="0"/>
              <w:rPr>
                <w:rFonts w:ascii="Arial" w:hAnsi="Arial"/>
                <w:i/>
                <w:iCs/>
                <w:sz w:val="18"/>
              </w:rPr>
            </w:pPr>
            <w:r w:rsidRPr="00E82D2A">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739E45E" w14:textId="77777777" w:rsidR="00E82D2A" w:rsidRPr="00E82D2A" w:rsidRDefault="00E82D2A" w:rsidP="00E82D2A">
            <w:pPr>
              <w:keepNext/>
              <w:keepLines/>
              <w:spacing w:after="0"/>
              <w:rPr>
                <w:rFonts w:ascii="Arial" w:hAnsi="Arial"/>
                <w:sz w:val="18"/>
                <w:szCs w:val="22"/>
              </w:rPr>
            </w:pPr>
            <w:r w:rsidRPr="00E82D2A">
              <w:rPr>
                <w:rFonts w:ascii="Arial" w:hAnsi="Arial"/>
                <w:sz w:val="18"/>
                <w:szCs w:val="22"/>
              </w:rPr>
              <w:t>This field is optionally present if this intra-frequency operates with shared spectrum channel access in FR2-2, Need R. Otherwise, it is absent, Need R.</w:t>
            </w:r>
          </w:p>
        </w:tc>
      </w:tr>
      <w:tr w:rsidR="009C419C" w:rsidRPr="006D0C02" w14:paraId="40F2E2BD" w14:textId="77777777" w:rsidTr="009C419C">
        <w:tc>
          <w:tcPr>
            <w:tcW w:w="4027" w:type="dxa"/>
            <w:tcBorders>
              <w:top w:val="single" w:sz="4" w:space="0" w:color="auto"/>
              <w:left w:val="single" w:sz="4" w:space="0" w:color="auto"/>
              <w:bottom w:val="single" w:sz="4" w:space="0" w:color="auto"/>
              <w:right w:val="single" w:sz="4" w:space="0" w:color="auto"/>
            </w:tcBorders>
            <w:hideMark/>
          </w:tcPr>
          <w:p w14:paraId="3B37211B" w14:textId="77777777" w:rsidR="009C419C" w:rsidRPr="009C419C" w:rsidRDefault="009C419C" w:rsidP="009C419C">
            <w:pPr>
              <w:rPr>
                <w:rFonts w:ascii="Arial" w:hAnsi="Arial"/>
                <w:i/>
                <w:iCs/>
                <w:sz w:val="18"/>
              </w:rPr>
            </w:pPr>
            <w:r w:rsidRPr="009C419C">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hideMark/>
          </w:tcPr>
          <w:p w14:paraId="4CFDD576" w14:textId="77777777" w:rsidR="009C419C" w:rsidRPr="009C419C" w:rsidRDefault="009C419C" w:rsidP="009C419C">
            <w:pPr>
              <w:rPr>
                <w:rFonts w:ascii="Arial" w:hAnsi="Arial"/>
                <w:sz w:val="18"/>
                <w:szCs w:val="22"/>
              </w:rPr>
            </w:pPr>
            <w:r w:rsidRPr="009C419C">
              <w:rPr>
                <w:rFonts w:ascii="Arial" w:hAnsi="Arial"/>
                <w:sz w:val="18"/>
                <w:szCs w:val="22"/>
              </w:rPr>
              <w:t>This field is mandatory present for the cell supporting OOK based LP-WUR or OFDM based LP-WUR measuring on LP-SS. It is absent otherwise.</w:t>
            </w:r>
          </w:p>
        </w:tc>
      </w:tr>
      <w:tr w:rsidR="009C419C" w:rsidRPr="006D0C02" w14:paraId="4AF71147" w14:textId="77777777" w:rsidTr="009C419C">
        <w:tc>
          <w:tcPr>
            <w:tcW w:w="4027" w:type="dxa"/>
            <w:tcBorders>
              <w:top w:val="single" w:sz="4" w:space="0" w:color="auto"/>
              <w:left w:val="single" w:sz="4" w:space="0" w:color="auto"/>
              <w:bottom w:val="single" w:sz="4" w:space="0" w:color="auto"/>
              <w:right w:val="single" w:sz="4" w:space="0" w:color="auto"/>
            </w:tcBorders>
            <w:hideMark/>
          </w:tcPr>
          <w:p w14:paraId="40F14274" w14:textId="77777777" w:rsidR="009C419C" w:rsidRPr="009C419C" w:rsidRDefault="009C419C" w:rsidP="009C419C">
            <w:pPr>
              <w:rPr>
                <w:rFonts w:ascii="Arial" w:hAnsi="Arial"/>
                <w:i/>
                <w:iCs/>
                <w:sz w:val="18"/>
              </w:rPr>
            </w:pPr>
            <w:r w:rsidRPr="009C419C">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hideMark/>
          </w:tcPr>
          <w:p w14:paraId="028F3529" w14:textId="77777777" w:rsidR="009C419C" w:rsidRPr="009C419C" w:rsidRDefault="009C419C" w:rsidP="009C419C">
            <w:pPr>
              <w:rPr>
                <w:rFonts w:ascii="Arial" w:hAnsi="Arial"/>
                <w:sz w:val="18"/>
                <w:szCs w:val="22"/>
              </w:rPr>
            </w:pPr>
            <w:r w:rsidRPr="009C419C">
              <w:rPr>
                <w:rFonts w:ascii="Arial" w:hAnsi="Arial"/>
                <w:sz w:val="18"/>
                <w:szCs w:val="22"/>
              </w:rPr>
              <w:t>This field is mandatory present for the cell supporting OFDM based LP-WUR measuring on SSB. It is absent otherwise.</w:t>
            </w:r>
          </w:p>
        </w:tc>
      </w:tr>
    </w:tbl>
    <w:p w14:paraId="2A03E9A9" w14:textId="77777777" w:rsidR="00E82D2A" w:rsidRPr="00E82D2A" w:rsidRDefault="00E82D2A" w:rsidP="00E82D2A">
      <w:pPr>
        <w:rPr>
          <w:noProof/>
          <w:lang w:eastAsia="en-US"/>
        </w:rPr>
      </w:pPr>
    </w:p>
    <w:p w14:paraId="181F5DD7" w14:textId="77777777" w:rsidR="00A80C27" w:rsidRDefault="00A80C27" w:rsidP="00A80C27"/>
    <w:p w14:paraId="065FB9C1" w14:textId="77777777" w:rsidR="00A80C27" w:rsidRDefault="00A80C27" w:rsidP="00A80C27"/>
    <w:p w14:paraId="2165E0E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24FE5773" w14:textId="77777777" w:rsidR="009C661B" w:rsidRPr="00EE6E73" w:rsidRDefault="009C661B" w:rsidP="009C661B">
      <w:pPr>
        <w:pStyle w:val="30"/>
      </w:pPr>
      <w:bookmarkStart w:id="123" w:name="_Toc60777158"/>
      <w:bookmarkStart w:id="124" w:name="_Toc193446086"/>
      <w:bookmarkStart w:id="125" w:name="_Toc193451891"/>
      <w:bookmarkStart w:id="126" w:name="_Toc193463161"/>
      <w:bookmarkStart w:id="127" w:name="_Toc201295448"/>
      <w:bookmarkStart w:id="128" w:name="_Hlk54206873"/>
      <w:r w:rsidRPr="00EE6E73">
        <w:t>6.3.2</w:t>
      </w:r>
      <w:r w:rsidRPr="00EE6E73">
        <w:tab/>
        <w:t>Radio resource control information elements</w:t>
      </w:r>
      <w:bookmarkEnd w:id="123"/>
      <w:bookmarkEnd w:id="124"/>
      <w:bookmarkEnd w:id="125"/>
      <w:bookmarkEnd w:id="126"/>
      <w:bookmarkEnd w:id="127"/>
    </w:p>
    <w:bookmarkEnd w:id="128"/>
    <w:p w14:paraId="5C70E151" w14:textId="4FD22286" w:rsidR="00A80C27" w:rsidRDefault="00A80C27" w:rsidP="00A80C27"/>
    <w:p w14:paraId="61BC2A0E" w14:textId="77777777" w:rsidR="009C661B" w:rsidRPr="009C661B" w:rsidRDefault="009C661B" w:rsidP="009C661B">
      <w:pPr>
        <w:keepNext/>
        <w:keepLines/>
        <w:spacing w:before="120"/>
        <w:ind w:left="1418" w:hanging="1418"/>
        <w:outlineLvl w:val="3"/>
        <w:rPr>
          <w:rFonts w:ascii="Arial" w:hAnsi="Arial"/>
          <w:sz w:val="24"/>
        </w:rPr>
      </w:pPr>
      <w:bookmarkStart w:id="129" w:name="_Toc60777231"/>
      <w:bookmarkStart w:id="130" w:name="_Toc193446177"/>
      <w:bookmarkStart w:id="131" w:name="_Toc193451982"/>
      <w:bookmarkStart w:id="132" w:name="_Toc193463252"/>
      <w:bookmarkStart w:id="133" w:name="_Toc201295539"/>
      <w:bookmarkStart w:id="134" w:name="MCCQCTEMPBM_00000261"/>
      <w:r w:rsidRPr="009C661B">
        <w:rPr>
          <w:rFonts w:ascii="Arial" w:hAnsi="Arial"/>
          <w:sz w:val="24"/>
        </w:rPr>
        <w:t>–</w:t>
      </w:r>
      <w:r w:rsidRPr="009C661B">
        <w:rPr>
          <w:rFonts w:ascii="Arial" w:hAnsi="Arial"/>
          <w:sz w:val="24"/>
        </w:rPr>
        <w:tab/>
      </w:r>
      <w:r w:rsidRPr="009C661B">
        <w:rPr>
          <w:rFonts w:ascii="Arial" w:hAnsi="Arial"/>
          <w:i/>
          <w:sz w:val="24"/>
        </w:rPr>
        <w:t>DownlinkConfigCommonSIB</w:t>
      </w:r>
      <w:bookmarkEnd w:id="129"/>
      <w:bookmarkEnd w:id="130"/>
      <w:bookmarkEnd w:id="131"/>
      <w:bookmarkEnd w:id="132"/>
      <w:bookmarkEnd w:id="133"/>
    </w:p>
    <w:bookmarkEnd w:id="134"/>
    <w:p w14:paraId="0AA6341B" w14:textId="77777777" w:rsidR="009C661B" w:rsidRPr="009C661B" w:rsidRDefault="009C661B" w:rsidP="009C661B">
      <w:r w:rsidRPr="009C661B">
        <w:t xml:space="preserve">The IE </w:t>
      </w:r>
      <w:r w:rsidRPr="009C661B">
        <w:rPr>
          <w:i/>
        </w:rPr>
        <w:t xml:space="preserve">DownlinkConfigCommonSIB </w:t>
      </w:r>
      <w:r w:rsidRPr="009C661B">
        <w:t>provides common downlink parameters of a cell.</w:t>
      </w:r>
    </w:p>
    <w:p w14:paraId="25299B32" w14:textId="77777777" w:rsidR="009C661B" w:rsidRPr="009C661B" w:rsidRDefault="009C661B" w:rsidP="009C661B">
      <w:pPr>
        <w:keepNext/>
        <w:keepLines/>
        <w:spacing w:before="60"/>
        <w:jc w:val="center"/>
        <w:rPr>
          <w:rFonts w:ascii="Arial" w:hAnsi="Arial"/>
          <w:b/>
        </w:rPr>
      </w:pPr>
      <w:r w:rsidRPr="009C661B">
        <w:rPr>
          <w:rFonts w:ascii="Arial" w:hAnsi="Arial"/>
          <w:b/>
          <w:i/>
        </w:rPr>
        <w:t>DownlinkConfigCommonSIB</w:t>
      </w:r>
      <w:r w:rsidRPr="009C661B">
        <w:rPr>
          <w:rFonts w:ascii="Arial" w:hAnsi="Arial"/>
          <w:b/>
        </w:rPr>
        <w:t xml:space="preserve"> information element</w:t>
      </w:r>
    </w:p>
    <w:p w14:paraId="483387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BD4F9F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TAG-DOWNLINKCONFIGCOMMONSIB-START</w:t>
      </w:r>
    </w:p>
    <w:p w14:paraId="34879E2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CA20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524B81B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                 FrequencyInfoDL-SIB,</w:t>
      </w:r>
    </w:p>
    <w:p w14:paraId="35BB3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initialDownlinkBWP              BWP-DownlinkCommon,</w:t>
      </w:r>
    </w:p>
    <w:p w14:paraId="6AA125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bcch-Config                     BCCH-Config,</w:t>
      </w:r>
    </w:p>
    <w:p w14:paraId="43301B2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pcch-Config                     PCCH-Config,</w:t>
      </w:r>
    </w:p>
    <w:p w14:paraId="278F23F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964021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CB1F9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pei-Config-r17                  PEI-Config-r17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C2B9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initialDownlinkBWP-RedCap-r17   BWP-DownlinkCommon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3593AE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1354D5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4E5D1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frequencyInfoDL-v1800           FrequencyInfoDL-SIB-v1800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F9E8C52" w14:textId="0721C341"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r>
        <w:rPr>
          <w:rFonts w:ascii="Courier New" w:hAnsi="Courier New"/>
          <w:sz w:val="16"/>
          <w:lang w:eastAsia="en-GB"/>
        </w:rPr>
        <w:t>,</w:t>
      </w:r>
    </w:p>
    <w:p w14:paraId="70F9A299" w14:textId="77777777" w:rsidR="009C661B" w:rsidRPr="006D0C02" w:rsidRDefault="009C661B" w:rsidP="009C661B">
      <w:pPr>
        <w:pStyle w:val="PL"/>
      </w:pPr>
      <w:r w:rsidRPr="006D0C02">
        <w:t xml:space="preserve">    [[</w:t>
      </w:r>
    </w:p>
    <w:p w14:paraId="33DFA9BD" w14:textId="7A954EEC" w:rsidR="009C661B" w:rsidRPr="006D0C02" w:rsidRDefault="009C661B" w:rsidP="009C661B">
      <w:pPr>
        <w:pStyle w:val="PL"/>
        <w:rPr>
          <w:color w:val="808080"/>
        </w:rPr>
      </w:pPr>
      <w:r w:rsidRPr="006D0C02">
        <w:t xml:space="preserve">    </w:t>
      </w:r>
      <w:r>
        <w:t>lowPowerConfig</w:t>
      </w:r>
      <w:r w:rsidRPr="006D0C02">
        <w:t>-</w:t>
      </w:r>
      <w:r>
        <w:t>r19</w:t>
      </w:r>
      <w:r w:rsidRPr="006D0C02">
        <w:t xml:space="preserve">           </w:t>
      </w:r>
      <w:r>
        <w:t xml:space="preserve">  LowPower</w:t>
      </w:r>
      <w:r w:rsidRPr="006D0C02">
        <w:t>Config-r1</w:t>
      </w:r>
      <w:r>
        <w:t>9</w:t>
      </w:r>
      <w:r w:rsidRPr="006D0C02">
        <w:t xml:space="preserve">          </w:t>
      </w:r>
      <w:r w:rsidR="00C3391C">
        <w:t xml:space="preserve">  </w:t>
      </w:r>
      <w:r w:rsidRPr="006D0C02">
        <w:t xml:space="preserve">          </w:t>
      </w:r>
      <w:r w:rsidRPr="006D0C02">
        <w:rPr>
          <w:color w:val="993366"/>
        </w:rPr>
        <w:t>OPTIONAL</w:t>
      </w:r>
      <w:r w:rsidRPr="006D0C02">
        <w:t xml:space="preserve">     </w:t>
      </w:r>
      <w:r w:rsidRPr="006D0C02">
        <w:rPr>
          <w:color w:val="808080"/>
        </w:rPr>
        <w:t>-- Need R</w:t>
      </w:r>
    </w:p>
    <w:p w14:paraId="267F8FB4" w14:textId="77777777" w:rsidR="009C661B" w:rsidRPr="006D0C02" w:rsidRDefault="009C661B" w:rsidP="009C661B">
      <w:pPr>
        <w:pStyle w:val="PL"/>
      </w:pPr>
      <w:r w:rsidRPr="006D0C02">
        <w:t xml:space="preserve">    ]]</w:t>
      </w:r>
    </w:p>
    <w:p w14:paraId="354C54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79F8F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250C0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FC4F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DownlinkConfigCommonSIB-v1760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0701F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frequencyInfoDL-v1760               FrequencyInfoDL-SIB-v1760</w:t>
      </w:r>
    </w:p>
    <w:p w14:paraId="487CFF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E5B0EA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4EFDA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BCCH-Config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F65E4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modificationPeriodCoeff         </w:t>
      </w:r>
      <w:r w:rsidRPr="009C661B">
        <w:rPr>
          <w:rFonts w:ascii="Courier New" w:hAnsi="Courier New"/>
          <w:color w:val="993366"/>
          <w:sz w:val="16"/>
          <w:lang w:eastAsia="en-GB"/>
        </w:rPr>
        <w:t>ENUMERATED</w:t>
      </w:r>
      <w:r w:rsidRPr="009C661B">
        <w:rPr>
          <w:rFonts w:ascii="Courier New" w:hAnsi="Courier New"/>
          <w:sz w:val="16"/>
          <w:lang w:eastAsia="en-GB"/>
        </w:rPr>
        <w:t xml:space="preserve"> {n2, n4, n8, n16},</w:t>
      </w:r>
    </w:p>
    <w:p w14:paraId="2306A2D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0A14E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73FC4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735A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1C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PCCH-Config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A888E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defaultPagingCycle                  PagingCycle,</w:t>
      </w:r>
    </w:p>
    <w:p w14:paraId="23C2B31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nAndPagingFrameOffset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7F5CED9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oneT                                </w:t>
      </w:r>
      <w:r w:rsidRPr="009C661B">
        <w:rPr>
          <w:rFonts w:ascii="Courier New" w:hAnsi="Courier New"/>
          <w:color w:val="993366"/>
          <w:sz w:val="16"/>
          <w:lang w:eastAsia="en-GB"/>
        </w:rPr>
        <w:t>NULL</w:t>
      </w:r>
      <w:r w:rsidRPr="009C661B">
        <w:rPr>
          <w:rFonts w:ascii="Courier New" w:hAnsi="Courier New"/>
          <w:sz w:val="16"/>
          <w:lang w:eastAsia="en-GB"/>
        </w:rPr>
        <w:t>,</w:t>
      </w:r>
    </w:p>
    <w:p w14:paraId="2B13A63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halfT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2BDBE5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quarterT                            </w:t>
      </w:r>
      <w:r w:rsidRPr="009C661B">
        <w:rPr>
          <w:rFonts w:ascii="Courier New" w:hAnsi="Courier New"/>
          <w:color w:val="993366"/>
          <w:sz w:val="16"/>
          <w:lang w:eastAsia="en-GB"/>
        </w:rPr>
        <w:t>INTEGER</w:t>
      </w:r>
      <w:r w:rsidRPr="009C661B">
        <w:rPr>
          <w:rFonts w:ascii="Courier New" w:hAnsi="Courier New"/>
          <w:sz w:val="16"/>
          <w:lang w:eastAsia="en-GB"/>
        </w:rPr>
        <w:t xml:space="preserve"> (0..3),</w:t>
      </w:r>
    </w:p>
    <w:p w14:paraId="2E01D85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oneEighthT                          </w:t>
      </w:r>
      <w:r w:rsidRPr="009C661B">
        <w:rPr>
          <w:rFonts w:ascii="Courier New" w:hAnsi="Courier New"/>
          <w:color w:val="993366"/>
          <w:sz w:val="16"/>
          <w:lang w:eastAsia="en-GB"/>
        </w:rPr>
        <w:t>INTEGER</w:t>
      </w:r>
      <w:r w:rsidRPr="009C661B">
        <w:rPr>
          <w:rFonts w:ascii="Courier New" w:hAnsi="Courier New"/>
          <w:sz w:val="16"/>
          <w:lang w:eastAsia="en-GB"/>
        </w:rPr>
        <w:t xml:space="preserve"> (0..7),</w:t>
      </w:r>
    </w:p>
    <w:p w14:paraId="17D663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oneSixteenthT                       </w:t>
      </w:r>
      <w:r w:rsidRPr="009C661B">
        <w:rPr>
          <w:rFonts w:ascii="Courier New" w:hAnsi="Courier New"/>
          <w:color w:val="993366"/>
          <w:sz w:val="16"/>
          <w:lang w:eastAsia="en-GB"/>
        </w:rPr>
        <w:t>INTEGER</w:t>
      </w:r>
      <w:r w:rsidRPr="009C661B">
        <w:rPr>
          <w:rFonts w:ascii="Courier New" w:hAnsi="Courier New"/>
          <w:sz w:val="16"/>
          <w:lang w:eastAsia="en-GB"/>
        </w:rPr>
        <w:t xml:space="preserve"> (0..15)</w:t>
      </w:r>
    </w:p>
    <w:p w14:paraId="16C4ED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BDAA5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ns                                  </w:t>
      </w:r>
      <w:r w:rsidRPr="009C661B">
        <w:rPr>
          <w:rFonts w:ascii="Courier New" w:hAnsi="Courier New"/>
          <w:color w:val="993366"/>
          <w:sz w:val="16"/>
          <w:lang w:eastAsia="en-GB"/>
        </w:rPr>
        <w:t>ENUMERATED</w:t>
      </w:r>
      <w:r w:rsidRPr="009C661B">
        <w:rPr>
          <w:rFonts w:ascii="Courier New" w:hAnsi="Courier New"/>
          <w:sz w:val="16"/>
          <w:lang w:eastAsia="en-GB"/>
        </w:rPr>
        <w:t xml:space="preserve"> {four, two, one},</w:t>
      </w:r>
    </w:p>
    <w:p w14:paraId="2E09009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A6891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sCS15KHZoneT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(0..139),</w:t>
      </w:r>
    </w:p>
    <w:p w14:paraId="089BE94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sCS30KHZoneT-SCS15KHZhalfT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(0..279),</w:t>
      </w:r>
    </w:p>
    <w:p w14:paraId="6051379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sCS60KHZoneT-SCS30KHZhalfT-SCS15KHZquarterT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(0..559),</w:t>
      </w:r>
    </w:p>
    <w:p w14:paraId="26CF4E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sCS120KHZoneT-SCS60KHZhalfT-SCS30KHZquarterT-SCS15KHZoneEighthT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(0..1119),</w:t>
      </w:r>
    </w:p>
    <w:p w14:paraId="79FC29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sCS120KHZhalfT-SCS60KHZquarterT-SCS30KHZoneEighthT-SCS15KHZoneSixteenthT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(0..2239),</w:t>
      </w:r>
    </w:p>
    <w:p w14:paraId="59CF318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sCS480KHZoneT-SCS120KHZquarterT-SCS60KHZoneEighthT-SCS30KHZoneSixteenthT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(0..4479),</w:t>
      </w:r>
    </w:p>
    <w:p w14:paraId="7CAC52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sCS480KHZhalfT-SCS120KHZoneEighthT-SCS60KHZoneSixteenthT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(0..8959),</w:t>
      </w:r>
    </w:p>
    <w:p w14:paraId="79DD2A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sCS480KHZquarterT-SCS120KHZoneSixteenthT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(0..17919)</w:t>
      </w:r>
    </w:p>
    <w:p w14:paraId="34BF357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672E4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0C747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8091D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nrofPDCCH-MonitoringOccasionPerSSB-InPO-r16        </w:t>
      </w:r>
      <w:r w:rsidRPr="009C661B">
        <w:rPr>
          <w:rFonts w:ascii="Courier New" w:hAnsi="Courier New"/>
          <w:color w:val="993366"/>
          <w:sz w:val="16"/>
          <w:lang w:eastAsia="en-GB"/>
        </w:rPr>
        <w:t>INTEGER</w:t>
      </w:r>
      <w:r w:rsidRPr="009C661B">
        <w:rPr>
          <w:rFonts w:ascii="Courier New" w:hAnsi="Courier New"/>
          <w:sz w:val="16"/>
          <w:lang w:eastAsia="en-GB"/>
        </w:rPr>
        <w:t xml:space="preserve"> (2..4)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SharedSpectrum2</w:t>
      </w:r>
    </w:p>
    <w:p w14:paraId="30B19D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905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12EBF8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ranPagingInIdlePO-r17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976032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374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firstPDCCH-MonitoringOccasionOfPO-v1710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257015A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sCS480KHZoneEighthT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(0..35839),</w:t>
      </w:r>
    </w:p>
    <w:p w14:paraId="57FC0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sCS480KHZoneSixteenthT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(1..maxPO-perPF))</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(0..71679)</w:t>
      </w:r>
    </w:p>
    <w:p w14:paraId="7AAC43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D9A22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D393CF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77E411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392FD5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PEI-Config-r17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90DB1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po-NumPerPEI-r17                          </w:t>
      </w:r>
      <w:r w:rsidRPr="009C661B">
        <w:rPr>
          <w:rFonts w:ascii="Courier New" w:hAnsi="Courier New"/>
          <w:color w:val="993366"/>
          <w:sz w:val="16"/>
          <w:lang w:eastAsia="en-GB"/>
        </w:rPr>
        <w:t>ENUMERATED</w:t>
      </w:r>
      <w:r w:rsidRPr="009C661B">
        <w:rPr>
          <w:rFonts w:ascii="Courier New" w:hAnsi="Courier New"/>
          <w:sz w:val="16"/>
          <w:lang w:eastAsia="en-GB"/>
        </w:rPr>
        <w:t xml:space="preserve"> {po1, po2, po4, po8},</w:t>
      </w:r>
    </w:p>
    <w:p w14:paraId="5D69B1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payloadSizeDCI-2-7-r17                    </w:t>
      </w:r>
      <w:r w:rsidRPr="009C661B">
        <w:rPr>
          <w:rFonts w:ascii="Courier New" w:hAnsi="Courier New"/>
          <w:color w:val="993366"/>
          <w:sz w:val="16"/>
          <w:lang w:eastAsia="en-GB"/>
        </w:rPr>
        <w:t>INTEGER</w:t>
      </w:r>
      <w:r w:rsidRPr="009C661B">
        <w:rPr>
          <w:rFonts w:ascii="Courier New" w:hAnsi="Courier New"/>
          <w:sz w:val="16"/>
          <w:lang w:eastAsia="en-GB"/>
        </w:rPr>
        <w:t xml:space="preserve"> (1..maxDCI-2-7-Size-r17),</w:t>
      </w:r>
    </w:p>
    <w:p w14:paraId="3ABCFB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pei-FrameOffset-r17                       </w:t>
      </w:r>
      <w:r w:rsidRPr="009C661B">
        <w:rPr>
          <w:rFonts w:ascii="Courier New" w:hAnsi="Courier New"/>
          <w:color w:val="993366"/>
          <w:sz w:val="16"/>
          <w:lang w:eastAsia="en-GB"/>
        </w:rPr>
        <w:t>INTEGER</w:t>
      </w:r>
      <w:r w:rsidRPr="009C661B">
        <w:rPr>
          <w:rFonts w:ascii="Courier New" w:hAnsi="Courier New"/>
          <w:sz w:val="16"/>
          <w:lang w:eastAsia="en-GB"/>
        </w:rPr>
        <w:t xml:space="preserve"> (0..16),</w:t>
      </w:r>
    </w:p>
    <w:p w14:paraId="7F01C1A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subgroupConfig-r17                        SubgroupConfig-r17,</w:t>
      </w:r>
    </w:p>
    <w:p w14:paraId="016E9669" w14:textId="5883B470"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lastUsedCellOnly-r17 </w:t>
      </w:r>
      <w:ins w:id="135" w:author="Ericsson Martin" w:date="2025-09-26T10:17:00Z">
        <w:r w:rsidR="009B55BE" w:rsidRPr="009B55BE">
          <w:rPr>
            <w:rFonts w:ascii="Courier New" w:hAnsi="Courier New"/>
            <w:sz w:val="16"/>
            <w:lang w:eastAsia="en-GB"/>
          </w:rPr>
          <w:t>[RIL]: E034, LPWUS</w:t>
        </w:r>
      </w:ins>
      <w:r w:rsidRPr="009C661B">
        <w:rPr>
          <w:rFonts w:ascii="Courier New" w:hAnsi="Courier New"/>
          <w:sz w:val="16"/>
          <w:lang w:eastAsia="en-GB"/>
        </w:rPr>
        <w:t xml:space="preserve">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A8CE7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AAA484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1A31D8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9B0847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SubgroupConfig-r17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3D7449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subgroupsNumPerPO-r17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w:t>
      </w:r>
    </w:p>
    <w:p w14:paraId="7470247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subgroupsNumForUEID-r17    </w:t>
      </w:r>
      <w:r w:rsidRPr="009C661B">
        <w:rPr>
          <w:rFonts w:ascii="Courier New" w:hAnsi="Courier New"/>
          <w:color w:val="993366"/>
          <w:sz w:val="16"/>
          <w:lang w:eastAsia="en-GB"/>
        </w:rPr>
        <w:t>INTEGER</w:t>
      </w:r>
      <w:r w:rsidRPr="009C661B">
        <w:rPr>
          <w:rFonts w:ascii="Courier New" w:hAnsi="Courier New"/>
          <w:sz w:val="16"/>
          <w:lang w:eastAsia="en-GB"/>
        </w:rPr>
        <w:t xml:space="preserve"> (1.. maxNrofPagingSubgroups-r17)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D338C2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945A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F538DE5" w14:textId="1C62833C"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097A34" w14:textId="77777777" w:rsidR="00C07731" w:rsidRPr="00CE7873" w:rsidRDefault="00C07731" w:rsidP="00C07731">
      <w:pPr>
        <w:pStyle w:val="PL"/>
      </w:pPr>
      <w:r>
        <w:t>LowPower</w:t>
      </w:r>
      <w:r w:rsidRPr="006D0C02">
        <w:t>Config-r1</w:t>
      </w:r>
      <w:r>
        <w:t>9</w:t>
      </w:r>
      <w:r w:rsidRPr="006D0C02">
        <w:t xml:space="preserve"> ::=                       </w:t>
      </w:r>
      <w:r w:rsidRPr="006D0C02">
        <w:rPr>
          <w:color w:val="993366"/>
        </w:rPr>
        <w:t>SEQUENCE</w:t>
      </w:r>
      <w:r w:rsidRPr="006D0C02">
        <w:t xml:space="preserve"> {</w:t>
      </w:r>
    </w:p>
    <w:p w14:paraId="65A20C75" w14:textId="77777777" w:rsidR="00C07731" w:rsidRPr="006D0C02" w:rsidRDefault="00C07731" w:rsidP="00C07731">
      <w:pPr>
        <w:pStyle w:val="PL"/>
      </w:pPr>
      <w:r w:rsidRPr="006D0C02">
        <w:t xml:space="preserve">    </w:t>
      </w:r>
      <w:r>
        <w:t>lpwus-MvalueAndSeqConfigFR1-r19</w:t>
      </w:r>
      <w:r w:rsidRPr="006D0C02">
        <w:t xml:space="preserve">             </w:t>
      </w:r>
      <w:r w:rsidRPr="006D0C02">
        <w:rPr>
          <w:color w:val="993366"/>
        </w:rPr>
        <w:t>CHOICE</w:t>
      </w:r>
      <w:r w:rsidRPr="006D0C02">
        <w:t xml:space="preserve"> {</w:t>
      </w:r>
    </w:p>
    <w:p w14:paraId="14C4D02E" w14:textId="77777777" w:rsidR="00C07731" w:rsidRDefault="00C07731" w:rsidP="00C07731">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5D7328DC"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25F369F3" w14:textId="77777777" w:rsidR="00C07731" w:rsidRDefault="00C07731" w:rsidP="00C07731">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06344395"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p>
    <w:p w14:paraId="1E11565D" w14:textId="77777777" w:rsidR="00C07731" w:rsidRPr="00CE7873"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p>
    <w:p w14:paraId="1A2B0035" w14:textId="77777777" w:rsidR="00C07731" w:rsidRPr="00C5103C" w:rsidRDefault="00C07731" w:rsidP="00C07731">
      <w:pPr>
        <w:pStyle w:val="PL"/>
        <w:rPr>
          <w:color w:val="808080"/>
        </w:rPr>
      </w:pPr>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7EB3C399" w14:textId="77777777" w:rsidR="00C07731" w:rsidRDefault="00C07731" w:rsidP="00C07731">
      <w:pPr>
        <w:pStyle w:val="PL"/>
      </w:pPr>
      <w:r w:rsidRPr="00C311C4">
        <w:t xml:space="preserve">        },</w:t>
      </w:r>
    </w:p>
    <w:p w14:paraId="5163B653" w14:textId="77777777" w:rsidR="00C07731" w:rsidRPr="006D0C02" w:rsidRDefault="00C07731" w:rsidP="00C07731">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79565DCC"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01595E8A" w14:textId="77777777" w:rsidR="00C07731" w:rsidRDefault="00C07731" w:rsidP="00C07731">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p>
    <w:p w14:paraId="5C8C7852"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13F0D7BB" w14:textId="77777777" w:rsidR="00C07731" w:rsidRPr="00CE7873"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p>
    <w:p w14:paraId="1990DC21" w14:textId="77777777" w:rsidR="00C07731" w:rsidRPr="00C5103C" w:rsidRDefault="00C07731" w:rsidP="00C07731">
      <w:pPr>
        <w:pStyle w:val="PL"/>
        <w:rPr>
          <w:color w:val="808080"/>
        </w:rPr>
      </w:pPr>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6559A47E" w14:textId="77777777" w:rsidR="00C07731" w:rsidRDefault="00C07731" w:rsidP="00C07731">
      <w:pPr>
        <w:pStyle w:val="PL"/>
      </w:pPr>
      <w:r w:rsidRPr="00C311C4">
        <w:t xml:space="preserve">        },</w:t>
      </w:r>
    </w:p>
    <w:p w14:paraId="3B08730E" w14:textId="77777777" w:rsidR="00C07731" w:rsidRPr="006D0C02" w:rsidRDefault="00C07731" w:rsidP="00C07731">
      <w:pPr>
        <w:pStyle w:val="PL"/>
      </w:pPr>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p>
    <w:p w14:paraId="4E32AE89"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p>
    <w:p w14:paraId="095E9E6E" w14:textId="77777777" w:rsidR="00C07731" w:rsidRDefault="00C07731" w:rsidP="00C07731">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p>
    <w:p w14:paraId="0DF0A194"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63736668" w14:textId="77777777" w:rsidR="00C07731" w:rsidRPr="00CE7873"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p>
    <w:p w14:paraId="5D2C9419" w14:textId="77777777" w:rsidR="00C07731" w:rsidRPr="00C5103C" w:rsidRDefault="00C07731" w:rsidP="00C07731">
      <w:pPr>
        <w:pStyle w:val="PL"/>
        <w:rPr>
          <w:color w:val="808080"/>
        </w:rPr>
      </w:pPr>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123A67A4" w14:textId="77777777" w:rsidR="00C07731" w:rsidRDefault="00C07731" w:rsidP="00C07731">
      <w:pPr>
        <w:pStyle w:val="PL"/>
      </w:pPr>
      <w:r w:rsidRPr="00C311C4">
        <w:t xml:space="preserve">        }</w:t>
      </w:r>
    </w:p>
    <w:p w14:paraId="65A6A8E9" w14:textId="77777777" w:rsidR="00C07731" w:rsidRPr="00CE7873" w:rsidRDefault="00C07731" w:rsidP="00C07731">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p>
    <w:p w14:paraId="45AAE489" w14:textId="77777777" w:rsidR="00C07731" w:rsidRDefault="00C07731" w:rsidP="00C07731">
      <w:pPr>
        <w:pStyle w:val="PL"/>
        <w:rPr>
          <w:color w:val="808080"/>
        </w:rPr>
      </w:pPr>
    </w:p>
    <w:p w14:paraId="480E3934" w14:textId="77777777" w:rsidR="00C07731" w:rsidRPr="006D0C02" w:rsidRDefault="00C07731" w:rsidP="00C07731">
      <w:pPr>
        <w:pStyle w:val="PL"/>
      </w:pPr>
      <w:r w:rsidRPr="006D0C02">
        <w:t xml:space="preserve">    </w:t>
      </w:r>
      <w:r>
        <w:t>lpwus-MvalueAndSeqConfigFR2-r19</w:t>
      </w:r>
      <w:r w:rsidRPr="006D0C02">
        <w:t xml:space="preserve">             </w:t>
      </w:r>
      <w:r w:rsidRPr="006D0C02">
        <w:rPr>
          <w:color w:val="993366"/>
        </w:rPr>
        <w:t>CHOICE</w:t>
      </w:r>
      <w:r w:rsidRPr="006D0C02">
        <w:t xml:space="preserve"> {</w:t>
      </w:r>
    </w:p>
    <w:p w14:paraId="64B56D22" w14:textId="77777777" w:rsidR="00C07731" w:rsidRDefault="00C07731" w:rsidP="00C07731">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1F28AB1D" w14:textId="77777777" w:rsidR="00C07731" w:rsidRDefault="00C07731" w:rsidP="00C07731">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76393160" w14:textId="77777777" w:rsidR="00C07731" w:rsidRDefault="00C07731" w:rsidP="00C07731">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0B2838C6" w14:textId="77777777" w:rsidR="00C07731" w:rsidRDefault="00C07731" w:rsidP="00C07731">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2116B203" w14:textId="77777777" w:rsidR="00C07731" w:rsidRPr="00C5103C" w:rsidRDefault="00C07731" w:rsidP="00C07731">
      <w:pPr>
        <w:pStyle w:val="PL"/>
        <w:rPr>
          <w:color w:val="808080"/>
        </w:rPr>
      </w:pPr>
      <w:r w:rsidRPr="00C311C4">
        <w:t xml:space="preserve">       </w:t>
      </w:r>
      <w:r>
        <w:t xml:space="preserve">         </w:t>
      </w: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Cond </w:t>
      </w:r>
      <w:r>
        <w:rPr>
          <w:color w:val="808080"/>
        </w:rPr>
        <w:t>FFS[OFDM-only]</w:t>
      </w:r>
    </w:p>
    <w:p w14:paraId="7EB7EBC3" w14:textId="77777777" w:rsidR="00C07731" w:rsidRPr="00C5103C" w:rsidRDefault="00C07731" w:rsidP="00C07731">
      <w:pPr>
        <w:pStyle w:val="PL"/>
        <w:rPr>
          <w:color w:val="808080"/>
        </w:rPr>
      </w:pPr>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70DC8D66" w14:textId="77777777" w:rsidR="00C07731" w:rsidRDefault="00C07731" w:rsidP="00C07731">
      <w:pPr>
        <w:pStyle w:val="PL"/>
      </w:pPr>
      <w:r w:rsidRPr="00C311C4">
        <w:t xml:space="preserve">        }</w:t>
      </w:r>
    </w:p>
    <w:p w14:paraId="5829821B" w14:textId="77777777" w:rsidR="00C07731" w:rsidRPr="00C5103C" w:rsidRDefault="00C07731" w:rsidP="00C07731">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p>
    <w:p w14:paraId="4B712FFB" w14:textId="369743ED" w:rsidR="00C07731" w:rsidRDefault="00C07731" w:rsidP="00C07731">
      <w:pPr>
        <w:pStyle w:val="PL"/>
        <w:rPr>
          <w:color w:val="808080"/>
        </w:rPr>
      </w:pPr>
      <w:r>
        <w:t xml:space="preserve">    lpwus-LoFrameOffsetList-r19</w:t>
      </w:r>
      <w:r>
        <w:rPr>
          <w:color w:val="993366"/>
        </w:rPr>
        <w:t xml:space="preserve">                 </w:t>
      </w:r>
      <w:r w:rsidRPr="006D0C02">
        <w:rPr>
          <w:color w:val="993366"/>
        </w:rPr>
        <w:t>SEQUENCE</w:t>
      </w:r>
      <w:r w:rsidRPr="006D0C02">
        <w:t xml:space="preserve"> {</w:t>
      </w:r>
    </w:p>
    <w:p w14:paraId="504A98C8" w14:textId="32F0F84B" w:rsidR="00C07731" w:rsidRDefault="00C07731" w:rsidP="00C07731">
      <w:pPr>
        <w:pStyle w:val="PL"/>
      </w:pPr>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58D42060" w14:textId="5C3679E9" w:rsidR="00C07731" w:rsidRDefault="00C07731" w:rsidP="00C07731">
      <w:pPr>
        <w:pStyle w:val="PL"/>
      </w:pPr>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rsidR="00BE4B41">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5CEAD60B" w14:textId="6415A02E" w:rsidR="00C07731" w:rsidRPr="00F1288E" w:rsidRDefault="00C07731" w:rsidP="00C07731">
      <w:pPr>
        <w:pStyle w:val="PL"/>
      </w:pPr>
      <w:r>
        <w:t xml:space="preserve">    </w:t>
      </w:r>
      <w:r w:rsidRPr="00F1288E">
        <w:t>},</w:t>
      </w:r>
      <w:ins w:id="136" w:author="CATT" w:date="2025-09-23T18:11:00Z">
        <w:r w:rsidR="002A39BF">
          <w:t xml:space="preserve">[RIL]: </w:t>
        </w:r>
        <w:r w:rsidR="002A39BF">
          <w:rPr>
            <w:rFonts w:eastAsia="等线" w:hint="eastAsia"/>
            <w:lang w:eastAsia="zh-CN"/>
          </w:rPr>
          <w:t>C026</w:t>
        </w:r>
        <w:r w:rsidR="002A39BF">
          <w:t>, LPWUS</w:t>
        </w:r>
      </w:ins>
    </w:p>
    <w:p w14:paraId="382255AA" w14:textId="77777777" w:rsidR="00C07731" w:rsidRPr="00F1288E" w:rsidRDefault="00C07731" w:rsidP="00C07731">
      <w:pPr>
        <w:pStyle w:val="PL"/>
      </w:pPr>
      <w:r w:rsidRPr="00F1288E">
        <w:t xml:space="preserve">    lpwus-MoNumPer</w:t>
      </w:r>
      <w:r>
        <w:t>L</w:t>
      </w:r>
      <w:r w:rsidRPr="00F1288E">
        <w:t xml:space="preserve">o-r19                        </w:t>
      </w:r>
      <w:r w:rsidRPr="00F1288E">
        <w:rPr>
          <w:color w:val="993366"/>
        </w:rPr>
        <w:t>ENUMERATED</w:t>
      </w:r>
      <w:r w:rsidRPr="00F1288E">
        <w:t xml:space="preserve"> {</w:t>
      </w:r>
      <w:r>
        <w:t>n1, n2, n3, n4</w:t>
      </w:r>
      <w:r w:rsidRPr="00F1288E">
        <w:t>},</w:t>
      </w:r>
    </w:p>
    <w:p w14:paraId="183D234B" w14:textId="77777777" w:rsidR="00C07731" w:rsidRPr="00F1288E" w:rsidRDefault="00C07731" w:rsidP="00C07731">
      <w:pPr>
        <w:pStyle w:val="PL"/>
        <w:rPr>
          <w:color w:val="808080"/>
        </w:rPr>
      </w:pPr>
      <w:r w:rsidRPr="00F1288E">
        <w:t xml:space="preserve">    lpwus-PoNumPerLo-r19                        </w:t>
      </w:r>
      <w:r w:rsidRPr="00F1288E">
        <w:rPr>
          <w:color w:val="993366"/>
        </w:rPr>
        <w:t>ENUMERATED</w:t>
      </w:r>
      <w:r w:rsidRPr="00F1288E">
        <w:t xml:space="preserve"> {po1, po2, po4}          </w:t>
      </w:r>
      <w:r w:rsidRPr="00F1288E">
        <w:rPr>
          <w:color w:val="993366"/>
        </w:rPr>
        <w:t>OPTIONAL</w:t>
      </w:r>
      <w:r w:rsidRPr="00F1288E">
        <w:t xml:space="preserve">,    </w:t>
      </w:r>
      <w:r w:rsidRPr="00F1288E">
        <w:rPr>
          <w:color w:val="808080"/>
        </w:rPr>
        <w:t>-- Need R</w:t>
      </w:r>
    </w:p>
    <w:p w14:paraId="7C7FA120" w14:textId="77777777" w:rsidR="00C07731" w:rsidRPr="00611AD1" w:rsidRDefault="00C07731" w:rsidP="00C07731">
      <w:pPr>
        <w:pStyle w:val="PL"/>
      </w:pPr>
      <w:r w:rsidRPr="00F1288E">
        <w:t xml:space="preserve">    lpwus-EPRE-Ratio-r19                        </w:t>
      </w:r>
      <w:r w:rsidRPr="00F1288E">
        <w:rPr>
          <w:color w:val="993366"/>
        </w:rPr>
        <w:t>ENUMERATED</w:t>
      </w:r>
      <w:r w:rsidRPr="00F1288E">
        <w:t xml:space="preserve"> {dB</w:t>
      </w:r>
      <w:r>
        <w:t>minus</w:t>
      </w:r>
      <w:r w:rsidRPr="00F1288E">
        <w:t>3</w:t>
      </w:r>
      <w:r w:rsidRPr="00611AD1">
        <w:t xml:space="preserve">, dB0, dB3, dB6}                          </w:t>
      </w:r>
      <w:r w:rsidRPr="00611AD1">
        <w:rPr>
          <w:color w:val="993366"/>
        </w:rPr>
        <w:t>OPTIONAL</w:t>
      </w:r>
      <w:r w:rsidRPr="00611AD1">
        <w:t xml:space="preserve">,    </w:t>
      </w:r>
      <w:r w:rsidRPr="00611AD1">
        <w:rPr>
          <w:color w:val="808080"/>
        </w:rPr>
        <w:t>-- Need R</w:t>
      </w:r>
    </w:p>
    <w:p w14:paraId="47554142" w14:textId="77777777" w:rsidR="00C07731" w:rsidRPr="00611AD1" w:rsidRDefault="00C07731" w:rsidP="00C07731">
      <w:pPr>
        <w:pStyle w:val="PL"/>
      </w:pPr>
    </w:p>
    <w:p w14:paraId="2CB56BE7" w14:textId="77777777" w:rsidR="00C07731" w:rsidRPr="000B7163" w:rsidRDefault="00C07731" w:rsidP="00C07731">
      <w:pPr>
        <w:pStyle w:val="PL"/>
      </w:pPr>
      <w:r w:rsidRPr="00611AD1">
        <w:t xml:space="preserve">    </w:t>
      </w:r>
      <w:r>
        <w:t xml:space="preserve">lpwus-AvailableSlot-r19                     </w:t>
      </w:r>
      <w:r w:rsidRPr="000B7163">
        <w:rPr>
          <w:color w:val="993366"/>
        </w:rPr>
        <w:t>CHOICE</w:t>
      </w:r>
      <w:r w:rsidRPr="000B7163">
        <w:t xml:space="preserve"> {</w:t>
      </w:r>
    </w:p>
    <w:p w14:paraId="46F9381C" w14:textId="77777777" w:rsidR="00C07731" w:rsidRPr="000B7163" w:rsidRDefault="00C07731" w:rsidP="00C07731">
      <w:pPr>
        <w:pStyle w:val="PL"/>
      </w:pPr>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p>
    <w:p w14:paraId="61EA770A" w14:textId="77777777" w:rsidR="00C07731" w:rsidRPr="000B7163" w:rsidRDefault="00C07731" w:rsidP="00C07731">
      <w:pPr>
        <w:pStyle w:val="PL"/>
      </w:pPr>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p>
    <w:p w14:paraId="7AE5B7E9" w14:textId="77777777" w:rsidR="00C07731" w:rsidRPr="000B7163" w:rsidRDefault="00C07731" w:rsidP="00C07731">
      <w:pPr>
        <w:pStyle w:val="PL"/>
      </w:pPr>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p>
    <w:p w14:paraId="59CD5A75" w14:textId="77777777" w:rsidR="00C07731" w:rsidRDefault="00C07731" w:rsidP="00C07731">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36141B3D" w14:textId="77777777" w:rsidR="00C07731" w:rsidRDefault="00C07731" w:rsidP="00C07731">
      <w:pPr>
        <w:pStyle w:val="PL"/>
      </w:pPr>
    </w:p>
    <w:p w14:paraId="3C65B9BE" w14:textId="77777777" w:rsidR="00C07731" w:rsidRPr="000B7163" w:rsidRDefault="00C07731" w:rsidP="00C07731">
      <w:pPr>
        <w:pStyle w:val="PL"/>
      </w:pPr>
      <w:r>
        <w:t xml:space="preserve">    lpwus-AvailableSymbol-r19                   </w:t>
      </w:r>
      <w:r w:rsidRPr="000B7163">
        <w:rPr>
          <w:color w:val="993366"/>
        </w:rPr>
        <w:t>CHOICE</w:t>
      </w:r>
      <w:r w:rsidRPr="000B7163">
        <w:t xml:space="preserve"> {</w:t>
      </w:r>
    </w:p>
    <w:p w14:paraId="25938BE9" w14:textId="77777777" w:rsidR="00C07731" w:rsidRPr="000B7163" w:rsidRDefault="00C07731" w:rsidP="00C07731">
      <w:pPr>
        <w:pStyle w:val="PL"/>
      </w:pPr>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p>
    <w:p w14:paraId="286B33FA" w14:textId="77777777" w:rsidR="00C07731" w:rsidRPr="000B7163" w:rsidRDefault="00C07731" w:rsidP="00C07731">
      <w:pPr>
        <w:pStyle w:val="PL"/>
      </w:pPr>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p>
    <w:p w14:paraId="33B5B87E" w14:textId="77777777" w:rsidR="00C07731" w:rsidRDefault="00C07731" w:rsidP="00C07731">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5D7375DD" w14:textId="77777777" w:rsidR="00C07731" w:rsidRDefault="00C07731" w:rsidP="00C07731">
      <w:pPr>
        <w:pStyle w:val="PL"/>
      </w:pPr>
    </w:p>
    <w:p w14:paraId="317D930D" w14:textId="4D26C2E6" w:rsidR="00C07731" w:rsidRPr="006D0C02" w:rsidRDefault="00C07731" w:rsidP="00C07731">
      <w:pPr>
        <w:pStyle w:val="PL"/>
      </w:pPr>
      <w:r w:rsidRPr="006D0C02">
        <w:t xml:space="preserve">    </w:t>
      </w:r>
      <w:r>
        <w:t>lpwus-OffsetFirstMoWithinLo</w:t>
      </w:r>
      <w:r w:rsidRPr="006D0C02">
        <w:t>-r1</w:t>
      </w:r>
      <w:r>
        <w:t>9</w:t>
      </w:r>
      <w:r w:rsidRPr="006D0C02">
        <w:t xml:space="preserve">              </w:t>
      </w:r>
      <w:r>
        <w:t xml:space="preserve"> </w:t>
      </w:r>
      <w:r w:rsidRPr="006D0C02">
        <w:t xml:space="preserve">  </w:t>
      </w:r>
      <w:r w:rsidR="00B940A2" w:rsidRPr="006D0C02">
        <w:rPr>
          <w:color w:val="993366"/>
        </w:rPr>
        <w:t>ENUMERATED</w:t>
      </w:r>
      <w:r w:rsidR="00B940A2" w:rsidRPr="006D0C02">
        <w:t xml:space="preserve"> {</w:t>
      </w:r>
      <w:r w:rsidR="00B940A2">
        <w:t>ffs</w:t>
      </w:r>
      <w:r w:rsidR="00B940A2" w:rsidRPr="006D0C02">
        <w:t>}</w:t>
      </w:r>
      <w:r w:rsidR="00B940A2">
        <w:t xml:space="preserve"> </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397F258D" w14:textId="591C7FF3" w:rsidR="00C07731" w:rsidRPr="006D0C02" w:rsidRDefault="00C07731" w:rsidP="00C07731">
      <w:pPr>
        <w:pStyle w:val="PL"/>
      </w:pPr>
      <w:r w:rsidRPr="006D0C02">
        <w:t xml:space="preserve">    </w:t>
      </w:r>
      <w:r>
        <w:t>lpwus-</w:t>
      </w:r>
      <w:r w:rsidRPr="00973F8A">
        <w:t>NominalM</w:t>
      </w:r>
      <w:r>
        <w:t>oDuration</w:t>
      </w:r>
      <w:r w:rsidRPr="006D0C02">
        <w:t>-r1</w:t>
      </w:r>
      <w:r>
        <w:t>9</w:t>
      </w:r>
      <w:r w:rsidRPr="006D0C02">
        <w:t xml:space="preserve">                 </w:t>
      </w:r>
      <w:r>
        <w:t xml:space="preserve">    </w:t>
      </w:r>
      <w:r w:rsidR="006D5F0D" w:rsidRPr="006D0C02">
        <w:rPr>
          <w:color w:val="993366"/>
        </w:rPr>
        <w:t>ENUMERATED</w:t>
      </w:r>
      <w:r w:rsidR="006D5F0D" w:rsidRPr="006D0C02">
        <w:t xml:space="preserve"> {</w:t>
      </w:r>
      <w:r w:rsidR="006D5F0D">
        <w:t>ffs</w:t>
      </w:r>
      <w:r w:rsidR="006D5F0D" w:rsidRPr="006D0C02">
        <w:t>}</w:t>
      </w:r>
      <w:r w:rsidR="006D5F0D">
        <w:t xml:space="preserve"> </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5DD0652B" w14:textId="6DE74CDD" w:rsidR="00C07731" w:rsidRPr="006D0C02" w:rsidRDefault="00C07731" w:rsidP="00C07731">
      <w:pPr>
        <w:pStyle w:val="PL"/>
      </w:pPr>
      <w:r w:rsidRPr="006D0C02">
        <w:t xml:space="preserve">    </w:t>
      </w:r>
      <w:r>
        <w:t>lpwus-ActualDuration</w:t>
      </w:r>
      <w:r w:rsidRPr="006D0C02">
        <w:t>-r1</w:t>
      </w:r>
      <w:r>
        <w:t>9</w:t>
      </w:r>
      <w:r w:rsidRPr="006D0C02">
        <w:t xml:space="preserve">                 </w:t>
      </w:r>
      <w:r>
        <w:t xml:space="preserve">       </w:t>
      </w:r>
      <w:r w:rsidR="006D5F0D" w:rsidRPr="006D0C02">
        <w:rPr>
          <w:color w:val="993366"/>
        </w:rPr>
        <w:t>ENUMERATED</w:t>
      </w:r>
      <w:r w:rsidR="006D5F0D" w:rsidRPr="006D0C02">
        <w:t xml:space="preserve"> {</w:t>
      </w:r>
      <w:r w:rsidR="006D5F0D">
        <w:t>ffs</w:t>
      </w:r>
      <w:r w:rsidR="006D5F0D" w:rsidRPr="006D0C02">
        <w:t>}</w:t>
      </w:r>
      <w:r w:rsidR="006D5F0D">
        <w:t xml:space="preserve"> </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1EC5FF62" w14:textId="77777777" w:rsidR="00C07731" w:rsidRDefault="00C07731" w:rsidP="00C07731">
      <w:pPr>
        <w:pStyle w:val="PL"/>
        <w:rPr>
          <w:color w:val="808080"/>
        </w:rPr>
      </w:pPr>
    </w:p>
    <w:p w14:paraId="2CE3277F" w14:textId="77777777" w:rsidR="00C07731" w:rsidRPr="006D0C02" w:rsidRDefault="00C07731" w:rsidP="00C07731">
      <w:pPr>
        <w:pStyle w:val="PL"/>
        <w:rPr>
          <w:color w:val="808080"/>
        </w:rPr>
      </w:pPr>
      <w:r w:rsidRPr="006D0C02">
        <w:t xml:space="preserve">    </w:t>
      </w:r>
      <w:r>
        <w:t>lpwus-LPSS-StartRB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216F0543" w14:textId="77777777" w:rsidR="00C07731" w:rsidRPr="000B7163" w:rsidRDefault="00C07731" w:rsidP="00C07731">
      <w:pPr>
        <w:pStyle w:val="PL"/>
      </w:pPr>
      <w:r>
        <w:t xml:space="preserve">    lpwus-LPSS-BeamSubset-r19                  </w:t>
      </w:r>
      <w:r w:rsidRPr="000B7163">
        <w:rPr>
          <w:color w:val="993366"/>
        </w:rPr>
        <w:t>CHOICE</w:t>
      </w:r>
      <w:r w:rsidRPr="000B7163">
        <w:t xml:space="preserve"> {</w:t>
      </w:r>
    </w:p>
    <w:p w14:paraId="3B2991D0" w14:textId="77777777" w:rsidR="00C07731" w:rsidRPr="000B7163" w:rsidRDefault="00C07731" w:rsidP="00C07731">
      <w:pPr>
        <w:pStyle w:val="PL"/>
      </w:pPr>
      <w:r w:rsidRPr="000B7163">
        <w:t xml:space="preserve">        shortBitmap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p>
    <w:p w14:paraId="44CBB46D" w14:textId="77777777" w:rsidR="00C07731" w:rsidRPr="000B7163" w:rsidRDefault="00C07731" w:rsidP="00C07731">
      <w:pPr>
        <w:pStyle w:val="PL"/>
      </w:pPr>
      <w:r w:rsidRPr="000B7163">
        <w:t xml:space="preserve">        mediumBitmap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55D58799" w14:textId="77777777" w:rsidR="00C07731" w:rsidRPr="000B7163" w:rsidRDefault="00C07731" w:rsidP="00C07731">
      <w:pPr>
        <w:pStyle w:val="PL"/>
      </w:pPr>
      <w:r w:rsidRPr="000B7163">
        <w:t xml:space="preserve">        longBitmap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(64))</w:t>
      </w:r>
    </w:p>
    <w:p w14:paraId="7BBFD5CA" w14:textId="77777777" w:rsidR="00C07731" w:rsidRDefault="00C07731" w:rsidP="00C07731">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S</w:t>
      </w:r>
    </w:p>
    <w:p w14:paraId="0979A517" w14:textId="77777777" w:rsidR="00C07731" w:rsidRDefault="00C07731" w:rsidP="00C07731">
      <w:pPr>
        <w:pStyle w:val="PL"/>
      </w:pPr>
    </w:p>
    <w:p w14:paraId="1ABF1CD4" w14:textId="77777777" w:rsidR="00C07731" w:rsidRDefault="00C07731" w:rsidP="00C07731">
      <w:pPr>
        <w:pStyle w:val="PL"/>
        <w:rPr>
          <w:color w:val="808080"/>
        </w:rPr>
      </w:pPr>
      <w:r>
        <w:t xml:space="preserve">    lpss-EPRE-Ratio</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dBminus3, dB0, dB3, dB6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30C1B0B5" w14:textId="77777777" w:rsidR="00C07731" w:rsidRDefault="00C07731" w:rsidP="00C07731">
      <w:pPr>
        <w:pStyle w:val="PL"/>
      </w:pPr>
    </w:p>
    <w:p w14:paraId="11A4D25E" w14:textId="124B6230" w:rsidR="00C07731" w:rsidRPr="006D0C02" w:rsidRDefault="00C07731" w:rsidP="00C07731">
      <w:pPr>
        <w:pStyle w:val="PL"/>
        <w:rPr>
          <w:color w:val="808080"/>
        </w:rPr>
      </w:pPr>
      <w:r w:rsidRPr="006D0C02">
        <w:t xml:space="preserve">    </w:t>
      </w:r>
      <w:r>
        <w:t>lpss-BinarySeqIndex</w:t>
      </w:r>
      <w:r w:rsidRPr="006D0C02">
        <w:t>-r1</w:t>
      </w:r>
      <w:r>
        <w:t>9</w:t>
      </w:r>
      <w:ins w:id="137" w:author="Samsung(Jung)" w:date="2025-09-30T16:13:00Z">
        <w:r w:rsidR="00E72CF6">
          <w:t>[RIL]: S056, LPWUS</w:t>
        </w:r>
      </w:ins>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4</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p>
    <w:p w14:paraId="7B2725FA" w14:textId="77777777" w:rsidR="00C07731" w:rsidRPr="006D0C02" w:rsidRDefault="00C07731" w:rsidP="00C07731">
      <w:pPr>
        <w:pStyle w:val="PL"/>
      </w:pPr>
      <w:r w:rsidRPr="006D0C02">
        <w:t xml:space="preserve">    </w:t>
      </w:r>
      <w:r>
        <w:t>lpss-MvalueAndSeqConfig-r19</w:t>
      </w:r>
      <w:r w:rsidRPr="006D0C02">
        <w:t xml:space="preserve">          </w:t>
      </w:r>
      <w:r>
        <w:t xml:space="preserve">   </w:t>
      </w:r>
      <w:r w:rsidRPr="006D0C02">
        <w:t xml:space="preserve">   </w:t>
      </w:r>
      <w:r w:rsidRPr="006D0C02">
        <w:rPr>
          <w:color w:val="993366"/>
        </w:rPr>
        <w:t>CHOICE</w:t>
      </w:r>
      <w:r w:rsidRPr="006D0C02">
        <w:t xml:space="preserve"> {</w:t>
      </w:r>
    </w:p>
    <w:p w14:paraId="27E8F31D" w14:textId="77777777" w:rsidR="00C07731" w:rsidRPr="006D0C02" w:rsidRDefault="00C07731" w:rsidP="00C07731">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2EC36CCA" w14:textId="77777777" w:rsidR="00C07731" w:rsidRPr="00CE7873" w:rsidRDefault="00C07731" w:rsidP="00C07731">
      <w:pPr>
        <w:pStyle w:val="PL"/>
        <w:rPr>
          <w:color w:val="808080"/>
        </w:rPr>
      </w:pPr>
      <w:r>
        <w:rPr>
          <w:color w:val="993366"/>
        </w:rPr>
        <w:t xml:space="preserve">                 </w:t>
      </w:r>
      <w:r>
        <w:t>lpss-BinarySeqLen-r19</w:t>
      </w:r>
      <w:r w:rsidRPr="006D0C02">
        <w:t xml:space="preserve">          </w:t>
      </w:r>
      <w:r>
        <w:t xml:space="preserve">   </w:t>
      </w:r>
      <w:r w:rsidRPr="006D0C02">
        <w:t xml:space="preserve">  </w:t>
      </w:r>
      <w:r w:rsidRPr="006D0C02">
        <w:rPr>
          <w:color w:val="993366"/>
        </w:rPr>
        <w:t>ENUMERATED</w:t>
      </w:r>
      <w:r w:rsidRPr="006D0C02">
        <w:t xml:space="preserve"> {</w:t>
      </w:r>
      <w:r>
        <w:t>n6</w:t>
      </w:r>
      <w:r w:rsidRPr="006D0C02">
        <w:t xml:space="preserve">, </w:t>
      </w:r>
      <w:r>
        <w:t>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p>
    <w:p w14:paraId="1A313F47" w14:textId="4E5F3243" w:rsidR="00C07731" w:rsidRDefault="00C07731" w:rsidP="00C07731">
      <w:pPr>
        <w:pStyle w:val="PL"/>
        <w:rPr>
          <w:color w:val="808080"/>
        </w:rPr>
      </w:pPr>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131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ins w:id="138" w:author="Huawei (Rama)" w:date="2025-09-22T09:04:00Z">
        <w:r w:rsidR="00743F7D">
          <w:t>[RIL]: H051, LPWUS</w:t>
        </w:r>
      </w:ins>
    </w:p>
    <w:p w14:paraId="6E553B9D" w14:textId="77777777" w:rsidR="00C07731" w:rsidRDefault="00C07731" w:rsidP="00C07731">
      <w:pPr>
        <w:pStyle w:val="PL"/>
      </w:pPr>
      <w:r w:rsidRPr="00C311C4">
        <w:t xml:space="preserve">        },</w:t>
      </w:r>
    </w:p>
    <w:p w14:paraId="56DCF869" w14:textId="77777777" w:rsidR="00C07731" w:rsidRPr="006D0C02" w:rsidRDefault="00C07731" w:rsidP="00C07731">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7632B014" w14:textId="77777777" w:rsidR="00C07731" w:rsidRPr="00CE7873" w:rsidRDefault="00C07731" w:rsidP="00C07731">
      <w:pPr>
        <w:pStyle w:val="PL"/>
        <w:rPr>
          <w:color w:val="808080"/>
        </w:rPr>
      </w:pPr>
      <w:r>
        <w:rPr>
          <w:color w:val="993366"/>
        </w:rPr>
        <w:t xml:space="preserve">                 </w:t>
      </w:r>
      <w:r>
        <w:t>lpss-BinarySeqLen-r19</w:t>
      </w:r>
      <w:r w:rsidRPr="006D0C02">
        <w:t xml:space="preserve">               </w:t>
      </w:r>
      <w:r w:rsidRPr="006D0C02">
        <w:rPr>
          <w:color w:val="993366"/>
        </w:rPr>
        <w:t>ENUMERATED</w:t>
      </w:r>
      <w:r w:rsidRPr="006D0C02">
        <w:t xml:space="preserve"> {</w:t>
      </w:r>
      <w:r>
        <w:t>n12</w:t>
      </w:r>
      <w:r w:rsidRPr="006D0C02">
        <w:t xml:space="preserve">, </w:t>
      </w:r>
      <w:r>
        <w:t>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r w:rsidRPr="006D0C02">
        <w:t xml:space="preserve">    </w:t>
      </w:r>
      <w:r>
        <w:t xml:space="preserve">    </w:t>
      </w:r>
      <w:r w:rsidRPr="006D0C02">
        <w:t xml:space="preserve">  </w:t>
      </w:r>
    </w:p>
    <w:p w14:paraId="1199EA9A" w14:textId="77777777" w:rsidR="00C07731" w:rsidRPr="006D0C02" w:rsidRDefault="00C07731" w:rsidP="00C07731">
      <w:pPr>
        <w:pStyle w:val="PL"/>
        <w:rPr>
          <w:color w:val="808080"/>
        </w:rPr>
      </w:pPr>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61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p>
    <w:p w14:paraId="58C9C8D2" w14:textId="77777777" w:rsidR="00C07731" w:rsidRDefault="00C07731" w:rsidP="00C07731">
      <w:pPr>
        <w:pStyle w:val="PL"/>
      </w:pPr>
      <w:r w:rsidRPr="00C311C4">
        <w:t xml:space="preserve">        },</w:t>
      </w:r>
    </w:p>
    <w:p w14:paraId="502A06F1" w14:textId="77777777" w:rsidR="00C07731" w:rsidRPr="006D0C02" w:rsidRDefault="00C07731" w:rsidP="00C07731">
      <w:pPr>
        <w:pStyle w:val="PL"/>
      </w:pPr>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p>
    <w:p w14:paraId="77591F8B" w14:textId="77777777" w:rsidR="00C07731" w:rsidRPr="00C5103C" w:rsidRDefault="00C07731" w:rsidP="00C07731">
      <w:pPr>
        <w:pStyle w:val="PL"/>
        <w:rPr>
          <w:color w:val="808080"/>
        </w:rPr>
      </w:pPr>
      <w:r>
        <w:rPr>
          <w:color w:val="993366"/>
        </w:rPr>
        <w:t xml:space="preserve">                 </w:t>
      </w:r>
      <w:r>
        <w:t>lpss-BinarySeqLen-r19</w:t>
      </w:r>
      <w:r w:rsidRPr="006D0C02">
        <w:t xml:space="preserve">               </w:t>
      </w:r>
      <w:r w:rsidRPr="006D0C02">
        <w:rPr>
          <w:color w:val="993366"/>
        </w:rPr>
        <w:t>ENUMERATED</w:t>
      </w:r>
      <w:r w:rsidRPr="006D0C02">
        <w:t xml:space="preserve"> {</w:t>
      </w:r>
      <w:r>
        <w:t>n16</w:t>
      </w:r>
      <w:r w:rsidRPr="006D0C02">
        <w:t xml:space="preserve">, </w:t>
      </w:r>
      <w:r>
        <w:t>n32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p>
    <w:p w14:paraId="311C0917" w14:textId="77777777" w:rsidR="00C07731" w:rsidRDefault="00C07731" w:rsidP="00C07731">
      <w:pPr>
        <w:pStyle w:val="PL"/>
        <w:rPr>
          <w:color w:val="808080"/>
        </w:rPr>
      </w:pPr>
      <w:r w:rsidRPr="006D0C02">
        <w:t xml:space="preserve">    </w:t>
      </w:r>
      <w:r>
        <w:t xml:space="preserve">             lpss-OverlaidSeqRoot-r19</w:t>
      </w:r>
      <w:r w:rsidRPr="006D0C02">
        <w:t xml:space="preserve">           </w:t>
      </w:r>
      <w:r>
        <w:t xml:space="preserve"> </w:t>
      </w:r>
      <w:r w:rsidRPr="006D0C02">
        <w:rPr>
          <w:color w:val="993366"/>
        </w:rPr>
        <w:t>INTEGER</w:t>
      </w:r>
      <w:r w:rsidRPr="006D0C02">
        <w:t xml:space="preserve"> (</w:t>
      </w:r>
      <w:r>
        <w:t>1</w:t>
      </w:r>
      <w:r w:rsidRPr="006D0C02">
        <w:t>..</w:t>
      </w:r>
      <w:r>
        <w:t>31</w:t>
      </w:r>
      <w:r w:rsidRPr="006D0C02">
        <w:t xml:space="preserve">)               </w:t>
      </w:r>
      <w:r>
        <w:t xml:space="preserve">      </w:t>
      </w:r>
      <w:r w:rsidRPr="006D0C02">
        <w:t xml:space="preserve"> </w:t>
      </w:r>
      <w:r>
        <w:t xml:space="preserve">         </w:t>
      </w:r>
      <w:r w:rsidRPr="006D0C02">
        <w:rPr>
          <w:color w:val="993366"/>
        </w:rPr>
        <w:t>OPTIONAL</w:t>
      </w:r>
      <w:r>
        <w:t xml:space="preserve"> </w:t>
      </w:r>
      <w:r w:rsidRPr="006D0C02">
        <w:t xml:space="preserve">  </w:t>
      </w:r>
      <w:r>
        <w:t xml:space="preserve"> </w:t>
      </w:r>
      <w:r w:rsidRPr="006D0C02">
        <w:t xml:space="preserve"> </w:t>
      </w:r>
      <w:r w:rsidRPr="006D0C02">
        <w:rPr>
          <w:color w:val="808080"/>
        </w:rPr>
        <w:t xml:space="preserve">-- Cond </w:t>
      </w:r>
      <w:r>
        <w:rPr>
          <w:color w:val="808080"/>
        </w:rPr>
        <w:t>OOK4-Only</w:t>
      </w:r>
    </w:p>
    <w:p w14:paraId="1B9578EC" w14:textId="77777777" w:rsidR="00C07731" w:rsidRDefault="00C07731" w:rsidP="00C07731">
      <w:pPr>
        <w:pStyle w:val="PL"/>
      </w:pPr>
      <w:r w:rsidRPr="00C311C4">
        <w:t xml:space="preserve">        }</w:t>
      </w:r>
    </w:p>
    <w:p w14:paraId="504CA6BD" w14:textId="77777777" w:rsidR="00C07731" w:rsidRPr="00CE7873" w:rsidRDefault="00C07731" w:rsidP="00C07731">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27A5728F" w14:textId="77777777" w:rsidR="00C07731" w:rsidRPr="006D0C02" w:rsidRDefault="00C07731" w:rsidP="00C07731">
      <w:pPr>
        <w:pStyle w:val="PL"/>
      </w:pPr>
      <w:r>
        <w:t xml:space="preserve">    lpss-PeriodicityAndOffset-r19</w:t>
      </w:r>
      <w:r w:rsidRPr="006D0C02">
        <w:t xml:space="preserve">             </w:t>
      </w:r>
      <w:r w:rsidRPr="006D0C02">
        <w:rPr>
          <w:color w:val="993366"/>
        </w:rPr>
        <w:t>CHOICE</w:t>
      </w:r>
      <w:r w:rsidRPr="006D0C02">
        <w:t xml:space="preserve"> {</w:t>
      </w:r>
    </w:p>
    <w:p w14:paraId="11289FE2" w14:textId="77777777" w:rsidR="00C07731" w:rsidRPr="006D0C02" w:rsidRDefault="00C07731" w:rsidP="00C07731">
      <w:pPr>
        <w:pStyle w:val="PL"/>
      </w:pPr>
      <w:r w:rsidRPr="006D0C02">
        <w:t xml:space="preserve">        </w:t>
      </w:r>
      <w:r>
        <w:t xml:space="preserve">ms160      </w:t>
      </w:r>
      <w:r w:rsidRPr="006D0C02">
        <w:t xml:space="preserve">                 </w:t>
      </w:r>
      <w:r>
        <w:t xml:space="preserve">         </w:t>
      </w:r>
      <w:r w:rsidRPr="006D0C02">
        <w:t xml:space="preserve">    </w:t>
      </w:r>
      <w:r w:rsidRPr="006D0C02">
        <w:rPr>
          <w:color w:val="993366"/>
        </w:rPr>
        <w:t>INTEGER</w:t>
      </w:r>
      <w:r w:rsidRPr="006D0C02">
        <w:t xml:space="preserve"> (0..</w:t>
      </w:r>
      <w:r>
        <w:t>159</w:t>
      </w:r>
      <w:r w:rsidRPr="006D0C02">
        <w:t>),</w:t>
      </w:r>
    </w:p>
    <w:p w14:paraId="5E8A62F6" w14:textId="77777777" w:rsidR="00C07731" w:rsidRPr="006D0C02" w:rsidRDefault="00C07731" w:rsidP="00C07731">
      <w:pPr>
        <w:pStyle w:val="PL"/>
      </w:pPr>
      <w:r w:rsidRPr="006D0C02">
        <w:t xml:space="preserve">        </w:t>
      </w:r>
      <w:r>
        <w:t xml:space="preserve">ms320      </w:t>
      </w:r>
      <w:r w:rsidRPr="006D0C02">
        <w:t xml:space="preserve">               </w:t>
      </w:r>
      <w:r>
        <w:t xml:space="preserve">         </w:t>
      </w:r>
      <w:r w:rsidRPr="006D0C02">
        <w:t xml:space="preserve">      </w:t>
      </w:r>
      <w:r w:rsidRPr="006D0C02">
        <w:rPr>
          <w:color w:val="993366"/>
        </w:rPr>
        <w:t>INTEGER</w:t>
      </w:r>
      <w:r w:rsidRPr="006D0C02">
        <w:t xml:space="preserve"> (0..</w:t>
      </w:r>
      <w:r>
        <w:t>319</w:t>
      </w:r>
      <w:r w:rsidRPr="006D0C02">
        <w:t>)</w:t>
      </w:r>
    </w:p>
    <w:p w14:paraId="7E036A9A" w14:textId="77777777" w:rsidR="00C07731" w:rsidRPr="006D0C02" w:rsidRDefault="00C07731" w:rsidP="00C07731">
      <w:pPr>
        <w:pStyle w:val="PL"/>
      </w:pPr>
      <w:r>
        <w:t xml:space="preserve">    </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FFS[OOK-only]</w:t>
      </w:r>
    </w:p>
    <w:p w14:paraId="641DA415" w14:textId="77777777" w:rsidR="00C07731" w:rsidRDefault="00C07731" w:rsidP="00C07731">
      <w:pPr>
        <w:pStyle w:val="PL"/>
      </w:pPr>
      <w:r>
        <w:t xml:space="preserve">    lpss-StartSymbol-r19</w:t>
      </w:r>
      <w:r w:rsidRPr="006D0C02">
        <w:t xml:space="preserve">             </w:t>
      </w:r>
      <w:r>
        <w:t xml:space="preserve">         </w:t>
      </w:r>
      <w:r w:rsidRPr="006D0C02">
        <w:rPr>
          <w:color w:val="993366"/>
        </w:rPr>
        <w:t>SEQUENCE</w:t>
      </w:r>
      <w:r w:rsidRPr="006D0C02">
        <w:t xml:space="preserve"> {</w:t>
      </w:r>
    </w:p>
    <w:p w14:paraId="602CA97F" w14:textId="77777777" w:rsidR="00C07731" w:rsidRDefault="00C07731" w:rsidP="00C07731">
      <w:pPr>
        <w:pStyle w:val="PL"/>
        <w:rPr>
          <w:color w:val="808080"/>
        </w:rPr>
      </w:pPr>
      <w:r>
        <w:t xml:space="preserve">        startSymbol1-r19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0</w:t>
      </w:r>
      <w:r w:rsidRPr="006D0C02">
        <w:t>..</w:t>
      </w:r>
      <w:r>
        <w:t xml:space="preserve">10), </w:t>
      </w:r>
    </w:p>
    <w:p w14:paraId="2C6F4E3F" w14:textId="6701248E" w:rsidR="00C07731" w:rsidRDefault="00C07731" w:rsidP="00C07731">
      <w:pPr>
        <w:pStyle w:val="PL"/>
        <w:rPr>
          <w:color w:val="808080"/>
        </w:rPr>
      </w:pPr>
      <w:r>
        <w:t xml:space="preserve">        startSymbol2-r19</w:t>
      </w:r>
      <w:r w:rsidRPr="006D0C02">
        <w:t xml:space="preserve">    </w:t>
      </w:r>
      <w:r>
        <w:t xml:space="preserve">                     </w:t>
      </w:r>
      <w:r w:rsidRPr="006D0C02">
        <w:rPr>
          <w:color w:val="993366"/>
        </w:rPr>
        <w:t>INTEGER</w:t>
      </w:r>
      <w:r w:rsidRPr="006D0C02">
        <w:t xml:space="preserve"> (</w:t>
      </w:r>
      <w:r>
        <w:t>0</w:t>
      </w:r>
      <w:r w:rsidRPr="006D0C02">
        <w:t>..</w:t>
      </w:r>
      <w:r>
        <w:t xml:space="preserve">10) </w:t>
      </w:r>
      <w:r>
        <w:rPr>
          <w:color w:val="808080"/>
        </w:rPr>
        <w:t xml:space="preserve">               </w:t>
      </w:r>
      <w:r w:rsidRPr="006D0C02">
        <w:rPr>
          <w:color w:val="993366"/>
        </w:rPr>
        <w:t>OPTIONAL</w:t>
      </w:r>
      <w:r w:rsidRPr="006D0C02">
        <w:t xml:space="preserve"> </w:t>
      </w:r>
      <w:ins w:id="139" w:author="Huawei (Rama)" w:date="2025-09-22T09:03:00Z">
        <w:r w:rsidR="00743F7D">
          <w:t>[RIL]: H05</w:t>
        </w:r>
      </w:ins>
      <w:ins w:id="140" w:author="Huawei (Rama)" w:date="2025-09-22T09:04:00Z">
        <w:r w:rsidR="00743F7D">
          <w:t>2</w:t>
        </w:r>
      </w:ins>
      <w:ins w:id="141" w:author="Huawei (Rama)" w:date="2025-09-22T09:03:00Z">
        <w:r w:rsidR="00743F7D">
          <w:t>, LPWUS</w:t>
        </w:r>
      </w:ins>
      <w:r>
        <w:t xml:space="preserve">  </w:t>
      </w:r>
      <w:r w:rsidRPr="006D0C02">
        <w:t xml:space="preserve"> </w:t>
      </w:r>
    </w:p>
    <w:p w14:paraId="451989F3" w14:textId="77777777" w:rsidR="00C07731" w:rsidRPr="00C5103C" w:rsidRDefault="00C07731" w:rsidP="00C07731">
      <w:pPr>
        <w:pStyle w:val="PL"/>
        <w:rPr>
          <w:color w:val="808080"/>
        </w:rPr>
      </w:pPr>
      <w:r w:rsidRPr="00C311C4">
        <w:t xml:space="preserve">    }</w:t>
      </w:r>
      <w:r>
        <w:t xml:space="preserve">                                                            </w:t>
      </w:r>
      <w:r w:rsidRPr="006D0C02">
        <w:rPr>
          <w:color w:val="993366"/>
        </w:rPr>
        <w:t>OPTIONAL</w:t>
      </w:r>
      <w:r w:rsidRPr="006D0C02">
        <w:t>,</w:t>
      </w:r>
      <w:r>
        <w:t xml:space="preserve"> </w:t>
      </w:r>
      <w:r w:rsidRPr="006D0C02">
        <w:t xml:space="preserve"> </w:t>
      </w:r>
      <w:r>
        <w:t xml:space="preserve">       </w:t>
      </w:r>
      <w:r w:rsidRPr="006D0C02">
        <w:t xml:space="preserve"> </w:t>
      </w:r>
      <w:r w:rsidRPr="006D0C02">
        <w:rPr>
          <w:color w:val="808080"/>
        </w:rPr>
        <w:t xml:space="preserve">-- </w:t>
      </w:r>
      <w:r>
        <w:rPr>
          <w:color w:val="808080"/>
        </w:rPr>
        <w:t>Need R</w:t>
      </w:r>
    </w:p>
    <w:p w14:paraId="7FCDF88E" w14:textId="77777777" w:rsidR="00C07731" w:rsidRDefault="00C07731" w:rsidP="00C07731">
      <w:pPr>
        <w:pStyle w:val="PL"/>
      </w:pPr>
    </w:p>
    <w:p w14:paraId="1BC55227" w14:textId="77777777" w:rsidR="00C07731" w:rsidRDefault="00C07731" w:rsidP="00C07731">
      <w:pPr>
        <w:pStyle w:val="PL"/>
      </w:pPr>
      <w:r>
        <w:t xml:space="preserve">    lp-S</w:t>
      </w:r>
      <w:r w:rsidRPr="006D0C02">
        <w:t>ubgroupConfig-r1</w:t>
      </w:r>
      <w:r>
        <w:t>9</w:t>
      </w:r>
      <w:r w:rsidRPr="006D0C02">
        <w:t xml:space="preserve">                    </w:t>
      </w:r>
      <w:r>
        <w:t xml:space="preserve"> LP-</w:t>
      </w:r>
      <w:r w:rsidRPr="006D0C02">
        <w:t>SubgroupConfig-r1</w:t>
      </w:r>
      <w:r>
        <w:t>9</w:t>
      </w:r>
      <w:r w:rsidRPr="006D0C02">
        <w:t>,</w:t>
      </w:r>
    </w:p>
    <w:p w14:paraId="7BED71AA" w14:textId="77777777" w:rsidR="00C07731" w:rsidRPr="006417FF" w:rsidRDefault="00C07731" w:rsidP="00C07731">
      <w:pPr>
        <w:pStyle w:val="PL"/>
      </w:pPr>
      <w:r>
        <w:t xml:space="preserve">    </w:t>
      </w:r>
      <w:r w:rsidRPr="006417FF">
        <w:t>entryCondition-r19                        EntryCondition-r19,</w:t>
      </w:r>
    </w:p>
    <w:p w14:paraId="5F2E7C3E" w14:textId="77777777" w:rsidR="00C07731" w:rsidRPr="006417FF" w:rsidRDefault="00C07731" w:rsidP="00C07731">
      <w:pPr>
        <w:pStyle w:val="PL"/>
      </w:pPr>
      <w:r w:rsidRPr="006417FF">
        <w:t xml:space="preserve">    exitCondition-r19                         ExitCondition-r19,</w:t>
      </w:r>
    </w:p>
    <w:p w14:paraId="15614F89" w14:textId="77777777" w:rsidR="00C07731" w:rsidRPr="006417FF" w:rsidRDefault="00C07731" w:rsidP="00C07731">
      <w:pPr>
        <w:pStyle w:val="PL"/>
      </w:pPr>
      <w:r w:rsidRPr="006417FF">
        <w:t xml:space="preserve">    ...</w:t>
      </w:r>
    </w:p>
    <w:p w14:paraId="5134FBA8" w14:textId="77777777" w:rsidR="00C07731" w:rsidRPr="006417FF" w:rsidRDefault="00C07731" w:rsidP="00C07731">
      <w:pPr>
        <w:pStyle w:val="PL"/>
      </w:pPr>
      <w:r w:rsidRPr="006417FF">
        <w:t>}</w:t>
      </w:r>
    </w:p>
    <w:p w14:paraId="78A74168" w14:textId="77777777" w:rsidR="00C07731" w:rsidRPr="006417FF" w:rsidRDefault="00C07731" w:rsidP="00C07731">
      <w:pPr>
        <w:pStyle w:val="PL"/>
      </w:pPr>
    </w:p>
    <w:p w14:paraId="438529C4" w14:textId="77777777" w:rsidR="00C07731" w:rsidRPr="006417FF" w:rsidRDefault="00C07731" w:rsidP="00C07731">
      <w:pPr>
        <w:pStyle w:val="PL"/>
      </w:pPr>
      <w:r w:rsidRPr="006417FF">
        <w:t xml:space="preserve">LP-SubgroupConfig-r19 ::=        </w:t>
      </w:r>
      <w:r w:rsidRPr="006417FF">
        <w:rPr>
          <w:color w:val="993366"/>
        </w:rPr>
        <w:t>SEQUENCE</w:t>
      </w:r>
      <w:r w:rsidRPr="006417FF">
        <w:t xml:space="preserve"> {</w:t>
      </w:r>
    </w:p>
    <w:p w14:paraId="66A02F20" w14:textId="77777777" w:rsidR="00C07731" w:rsidRPr="00634AD2" w:rsidRDefault="00C07731" w:rsidP="00C07731">
      <w:pPr>
        <w:pStyle w:val="PL"/>
      </w:pPr>
      <w:r w:rsidRPr="006417FF">
        <w:t xml:space="preserve">    lp-SubgroupsNumPerPO-r19         </w:t>
      </w:r>
      <w:r w:rsidRPr="006417FF">
        <w:rPr>
          <w:color w:val="993366"/>
        </w:rPr>
        <w:t>INTEGER</w:t>
      </w:r>
      <w:r w:rsidRPr="006417FF">
        <w:t xml:space="preserve"> (1.. maxNrofPagingSubgroupsLP</w:t>
      </w:r>
      <w:r w:rsidRPr="00634AD2">
        <w:t>-r19),</w:t>
      </w:r>
    </w:p>
    <w:p w14:paraId="2A3CC02F" w14:textId="77777777" w:rsidR="00C07731" w:rsidRPr="006D0C02" w:rsidRDefault="00C07731" w:rsidP="00C07731">
      <w:pPr>
        <w:pStyle w:val="PL"/>
        <w:rPr>
          <w:color w:val="808080"/>
        </w:rPr>
      </w:pPr>
      <w:r w:rsidRPr="00634AD2">
        <w:t xml:space="preserve">    </w:t>
      </w:r>
      <w:r>
        <w:t>lp-S</w:t>
      </w:r>
      <w:r w:rsidRPr="006D0C02">
        <w:t>ubgroupsNumForUEID-r1</w:t>
      </w:r>
      <w:r>
        <w:t>9</w:t>
      </w:r>
      <w:r w:rsidRPr="006D0C02">
        <w:t xml:space="preserve">  </w:t>
      </w:r>
      <w:r>
        <w:t xml:space="preserve">   </w:t>
      </w:r>
      <w:r w:rsidRPr="006D0C02">
        <w:t xml:space="preserve">  </w:t>
      </w:r>
      <w:r w:rsidRPr="006D0C02">
        <w:rPr>
          <w:color w:val="993366"/>
        </w:rPr>
        <w:t>INTEGER</w:t>
      </w:r>
      <w:r w:rsidRPr="006D0C02">
        <w:t xml:space="preserve"> (1.. maxNrofPagingSubgroups</w:t>
      </w:r>
      <w:r>
        <w:t>LP</w:t>
      </w:r>
      <w:r w:rsidRPr="006D0C02">
        <w:t>-r1</w:t>
      </w:r>
      <w:r>
        <w:t>9</w:t>
      </w:r>
      <w:r w:rsidRPr="006D0C02">
        <w:t xml:space="preserve">)                               </w:t>
      </w:r>
      <w:r w:rsidRPr="006D0C02">
        <w:rPr>
          <w:color w:val="993366"/>
        </w:rPr>
        <w:t>OPTIONAL</w:t>
      </w:r>
      <w:r w:rsidRPr="00BA3635">
        <w:t>,</w:t>
      </w:r>
      <w:r w:rsidRPr="006D0C02">
        <w:t xml:space="preserve">  </w:t>
      </w:r>
      <w:r w:rsidRPr="006D0C02">
        <w:rPr>
          <w:color w:val="808080"/>
        </w:rPr>
        <w:t>-- Need S</w:t>
      </w:r>
    </w:p>
    <w:p w14:paraId="77A59194" w14:textId="77777777" w:rsidR="00C07731" w:rsidRPr="006D0C02" w:rsidRDefault="00C07731" w:rsidP="00C07731">
      <w:pPr>
        <w:pStyle w:val="PL"/>
      </w:pPr>
      <w:r>
        <w:t xml:space="preserve">    </w:t>
      </w:r>
      <w:r w:rsidRPr="006D0C02">
        <w:t>...</w:t>
      </w:r>
    </w:p>
    <w:p w14:paraId="25CED80C" w14:textId="77777777" w:rsidR="00C07731" w:rsidRDefault="00C07731" w:rsidP="00C07731">
      <w:pPr>
        <w:pStyle w:val="PL"/>
      </w:pPr>
      <w:r w:rsidRPr="006D0C02">
        <w:t>}</w:t>
      </w:r>
    </w:p>
    <w:p w14:paraId="0B4312D0" w14:textId="77777777" w:rsidR="00C07731" w:rsidRDefault="00C07731" w:rsidP="00C07731">
      <w:pPr>
        <w:pStyle w:val="PL"/>
      </w:pPr>
    </w:p>
    <w:p w14:paraId="70AA262A" w14:textId="77777777" w:rsidR="00B95B11" w:rsidRDefault="009A3EDC" w:rsidP="00C07731">
      <w:pPr>
        <w:pStyle w:val="PL"/>
        <w:rPr>
          <w:ins w:id="142" w:author="Ericsson Martin" w:date="2025-09-26T10:19:00Z"/>
        </w:rPr>
      </w:pPr>
      <w:ins w:id="143" w:author="Huawei (Rama)" w:date="2025-09-22T09:05:00Z">
        <w:r>
          <w:t xml:space="preserve">[RIL]: H053, LPWUS </w:t>
        </w:r>
      </w:ins>
    </w:p>
    <w:p w14:paraId="27356FDC" w14:textId="70A54E87" w:rsidR="00C07731" w:rsidRPr="006D0C02" w:rsidRDefault="00B95B11" w:rsidP="00C07731">
      <w:pPr>
        <w:pStyle w:val="PL"/>
      </w:pPr>
      <w:ins w:id="144" w:author="Ericsson Martin" w:date="2025-09-26T10:19:00Z">
        <w:r w:rsidRPr="00B95B11">
          <w:t xml:space="preserve">[RIL]: E036, LPWUS </w:t>
        </w:r>
      </w:ins>
      <w:r w:rsidR="00C07731">
        <w:t>EntryCondition</w:t>
      </w:r>
      <w:r w:rsidR="00C07731" w:rsidRPr="006D0C02">
        <w:t>-r1</w:t>
      </w:r>
      <w:r w:rsidR="00C07731">
        <w:t>9</w:t>
      </w:r>
      <w:r w:rsidR="00C07731" w:rsidRPr="006D0C02">
        <w:t xml:space="preserve"> ::=      </w:t>
      </w:r>
      <w:r w:rsidR="00C07731">
        <w:t xml:space="preserve">  </w:t>
      </w:r>
      <w:r w:rsidR="00E1305E">
        <w:t xml:space="preserve"> </w:t>
      </w:r>
      <w:r w:rsidR="00C07731">
        <w:t xml:space="preserve">  </w:t>
      </w:r>
      <w:r w:rsidR="00C07731" w:rsidRPr="006D0C02">
        <w:rPr>
          <w:color w:val="993366"/>
        </w:rPr>
        <w:t>SEQUENCE</w:t>
      </w:r>
      <w:r w:rsidR="00C07731" w:rsidRPr="006D0C02">
        <w:t xml:space="preserve"> {</w:t>
      </w:r>
    </w:p>
    <w:p w14:paraId="48110A89" w14:textId="77777777" w:rsidR="00C07731" w:rsidRPr="006D0C02" w:rsidRDefault="00C07731" w:rsidP="00C07731">
      <w:pPr>
        <w:pStyle w:val="PL"/>
      </w:pPr>
      <w:r w:rsidRPr="006D0C02">
        <w:t xml:space="preserve">        </w:t>
      </w:r>
      <w:r>
        <w:t>entry</w:t>
      </w:r>
      <w:r w:rsidRPr="006D0C02">
        <w:t>Evaluation</w:t>
      </w:r>
      <w:r>
        <w:t>OnMR-ForLR-OnLPSS</w:t>
      </w:r>
      <w:r w:rsidRPr="006D0C02">
        <w:t>-r1</w:t>
      </w:r>
      <w:r>
        <w:t>9</w:t>
      </w:r>
      <w:r w:rsidRPr="006D0C02">
        <w:t xml:space="preserve">   </w:t>
      </w:r>
      <w:r w:rsidRPr="006D0C02">
        <w:rPr>
          <w:color w:val="993366"/>
        </w:rPr>
        <w:t>SEQUENCE</w:t>
      </w:r>
      <w:r w:rsidRPr="006D0C02">
        <w:t xml:space="preserve"> {</w:t>
      </w:r>
    </w:p>
    <w:p w14:paraId="50CE0BC6" w14:textId="77777777" w:rsidR="00C07731" w:rsidRPr="006D0C02" w:rsidRDefault="00C07731" w:rsidP="00C07731">
      <w:pPr>
        <w:pStyle w:val="PL"/>
      </w:pPr>
      <w:r w:rsidRPr="006D0C02">
        <w:t xml:space="preserve">            </w:t>
      </w:r>
      <w:r>
        <w:t>t</w:t>
      </w:r>
      <w:r w:rsidRPr="006D0C02">
        <w:t>hresholdP</w:t>
      </w:r>
      <w:r>
        <w:t>1</w:t>
      </w:r>
      <w:r w:rsidRPr="006D0C02">
        <w:t>-r1</w:t>
      </w:r>
      <w:r>
        <w:t>9</w:t>
      </w:r>
      <w:r w:rsidRPr="006D0C02">
        <w:t xml:space="preserve">                 ReselectionThreshold,</w:t>
      </w:r>
    </w:p>
    <w:p w14:paraId="0BA69B40" w14:textId="77777777" w:rsidR="00C07731" w:rsidRPr="006D0C02" w:rsidRDefault="00C07731" w:rsidP="00C07731">
      <w:pPr>
        <w:pStyle w:val="PL"/>
        <w:rPr>
          <w:color w:val="808080"/>
        </w:rPr>
      </w:pPr>
      <w:r w:rsidRPr="006D0C02">
        <w:t xml:space="preserve">            </w:t>
      </w:r>
      <w:r>
        <w:t>thresholdQ1</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119EA472" w14:textId="77777777" w:rsidR="00C07731" w:rsidRPr="006D0C02" w:rsidRDefault="00C07731" w:rsidP="00C07731">
      <w:pPr>
        <w:pStyle w:val="PL"/>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0E1753C0" w14:textId="77777777" w:rsidR="00C07731" w:rsidRPr="006D0C02" w:rsidRDefault="00C07731" w:rsidP="00C07731">
      <w:pPr>
        <w:pStyle w:val="PL"/>
      </w:pPr>
      <w:r w:rsidRPr="006D0C02">
        <w:t xml:space="preserve">        </w:t>
      </w:r>
      <w:r>
        <w:t>entry</w:t>
      </w:r>
      <w:r w:rsidRPr="006D0C02">
        <w:t>Evaluation</w:t>
      </w:r>
      <w:r>
        <w:t>OnMR-ForLR-OnSSB</w:t>
      </w:r>
      <w:r w:rsidRPr="006D0C02">
        <w:t>-r1</w:t>
      </w:r>
      <w:r>
        <w:t>9</w:t>
      </w:r>
      <w:r w:rsidRPr="006D0C02">
        <w:t xml:space="preserve">   </w:t>
      </w:r>
      <w:r w:rsidRPr="006D0C02">
        <w:rPr>
          <w:color w:val="993366"/>
        </w:rPr>
        <w:t>SEQUENCE</w:t>
      </w:r>
      <w:r w:rsidRPr="006D0C02">
        <w:t xml:space="preserve"> {</w:t>
      </w:r>
    </w:p>
    <w:p w14:paraId="2FF4B847" w14:textId="77777777" w:rsidR="00C07731" w:rsidRPr="006D0C02" w:rsidRDefault="00C07731" w:rsidP="00C07731">
      <w:pPr>
        <w:pStyle w:val="PL"/>
      </w:pPr>
      <w:r w:rsidRPr="006D0C02">
        <w:t xml:space="preserve">            </w:t>
      </w:r>
      <w:r>
        <w:t>t</w:t>
      </w:r>
      <w:r w:rsidRPr="006D0C02">
        <w:t>hresholdP</w:t>
      </w:r>
      <w:r>
        <w:t>2</w:t>
      </w:r>
      <w:r w:rsidRPr="006D0C02">
        <w:t>-r1</w:t>
      </w:r>
      <w:r>
        <w:t>9</w:t>
      </w:r>
      <w:r w:rsidRPr="006D0C02">
        <w:t xml:space="preserve">                 ReselectionThreshold,</w:t>
      </w:r>
    </w:p>
    <w:p w14:paraId="5A4E593A" w14:textId="77777777" w:rsidR="00C07731" w:rsidRPr="006D0C02" w:rsidRDefault="00C07731" w:rsidP="00C07731">
      <w:pPr>
        <w:pStyle w:val="PL"/>
        <w:rPr>
          <w:color w:val="808080"/>
        </w:rPr>
      </w:pPr>
      <w:r w:rsidRPr="006D0C02">
        <w:t xml:space="preserve">            </w:t>
      </w:r>
      <w:r>
        <w:t>thresholdQ2</w:t>
      </w:r>
      <w:r w:rsidRPr="006D0C02">
        <w:t>-r1</w:t>
      </w:r>
      <w:r>
        <w:t>9</w:t>
      </w:r>
      <w:r w:rsidRPr="006D0C02">
        <w:t xml:space="preserve">                 ReselectionThresholdQ                   </w:t>
      </w:r>
      <w:r w:rsidRPr="006D0C02">
        <w:rPr>
          <w:color w:val="993366"/>
        </w:rPr>
        <w:t>OPTIONAL</w:t>
      </w:r>
      <w:r w:rsidRPr="006D0C02">
        <w:t xml:space="preserve">        </w:t>
      </w:r>
      <w:r w:rsidRPr="006D0C02">
        <w:rPr>
          <w:color w:val="808080"/>
        </w:rPr>
        <w:t>-- Need R</w:t>
      </w:r>
    </w:p>
    <w:p w14:paraId="0AC1F352" w14:textId="77777777" w:rsidR="00C07731" w:rsidRPr="006D0C02" w:rsidRDefault="00C07731" w:rsidP="00C07731">
      <w:pPr>
        <w:pStyle w:val="PL"/>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p>
    <w:p w14:paraId="4DA03DD2" w14:textId="77777777" w:rsidR="00C07731" w:rsidRPr="006D0C02" w:rsidRDefault="00C07731" w:rsidP="00C07731">
      <w:pPr>
        <w:pStyle w:val="PL"/>
      </w:pPr>
      <w:r w:rsidRPr="006D0C02">
        <w:t xml:space="preserve">        </w:t>
      </w:r>
      <w:r>
        <w:t>entry</w:t>
      </w:r>
      <w:r w:rsidRPr="006D0C02">
        <w:t>Evaluation</w:t>
      </w:r>
      <w:r>
        <w:t>OnLR-ForLR-OnSSB</w:t>
      </w:r>
      <w:r w:rsidRPr="006D0C02">
        <w:t>-r1</w:t>
      </w:r>
      <w:r>
        <w:t>9</w:t>
      </w:r>
      <w:r w:rsidRPr="006D0C02">
        <w:t xml:space="preserve">   </w:t>
      </w:r>
      <w:r w:rsidRPr="006D0C02">
        <w:rPr>
          <w:color w:val="993366"/>
        </w:rPr>
        <w:t>SEQUENCE</w:t>
      </w:r>
      <w:r w:rsidRPr="006D0C02">
        <w:t xml:space="preserve"> {</w:t>
      </w:r>
    </w:p>
    <w:p w14:paraId="17708180" w14:textId="49198AF5" w:rsidR="00C07731" w:rsidRPr="00022F1D" w:rsidRDefault="00C07731" w:rsidP="00C07731">
      <w:pPr>
        <w:pStyle w:val="PL"/>
        <w:rPr>
          <w:color w:val="808080"/>
        </w:rPr>
      </w:pPr>
      <w:r w:rsidRPr="006D0C02">
        <w:t xml:space="preserve">            </w:t>
      </w:r>
      <w:r>
        <w:t>t</w:t>
      </w:r>
      <w:r w:rsidRPr="006D0C02">
        <w:t>hresholdP</w:t>
      </w:r>
      <w:r w:rsidR="001D65CB">
        <w:t>1</w:t>
      </w:r>
      <w:r>
        <w:t>-LR</w:t>
      </w:r>
      <w:r w:rsidRPr="006D0C02">
        <w:t>-r1</w:t>
      </w:r>
      <w:r>
        <w:t>9</w:t>
      </w:r>
      <w:r w:rsidRPr="006D0C02">
        <w:t xml:space="preserve">               Threshold</w:t>
      </w:r>
      <w:r>
        <w:t>P-LR</w:t>
      </w:r>
      <w:r w:rsidR="007E64BA">
        <w:t>-r19</w:t>
      </w:r>
      <w:r>
        <w:t>,</w:t>
      </w:r>
    </w:p>
    <w:p w14:paraId="5224C7AB" w14:textId="5AC4321B" w:rsidR="00C07731" w:rsidRPr="006D0C02" w:rsidRDefault="00C07731" w:rsidP="00C07731">
      <w:pPr>
        <w:pStyle w:val="PL"/>
        <w:rPr>
          <w:color w:val="808080"/>
        </w:rPr>
      </w:pPr>
      <w:r w:rsidRPr="006D0C02">
        <w:t xml:space="preserve">            </w:t>
      </w:r>
      <w:r>
        <w:t>t</w:t>
      </w:r>
      <w:r w:rsidRPr="006D0C02">
        <w:t>hreshold</w:t>
      </w:r>
      <w:r>
        <w:t>Q</w:t>
      </w:r>
      <w:r w:rsidR="001D65CB">
        <w:t>1</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680CBF7D" w14:textId="77777777" w:rsidR="00C07731" w:rsidRPr="006D0C02" w:rsidRDefault="00C07731" w:rsidP="00C07731">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C1B0C7B" w14:textId="77777777" w:rsidR="00C07731" w:rsidRPr="006D0C02" w:rsidRDefault="00C07731" w:rsidP="00C07731">
      <w:pPr>
        <w:pStyle w:val="PL"/>
      </w:pPr>
      <w:r w:rsidRPr="006D0C02">
        <w:t xml:space="preserve">        </w:t>
      </w:r>
      <w:r>
        <w:t>entry</w:t>
      </w:r>
      <w:r w:rsidRPr="006D0C02">
        <w:t>Evaluation</w:t>
      </w:r>
      <w:r>
        <w:t>OnLR-ForLR-OnLPSS</w:t>
      </w:r>
      <w:r w:rsidRPr="006D0C02">
        <w:t>-r1</w:t>
      </w:r>
      <w:r>
        <w:t>9</w:t>
      </w:r>
      <w:r w:rsidRPr="006D0C02">
        <w:t xml:space="preserve">   </w:t>
      </w:r>
      <w:r w:rsidRPr="006D0C02">
        <w:rPr>
          <w:color w:val="993366"/>
        </w:rPr>
        <w:t>SEQUENCE</w:t>
      </w:r>
      <w:r w:rsidRPr="006D0C02">
        <w:t xml:space="preserve"> {</w:t>
      </w:r>
    </w:p>
    <w:p w14:paraId="44BA9E01" w14:textId="17C8F434" w:rsidR="00C07731" w:rsidRPr="00022F1D" w:rsidRDefault="00C07731" w:rsidP="00C07731">
      <w:pPr>
        <w:pStyle w:val="PL"/>
        <w:rPr>
          <w:color w:val="808080"/>
        </w:rPr>
      </w:pPr>
      <w:r w:rsidRPr="006D0C02">
        <w:t xml:space="preserve">            </w:t>
      </w:r>
      <w:r>
        <w:t>t</w:t>
      </w:r>
      <w:r w:rsidRPr="006D0C02">
        <w:t>hresholdP</w:t>
      </w:r>
      <w:r w:rsidR="001D65CB">
        <w:t>3</w:t>
      </w:r>
      <w:r>
        <w:t>-LR</w:t>
      </w:r>
      <w:r w:rsidRPr="006D0C02">
        <w:t>-r1</w:t>
      </w:r>
      <w:r>
        <w:t>9</w:t>
      </w:r>
      <w:r w:rsidRPr="006D0C02">
        <w:t xml:space="preserve">               Threshold</w:t>
      </w:r>
      <w:r>
        <w:t>P-LR</w:t>
      </w:r>
      <w:r w:rsidR="007E64BA">
        <w:t>-r19</w:t>
      </w:r>
      <w:r>
        <w:t>,</w:t>
      </w:r>
    </w:p>
    <w:p w14:paraId="464C659A" w14:textId="71CAD396" w:rsidR="00C07731" w:rsidRPr="006D0C02" w:rsidRDefault="00C07731" w:rsidP="00C07731">
      <w:pPr>
        <w:pStyle w:val="PL"/>
        <w:rPr>
          <w:color w:val="808080"/>
        </w:rPr>
      </w:pPr>
      <w:r w:rsidRPr="006D0C02">
        <w:t xml:space="preserve">            </w:t>
      </w:r>
      <w:r>
        <w:t>t</w:t>
      </w:r>
      <w:r w:rsidRPr="006D0C02">
        <w:t>hreshold</w:t>
      </w:r>
      <w:r>
        <w:t>Q</w:t>
      </w:r>
      <w:r w:rsidR="001D65CB">
        <w:t>3</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7BE2AB98" w14:textId="77777777" w:rsidR="00C07731" w:rsidRDefault="00C07731" w:rsidP="00C07731">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1DDE094" w14:textId="77777777" w:rsidR="00C07731" w:rsidRPr="006D0C02" w:rsidRDefault="00C07731" w:rsidP="00C07731">
      <w:pPr>
        <w:pStyle w:val="PL"/>
      </w:pPr>
      <w:r>
        <w:t xml:space="preserve">    </w:t>
      </w:r>
      <w:r w:rsidRPr="006D0C02">
        <w:t>...</w:t>
      </w:r>
    </w:p>
    <w:p w14:paraId="77FD5911" w14:textId="77777777" w:rsidR="00C07731" w:rsidRDefault="00C07731" w:rsidP="00C07731">
      <w:pPr>
        <w:pStyle w:val="PL"/>
      </w:pPr>
      <w:r w:rsidRPr="006D0C02">
        <w:t xml:space="preserve">}                                                                                       </w:t>
      </w:r>
    </w:p>
    <w:p w14:paraId="4D4ED012" w14:textId="77777777" w:rsidR="00C07731" w:rsidRDefault="00C07731" w:rsidP="00C07731">
      <w:pPr>
        <w:pStyle w:val="PL"/>
      </w:pPr>
    </w:p>
    <w:p w14:paraId="639115C8" w14:textId="6C263AA6" w:rsidR="00C07731" w:rsidRPr="006D0C02" w:rsidRDefault="00F664A4" w:rsidP="00C07731">
      <w:pPr>
        <w:pStyle w:val="PL"/>
      </w:pPr>
      <w:ins w:id="145" w:author="Huawei (Rama)" w:date="2025-09-22T09:07:00Z">
        <w:r>
          <w:t xml:space="preserve">[RIL]: H054, LPWUS </w:t>
        </w:r>
      </w:ins>
      <w:r w:rsidR="00C07731">
        <w:t>ExitCondition</w:t>
      </w:r>
      <w:r w:rsidR="00C07731" w:rsidRPr="006D0C02">
        <w:t>-r1</w:t>
      </w:r>
      <w:r w:rsidR="00C07731">
        <w:t>9</w:t>
      </w:r>
      <w:r w:rsidR="00C07731" w:rsidRPr="006D0C02">
        <w:t xml:space="preserve"> ::=      </w:t>
      </w:r>
      <w:r w:rsidR="00C07731">
        <w:t xml:space="preserve">    </w:t>
      </w:r>
      <w:r w:rsidR="002F64D7">
        <w:t xml:space="preserve"> </w:t>
      </w:r>
      <w:r w:rsidR="00C07731">
        <w:t xml:space="preserve">  </w:t>
      </w:r>
      <w:r w:rsidR="00C07731" w:rsidRPr="006D0C02">
        <w:rPr>
          <w:color w:val="993366"/>
        </w:rPr>
        <w:t>SEQUENCE</w:t>
      </w:r>
      <w:r w:rsidR="00C07731" w:rsidRPr="006D0C02">
        <w:t xml:space="preserve"> {</w:t>
      </w:r>
    </w:p>
    <w:p w14:paraId="4FFD924A" w14:textId="77777777" w:rsidR="00C07731" w:rsidRPr="006D0C02" w:rsidRDefault="00C07731" w:rsidP="00C07731">
      <w:pPr>
        <w:pStyle w:val="PL"/>
      </w:pPr>
      <w:r w:rsidRPr="006D0C02">
        <w:t xml:space="preserve">        </w:t>
      </w:r>
      <w:r>
        <w:t>exit</w:t>
      </w:r>
      <w:r w:rsidRPr="006D0C02">
        <w:t>Evaluation</w:t>
      </w:r>
      <w:r>
        <w:t>OnLR-ForLR-OnLPSS</w:t>
      </w:r>
      <w:r w:rsidRPr="006D0C02">
        <w:t>-r1</w:t>
      </w:r>
      <w:r>
        <w:t>9</w:t>
      </w:r>
      <w:r w:rsidRPr="006D0C02">
        <w:t xml:space="preserve">   </w:t>
      </w:r>
      <w:r w:rsidRPr="006D0C02">
        <w:rPr>
          <w:color w:val="993366"/>
        </w:rPr>
        <w:t>SEQUENCE</w:t>
      </w:r>
      <w:r w:rsidRPr="006D0C02">
        <w:t xml:space="preserve"> {</w:t>
      </w:r>
    </w:p>
    <w:p w14:paraId="4DE20BA8" w14:textId="56838669" w:rsidR="00C07731" w:rsidRPr="00022F1D" w:rsidRDefault="00C07731" w:rsidP="00C07731">
      <w:pPr>
        <w:pStyle w:val="PL"/>
        <w:rPr>
          <w:color w:val="808080"/>
        </w:rPr>
      </w:pPr>
      <w:r w:rsidRPr="006D0C02">
        <w:t xml:space="preserve">            </w:t>
      </w:r>
      <w:r>
        <w:t>t</w:t>
      </w:r>
      <w:r w:rsidRPr="006D0C02">
        <w:t>hresholdP</w:t>
      </w:r>
      <w:r w:rsidR="001D65CB">
        <w:t>2</w:t>
      </w:r>
      <w:r>
        <w:t>-LR</w:t>
      </w:r>
      <w:r w:rsidRPr="006D0C02">
        <w:t>-r1</w:t>
      </w:r>
      <w:r>
        <w:t>9</w:t>
      </w:r>
      <w:r w:rsidRPr="006D0C02">
        <w:t xml:space="preserve">               Threshold</w:t>
      </w:r>
      <w:r>
        <w:t>P-LR</w:t>
      </w:r>
      <w:r w:rsidR="007E64BA">
        <w:t>-r19</w:t>
      </w:r>
      <w:r>
        <w:t>,</w:t>
      </w:r>
    </w:p>
    <w:p w14:paraId="73E5FFA6" w14:textId="1DF528C1" w:rsidR="00C07731" w:rsidRPr="006D0C02" w:rsidRDefault="00C07731" w:rsidP="00C07731">
      <w:pPr>
        <w:pStyle w:val="PL"/>
        <w:rPr>
          <w:color w:val="808080"/>
        </w:rPr>
      </w:pPr>
      <w:r w:rsidRPr="006D0C02">
        <w:t xml:space="preserve">            </w:t>
      </w:r>
      <w:r>
        <w:t>t</w:t>
      </w:r>
      <w:r w:rsidRPr="006D0C02">
        <w:t>hreshold</w:t>
      </w:r>
      <w:r>
        <w:t>Q</w:t>
      </w:r>
      <w:r w:rsidR="001D65CB">
        <w:t>2</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598D786B" w14:textId="77777777" w:rsidR="00C07731" w:rsidRPr="006D0C02" w:rsidRDefault="00C07731" w:rsidP="00C07731">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SupportLR-OnLPSS</w:t>
      </w:r>
    </w:p>
    <w:p w14:paraId="2351771E" w14:textId="77777777" w:rsidR="00C07731" w:rsidRPr="006D0C02" w:rsidRDefault="00C07731" w:rsidP="00C07731">
      <w:pPr>
        <w:pStyle w:val="PL"/>
      </w:pPr>
      <w:r w:rsidRPr="006D0C02">
        <w:t xml:space="preserve">        </w:t>
      </w:r>
      <w:r>
        <w:t>exit</w:t>
      </w:r>
      <w:r w:rsidRPr="006D0C02">
        <w:t>Evaluation</w:t>
      </w:r>
      <w:r>
        <w:t>OnLR-ForLR-OnSSB</w:t>
      </w:r>
      <w:r w:rsidRPr="006D0C02">
        <w:t>-r1</w:t>
      </w:r>
      <w:r>
        <w:t>9</w:t>
      </w:r>
      <w:r w:rsidRPr="006D0C02">
        <w:t xml:space="preserve">   </w:t>
      </w:r>
      <w:r w:rsidRPr="006D0C02">
        <w:rPr>
          <w:color w:val="993366"/>
        </w:rPr>
        <w:t>SEQUENCE</w:t>
      </w:r>
      <w:r w:rsidRPr="006D0C02">
        <w:t xml:space="preserve"> {</w:t>
      </w:r>
    </w:p>
    <w:p w14:paraId="07537000" w14:textId="08BA5632" w:rsidR="00C07731" w:rsidRPr="00022F1D" w:rsidRDefault="00C07731" w:rsidP="00C07731">
      <w:pPr>
        <w:pStyle w:val="PL"/>
        <w:rPr>
          <w:color w:val="808080"/>
        </w:rPr>
      </w:pPr>
      <w:r w:rsidRPr="006D0C02">
        <w:t xml:space="preserve">            </w:t>
      </w:r>
      <w:r>
        <w:t>t</w:t>
      </w:r>
      <w:r w:rsidRPr="006D0C02">
        <w:t>hresholdP</w:t>
      </w:r>
      <w:r w:rsidR="00E346B0">
        <w:t>4</w:t>
      </w:r>
      <w:r>
        <w:t>-LR</w:t>
      </w:r>
      <w:r w:rsidRPr="006D0C02">
        <w:t>-r1</w:t>
      </w:r>
      <w:r>
        <w:t>9</w:t>
      </w:r>
      <w:r w:rsidRPr="006D0C02">
        <w:t xml:space="preserve">               Threshold</w:t>
      </w:r>
      <w:r>
        <w:t>P-LR</w:t>
      </w:r>
      <w:r w:rsidR="007E64BA">
        <w:t>-r19</w:t>
      </w:r>
      <w:r>
        <w:t>,</w:t>
      </w:r>
    </w:p>
    <w:p w14:paraId="26FC6906" w14:textId="4FA597AC" w:rsidR="00C07731" w:rsidRPr="006D0C02" w:rsidRDefault="00C07731" w:rsidP="00C07731">
      <w:pPr>
        <w:pStyle w:val="PL"/>
        <w:rPr>
          <w:color w:val="808080"/>
        </w:rPr>
      </w:pPr>
      <w:r w:rsidRPr="006D0C02">
        <w:t xml:space="preserve">            </w:t>
      </w:r>
      <w:r>
        <w:t>t</w:t>
      </w:r>
      <w:r w:rsidRPr="006D0C02">
        <w:t>hreshold</w:t>
      </w:r>
      <w:r>
        <w:t>Q</w:t>
      </w:r>
      <w:r w:rsidR="00E346B0">
        <w:t>4</w:t>
      </w:r>
      <w:r>
        <w:t>-LR</w:t>
      </w:r>
      <w:r w:rsidRPr="006D0C02">
        <w:t>-r1</w:t>
      </w:r>
      <w:r>
        <w:t>9</w:t>
      </w:r>
      <w:r w:rsidRPr="006D0C02">
        <w:t xml:space="preserve">               Threshold</w:t>
      </w:r>
      <w:r>
        <w:t>Q-LR</w:t>
      </w:r>
      <w:r w:rsidR="007E64BA">
        <w:t>-r19</w:t>
      </w:r>
      <w:r w:rsidRPr="006D0C02">
        <w:t xml:space="preserve">             </w:t>
      </w:r>
      <w:r w:rsidRPr="006D0C02">
        <w:rPr>
          <w:color w:val="993366"/>
        </w:rPr>
        <w:t>OPTIONAL</w:t>
      </w:r>
      <w:r w:rsidRPr="006D0C02">
        <w:t xml:space="preserve">        </w:t>
      </w:r>
      <w:r w:rsidRPr="006D0C02">
        <w:rPr>
          <w:color w:val="808080"/>
        </w:rPr>
        <w:t>-- Need R</w:t>
      </w:r>
    </w:p>
    <w:p w14:paraId="3C55C76C" w14:textId="77777777" w:rsidR="00C07731" w:rsidRPr="006D0C02" w:rsidRDefault="00C07731" w:rsidP="00C07731">
      <w:pPr>
        <w:pStyle w:val="PL"/>
        <w:rPr>
          <w:color w:val="808080"/>
        </w:rPr>
      </w:pP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SupportLR-OnSSB</w:t>
      </w:r>
    </w:p>
    <w:p w14:paraId="41D05592" w14:textId="77777777" w:rsidR="00C07731" w:rsidRPr="006D0C02" w:rsidRDefault="00C07731" w:rsidP="00C07731">
      <w:pPr>
        <w:pStyle w:val="PL"/>
      </w:pPr>
      <w:r>
        <w:t xml:space="preserve">    </w:t>
      </w:r>
      <w:r w:rsidRPr="006D0C02">
        <w:t>...</w:t>
      </w:r>
    </w:p>
    <w:p w14:paraId="706FABFC" w14:textId="77777777" w:rsidR="00C07731" w:rsidRDefault="00C07731" w:rsidP="00C07731">
      <w:pPr>
        <w:pStyle w:val="PL"/>
      </w:pPr>
      <w:r w:rsidRPr="006D0C02">
        <w:t xml:space="preserve">}                                                                                       </w:t>
      </w:r>
    </w:p>
    <w:p w14:paraId="0A51467A" w14:textId="77777777" w:rsidR="00C07731" w:rsidRPr="009C661B" w:rsidRDefault="00C07731"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774A1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TAG-DOWNLINKCONFIGCOMMONSIB-STOP</w:t>
      </w:r>
    </w:p>
    <w:p w14:paraId="6262C55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7D020697" w14:textId="77777777" w:rsidR="00C5052B" w:rsidRPr="006D0C02" w:rsidRDefault="00C5052B" w:rsidP="00C5052B">
      <w:pPr>
        <w:pStyle w:val="EditorsNote"/>
        <w:ind w:left="1701" w:hanging="1417"/>
      </w:pPr>
      <w:r>
        <w:t xml:space="preserve">Editor’s NOTE: </w:t>
      </w:r>
      <w:r>
        <w:rPr>
          <w:rFonts w:eastAsia="宋体"/>
          <w:iCs/>
        </w:rPr>
        <w:t>On the RRC parameters with value of</w:t>
      </w:r>
      <w:r w:rsidRPr="00E22CA7">
        <w:t xml:space="preserve"> </w:t>
      </w:r>
      <w:r w:rsidRPr="00E22CA7">
        <w:rPr>
          <w:rFonts w:eastAsia="宋体"/>
          <w:iCs/>
        </w:rPr>
        <w:t>ENUMERATED {</w:t>
      </w:r>
      <w:r>
        <w:rPr>
          <w:rFonts w:eastAsia="宋体"/>
          <w:iCs/>
        </w:rPr>
        <w:t>ffs</w:t>
      </w:r>
      <w:r w:rsidRPr="00E22CA7">
        <w:rPr>
          <w:rFonts w:eastAsia="宋体"/>
          <w:iCs/>
        </w:rPr>
        <w:t>}</w:t>
      </w:r>
      <w:r>
        <w:rPr>
          <w:rFonts w:eastAsia="宋体"/>
          <w:iCs/>
        </w:rPr>
        <w:t>, to be updated according to further RAN1 inputs.</w:t>
      </w:r>
    </w:p>
    <w:p w14:paraId="0238E0FD"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5DA91B8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B1C099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t>DownlinkConfigCommonSIB</w:t>
            </w:r>
            <w:r w:rsidRPr="009C661B">
              <w:rPr>
                <w:rFonts w:ascii="Arial" w:hAnsi="Arial"/>
                <w:b/>
                <w:sz w:val="18"/>
                <w:lang w:eastAsia="sv-SE"/>
              </w:rPr>
              <w:t xml:space="preserve"> field descriptions</w:t>
            </w:r>
          </w:p>
        </w:tc>
      </w:tr>
      <w:tr w:rsidR="009C661B" w:rsidRPr="009C661B" w14:paraId="61DB1F1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B9319C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bcch-Config</w:t>
            </w:r>
          </w:p>
          <w:p w14:paraId="15510FE2"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The modification period related configuration.</w:t>
            </w:r>
          </w:p>
        </w:tc>
      </w:tr>
      <w:tr w:rsidR="00C07731" w:rsidRPr="009C661B" w14:paraId="58C3AE56" w14:textId="77777777" w:rsidTr="007E6B92">
        <w:tc>
          <w:tcPr>
            <w:tcW w:w="14173" w:type="dxa"/>
            <w:tcBorders>
              <w:top w:val="single" w:sz="4" w:space="0" w:color="auto"/>
              <w:left w:val="single" w:sz="4" w:space="0" w:color="auto"/>
              <w:bottom w:val="single" w:sz="4" w:space="0" w:color="auto"/>
              <w:right w:val="single" w:sz="4" w:space="0" w:color="auto"/>
            </w:tcBorders>
          </w:tcPr>
          <w:p w14:paraId="13704E07" w14:textId="77777777" w:rsidR="00C07731" w:rsidRPr="009C23CD" w:rsidRDefault="00C07731" w:rsidP="00C07731">
            <w:pPr>
              <w:pStyle w:val="TAL"/>
              <w:rPr>
                <w:rFonts w:cs="Arial"/>
                <w:b/>
                <w:i/>
                <w:szCs w:val="18"/>
                <w:lang w:eastAsia="sv-SE"/>
              </w:rPr>
            </w:pPr>
            <w:r w:rsidRPr="009C23CD">
              <w:rPr>
                <w:rFonts w:cs="Arial"/>
                <w:b/>
                <w:i/>
                <w:szCs w:val="18"/>
                <w:lang w:eastAsia="sv-SE"/>
              </w:rPr>
              <w:t>entryCondition</w:t>
            </w:r>
          </w:p>
          <w:p w14:paraId="4D8A96B0" w14:textId="566E1737" w:rsidR="00C07731" w:rsidRPr="009C23CD" w:rsidRDefault="00C07731" w:rsidP="00C07731">
            <w:pPr>
              <w:keepNext/>
              <w:keepLines/>
              <w:spacing w:after="0"/>
              <w:rPr>
                <w:rFonts w:ascii="Arial" w:hAnsi="Arial" w:cs="Arial"/>
                <w:b/>
                <w:i/>
                <w:sz w:val="18"/>
                <w:szCs w:val="18"/>
                <w:lang w:eastAsia="sv-SE"/>
              </w:rPr>
            </w:pPr>
            <w:r w:rsidRPr="009C23CD">
              <w:rPr>
                <w:rFonts w:ascii="Arial" w:hAnsi="Arial" w:cs="Arial"/>
                <w:sz w:val="18"/>
                <w:szCs w:val="18"/>
                <w:lang w:eastAsia="sv-SE"/>
              </w:rPr>
              <w:t>The entry condition for LP-WUS monitoring related configuration.</w:t>
            </w:r>
          </w:p>
        </w:tc>
      </w:tr>
      <w:tr w:rsidR="00C07731" w:rsidRPr="009C661B" w14:paraId="587D69B4" w14:textId="77777777" w:rsidTr="007E6B92">
        <w:tc>
          <w:tcPr>
            <w:tcW w:w="14173" w:type="dxa"/>
            <w:tcBorders>
              <w:top w:val="single" w:sz="4" w:space="0" w:color="auto"/>
              <w:left w:val="single" w:sz="4" w:space="0" w:color="auto"/>
              <w:bottom w:val="single" w:sz="4" w:space="0" w:color="auto"/>
              <w:right w:val="single" w:sz="4" w:space="0" w:color="auto"/>
            </w:tcBorders>
          </w:tcPr>
          <w:p w14:paraId="587D8D6B" w14:textId="77777777" w:rsidR="00C07731" w:rsidRPr="009C23CD" w:rsidRDefault="00C07731" w:rsidP="00C07731">
            <w:pPr>
              <w:pStyle w:val="TAL"/>
              <w:rPr>
                <w:rFonts w:cs="Arial"/>
                <w:b/>
                <w:i/>
                <w:szCs w:val="18"/>
                <w:lang w:eastAsia="sv-SE"/>
              </w:rPr>
            </w:pPr>
            <w:r w:rsidRPr="009C23CD">
              <w:rPr>
                <w:rFonts w:cs="Arial"/>
                <w:b/>
                <w:i/>
                <w:szCs w:val="18"/>
                <w:lang w:eastAsia="sv-SE"/>
              </w:rPr>
              <w:t>exitCondition</w:t>
            </w:r>
          </w:p>
          <w:p w14:paraId="17C0BF73" w14:textId="63A7260C" w:rsidR="00C07731" w:rsidRPr="009C23CD" w:rsidRDefault="00C07731" w:rsidP="00C07731">
            <w:pPr>
              <w:keepNext/>
              <w:keepLines/>
              <w:spacing w:after="0"/>
              <w:rPr>
                <w:rFonts w:ascii="Arial" w:hAnsi="Arial" w:cs="Arial"/>
                <w:b/>
                <w:i/>
                <w:sz w:val="18"/>
                <w:szCs w:val="18"/>
                <w:lang w:eastAsia="sv-SE"/>
              </w:rPr>
            </w:pPr>
            <w:r w:rsidRPr="009C23CD">
              <w:rPr>
                <w:rFonts w:ascii="Arial" w:hAnsi="Arial" w:cs="Arial"/>
                <w:sz w:val="18"/>
                <w:szCs w:val="18"/>
                <w:lang w:eastAsia="sv-SE"/>
              </w:rPr>
              <w:t>The exit condition for LP-WUS monitoring related configuration.</w:t>
            </w:r>
          </w:p>
        </w:tc>
      </w:tr>
      <w:tr w:rsidR="009C661B" w:rsidRPr="009C661B" w14:paraId="208ADA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E4505A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frequencyInfoDL-SIB</w:t>
            </w:r>
          </w:p>
          <w:p w14:paraId="28F6D660"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Basic parameters of a downlink carrier and transmission thereon.</w:t>
            </w:r>
          </w:p>
        </w:tc>
      </w:tr>
      <w:tr w:rsidR="009C661B" w:rsidRPr="009C661B" w14:paraId="3184716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9E4682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w:t>
            </w:r>
          </w:p>
          <w:p w14:paraId="1A7C66E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The initial downlink BWP configuration for a PCell. The network configures the </w:t>
            </w:r>
            <w:r w:rsidRPr="009C661B">
              <w:rPr>
                <w:rFonts w:ascii="Arial" w:hAnsi="Arial"/>
                <w:i/>
                <w:sz w:val="18"/>
                <w:lang w:eastAsia="sv-SE"/>
              </w:rPr>
              <w:t>locationAndBandwidth</w:t>
            </w:r>
            <w:r w:rsidRPr="009C661B">
              <w:rPr>
                <w:rFonts w:ascii="Arial" w:hAnsi="Arial"/>
                <w:sz w:val="18"/>
                <w:lang w:eastAsia="sv-SE"/>
              </w:rPr>
              <w:t xml:space="preserve"> so that the initial downlink BWP contains the entire CORESET#0 of this serving cell in the frequency domain. 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w:t>
            </w:r>
          </w:p>
        </w:tc>
      </w:tr>
      <w:tr w:rsidR="009C661B" w:rsidRPr="009C661B" w14:paraId="1DB1BBB7" w14:textId="77777777" w:rsidTr="007E6B92">
        <w:tc>
          <w:tcPr>
            <w:tcW w:w="14173" w:type="dxa"/>
            <w:tcBorders>
              <w:top w:val="single" w:sz="4" w:space="0" w:color="auto"/>
              <w:left w:val="single" w:sz="4" w:space="0" w:color="auto"/>
              <w:bottom w:val="single" w:sz="4" w:space="0" w:color="auto"/>
              <w:right w:val="single" w:sz="4" w:space="0" w:color="auto"/>
            </w:tcBorders>
          </w:tcPr>
          <w:p w14:paraId="40FE5853"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initialDownlinkBWP-RedCap</w:t>
            </w:r>
          </w:p>
          <w:p w14:paraId="788F49EE"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If present, (e)RedCap UEs use this DL BWP instead of </w:t>
            </w:r>
            <w:r w:rsidRPr="009C661B">
              <w:rPr>
                <w:rFonts w:ascii="Arial" w:hAnsi="Arial"/>
                <w:i/>
                <w:iCs/>
                <w:sz w:val="18"/>
                <w:lang w:eastAsia="sv-SE"/>
              </w:rPr>
              <w:t>initialDownlinkBWP</w:t>
            </w:r>
            <w:r w:rsidRPr="009C661B">
              <w:rPr>
                <w:rFonts w:ascii="Arial" w:hAnsi="Arial"/>
                <w:sz w:val="18"/>
                <w:lang w:eastAsia="sv-SE"/>
              </w:rPr>
              <w:t xml:space="preserve">. </w:t>
            </w:r>
            <w:r w:rsidRPr="009C661B">
              <w:rPr>
                <w:rFonts w:ascii="Arial" w:hAnsi="Arial"/>
                <w:sz w:val="18"/>
              </w:rPr>
              <w:t xml:space="preserve">If the </w:t>
            </w:r>
            <w:r w:rsidRPr="009C661B">
              <w:rPr>
                <w:rFonts w:ascii="Arial" w:hAnsi="Arial"/>
                <w:i/>
                <w:iCs/>
                <w:sz w:val="18"/>
              </w:rPr>
              <w:t>locationAndBandwidth</w:t>
            </w:r>
            <w:r w:rsidRPr="009C661B">
              <w:rPr>
                <w:rFonts w:ascii="Arial" w:hAnsi="Arial"/>
                <w:sz w:val="18"/>
              </w:rPr>
              <w:t xml:space="preserve"> of this BWP contains the entire CORESET#0, </w:t>
            </w:r>
            <w:r w:rsidRPr="009C661B">
              <w:rPr>
                <w:rFonts w:ascii="Arial" w:hAnsi="Arial"/>
                <w:sz w:val="18"/>
                <w:lang w:eastAsia="sv-SE"/>
              </w:rPr>
              <w:t xml:space="preserve">the UE applies the </w:t>
            </w:r>
            <w:r w:rsidRPr="009C661B">
              <w:rPr>
                <w:rFonts w:ascii="Arial" w:hAnsi="Arial"/>
                <w:i/>
                <w:sz w:val="18"/>
                <w:lang w:eastAsia="sv-SE"/>
              </w:rPr>
              <w:t>locationAndBandwidth</w:t>
            </w:r>
            <w:r w:rsidRPr="009C661B">
              <w:rPr>
                <w:rFonts w:ascii="Arial" w:hAnsi="Arial"/>
                <w:sz w:val="18"/>
                <w:lang w:eastAsia="sv-SE"/>
              </w:rPr>
              <w:t xml:space="preserve"> </w:t>
            </w:r>
            <w:r w:rsidRPr="009C661B">
              <w:rPr>
                <w:rFonts w:ascii="Arial" w:hAnsi="Arial" w:cs="Arial"/>
                <w:sz w:val="18"/>
                <w:szCs w:val="18"/>
                <w:lang w:eastAsia="sv-SE"/>
              </w:rPr>
              <w:t xml:space="preserve">upon reception of this field (e.g. to determine the frequency position of signals described in relation to this </w:t>
            </w:r>
            <w:r w:rsidRPr="009C661B">
              <w:rPr>
                <w:rFonts w:ascii="Arial" w:hAnsi="Arial" w:cs="Arial"/>
                <w:i/>
                <w:iCs/>
                <w:sz w:val="18"/>
                <w:szCs w:val="18"/>
                <w:lang w:eastAsia="sv-SE"/>
              </w:rPr>
              <w:t>locationAndBandwidth</w:t>
            </w:r>
            <w:r w:rsidRPr="009C661B">
              <w:rPr>
                <w:rFonts w:ascii="Arial" w:hAnsi="Arial" w:cs="Arial"/>
                <w:sz w:val="18"/>
                <w:szCs w:val="18"/>
                <w:lang w:eastAsia="sv-SE"/>
              </w:rPr>
              <w:t>) but it keeps CORESET#0 until</w:t>
            </w:r>
            <w:r w:rsidRPr="009C661B">
              <w:rPr>
                <w:rFonts w:ascii="Arial" w:hAnsi="Arial"/>
                <w:sz w:val="18"/>
                <w:lang w:eastAsia="sv-SE"/>
              </w:rPr>
              <w:t xml:space="preserve"> after reception of </w:t>
            </w:r>
            <w:r w:rsidRPr="009C661B">
              <w:rPr>
                <w:rFonts w:ascii="Arial" w:hAnsi="Arial"/>
                <w:i/>
                <w:sz w:val="18"/>
                <w:lang w:eastAsia="sv-SE"/>
              </w:rPr>
              <w:t>RRCSetup</w:t>
            </w:r>
            <w:r w:rsidRPr="009C661B">
              <w:rPr>
                <w:rFonts w:ascii="Arial" w:hAnsi="Arial"/>
                <w:sz w:val="18"/>
                <w:lang w:eastAsia="sv-SE"/>
              </w:rPr>
              <w:t>/</w:t>
            </w:r>
            <w:r w:rsidRPr="009C661B">
              <w:rPr>
                <w:rFonts w:ascii="Arial" w:hAnsi="Arial"/>
                <w:i/>
                <w:sz w:val="18"/>
                <w:lang w:eastAsia="sv-SE"/>
              </w:rPr>
              <w:t>RRCResume/RRCReestablishment</w:t>
            </w:r>
            <w:r w:rsidRPr="009C661B">
              <w:rPr>
                <w:rFonts w:ascii="Arial" w:hAnsi="Arial"/>
                <w:sz w:val="18"/>
                <w:lang w:eastAsia="sv-SE"/>
              </w:rPr>
              <w:t xml:space="preserve">. Otherwise, i.e., if the </w:t>
            </w:r>
            <w:r w:rsidRPr="009C661B">
              <w:rPr>
                <w:rFonts w:ascii="Arial" w:hAnsi="Arial"/>
                <w:i/>
                <w:iCs/>
                <w:sz w:val="18"/>
                <w:lang w:eastAsia="sv-SE"/>
              </w:rPr>
              <w:t>locationAndBandwidth</w:t>
            </w:r>
            <w:r w:rsidRPr="009C661B">
              <w:rPr>
                <w:rFonts w:ascii="Arial" w:hAnsi="Arial"/>
                <w:sz w:val="18"/>
                <w:lang w:eastAsia="sv-SE"/>
              </w:rPr>
              <w:t xml:space="preserve"> of this BWP does not contain the entire CORESET#0, the UE uses this BWP for receiving DL messages during initial access (Msg2, MsgB, Msg4) and after initial access.</w:t>
            </w:r>
          </w:p>
          <w:p w14:paraId="2C14313D"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 xml:space="preserve">If absent, (e)RedCap UEs use </w:t>
            </w:r>
            <w:r w:rsidRPr="009C661B">
              <w:rPr>
                <w:rFonts w:ascii="Arial" w:hAnsi="Arial"/>
                <w:i/>
                <w:iCs/>
                <w:sz w:val="18"/>
                <w:lang w:eastAsia="sv-SE"/>
              </w:rPr>
              <w:t>initialDownlinkBWP</w:t>
            </w:r>
            <w:r w:rsidRPr="009C661B">
              <w:rPr>
                <w:rFonts w:ascii="Arial" w:hAnsi="Arial"/>
                <w:sz w:val="18"/>
                <w:lang w:eastAsia="sv-SE"/>
              </w:rPr>
              <w:t xml:space="preserve"> provided that it does not exceed the (e)RedCap UE maximum bandwidth (see also clause 5.2.2.4.2).</w:t>
            </w:r>
          </w:p>
        </w:tc>
      </w:tr>
      <w:tr w:rsidR="009C661B" w:rsidRPr="009C661B" w14:paraId="016E493D" w14:textId="77777777" w:rsidTr="007E6B92">
        <w:tc>
          <w:tcPr>
            <w:tcW w:w="14173" w:type="dxa"/>
            <w:tcBorders>
              <w:top w:val="single" w:sz="4" w:space="0" w:color="auto"/>
              <w:left w:val="single" w:sz="4" w:space="0" w:color="auto"/>
              <w:bottom w:val="single" w:sz="4" w:space="0" w:color="auto"/>
              <w:right w:val="single" w:sz="4" w:space="0" w:color="auto"/>
            </w:tcBorders>
          </w:tcPr>
          <w:p w14:paraId="467B2B0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lastUsedCellOnly</w:t>
            </w:r>
          </w:p>
          <w:p w14:paraId="7E2F8E2D" w14:textId="77777777" w:rsidR="009C661B" w:rsidRPr="009C661B" w:rsidRDefault="009C661B" w:rsidP="009C661B">
            <w:pPr>
              <w:keepNext/>
              <w:keepLines/>
              <w:spacing w:after="0"/>
              <w:rPr>
                <w:rFonts w:ascii="Arial" w:hAnsi="Arial"/>
                <w:b/>
                <w:i/>
                <w:sz w:val="18"/>
                <w:lang w:eastAsia="sv-SE"/>
              </w:rPr>
            </w:pPr>
            <w:r w:rsidRPr="009C661B">
              <w:rPr>
                <w:rFonts w:ascii="Arial" w:hAnsi="Arial"/>
                <w:bCs/>
                <w:sz w:val="18"/>
                <w:lang w:eastAsia="sv-SE"/>
              </w:rPr>
              <w:t>When present, the fiel</w:t>
            </w:r>
            <w:r w:rsidRPr="009C661B">
              <w:rPr>
                <w:rFonts w:ascii="Arial" w:eastAsia="等线" w:hAnsi="Arial"/>
                <w:bCs/>
                <w:sz w:val="18"/>
              </w:rPr>
              <w:t>d</w:t>
            </w:r>
            <w:r w:rsidRPr="009C661B">
              <w:rPr>
                <w:rFonts w:ascii="Arial" w:hAnsi="Arial"/>
                <w:bCs/>
                <w:sz w:val="18"/>
                <w:lang w:eastAsia="sv-SE"/>
              </w:rPr>
              <w:t xml:space="preserve"> indicates that the UE monitors PEI only if </w:t>
            </w:r>
            <w:r w:rsidRPr="009C661B">
              <w:rPr>
                <w:rFonts w:ascii="Arial" w:eastAsia="MS Mincho" w:hAnsi="Arial"/>
                <w:sz w:val="18"/>
                <w:lang w:eastAsia="ko-KR"/>
              </w:rPr>
              <w:t xml:space="preserve">the latest received </w:t>
            </w:r>
            <w:r w:rsidRPr="009C661B">
              <w:rPr>
                <w:rFonts w:ascii="Arial" w:eastAsia="MS Mincho" w:hAnsi="Arial"/>
                <w:i/>
                <w:sz w:val="18"/>
                <w:lang w:eastAsia="ko-KR"/>
              </w:rPr>
              <w:t>RRCRelease</w:t>
            </w:r>
            <w:r w:rsidRPr="009C661B">
              <w:rPr>
                <w:rFonts w:ascii="Arial" w:eastAsia="MS Mincho" w:hAnsi="Arial"/>
                <w:sz w:val="18"/>
                <w:lang w:eastAsia="ko-KR"/>
              </w:rPr>
              <w:t xml:space="preserve"> without </w:t>
            </w:r>
            <w:r w:rsidRPr="009C661B">
              <w:rPr>
                <w:rFonts w:ascii="Arial" w:eastAsia="MS Mincho" w:hAnsi="Arial"/>
                <w:i/>
                <w:sz w:val="18"/>
                <w:lang w:eastAsia="ko-KR"/>
              </w:rPr>
              <w:t>noLastCellUpdate</w:t>
            </w:r>
            <w:r w:rsidRPr="009C661B">
              <w:rPr>
                <w:rFonts w:ascii="Arial" w:eastAsia="MS Mincho" w:hAnsi="Arial"/>
                <w:sz w:val="18"/>
                <w:lang w:eastAsia="ko-KR"/>
              </w:rPr>
              <w:t xml:space="preserve"> is from this cell</w:t>
            </w:r>
            <w:r w:rsidRPr="009C661B">
              <w:rPr>
                <w:rFonts w:ascii="Arial" w:hAnsi="Arial"/>
                <w:bCs/>
                <w:sz w:val="18"/>
                <w:lang w:eastAsia="sv-SE"/>
              </w:rPr>
              <w:t>. A PEI-capable UE stores its last used cell information.</w:t>
            </w:r>
          </w:p>
        </w:tc>
      </w:tr>
      <w:tr w:rsidR="001E6178" w:rsidRPr="009C661B" w14:paraId="5DADEBAA" w14:textId="77777777" w:rsidTr="007E6B92">
        <w:tc>
          <w:tcPr>
            <w:tcW w:w="14173" w:type="dxa"/>
            <w:tcBorders>
              <w:top w:val="single" w:sz="4" w:space="0" w:color="auto"/>
              <w:left w:val="single" w:sz="4" w:space="0" w:color="auto"/>
              <w:bottom w:val="single" w:sz="4" w:space="0" w:color="auto"/>
              <w:right w:val="single" w:sz="4" w:space="0" w:color="auto"/>
            </w:tcBorders>
          </w:tcPr>
          <w:p w14:paraId="5A8AB311" w14:textId="77777777" w:rsidR="001E6178" w:rsidRPr="009C23CD" w:rsidRDefault="001E6178" w:rsidP="001E6178">
            <w:pPr>
              <w:pStyle w:val="TAL"/>
              <w:rPr>
                <w:rFonts w:cs="Arial"/>
                <w:b/>
                <w:i/>
                <w:szCs w:val="18"/>
                <w:lang w:eastAsia="sv-SE"/>
              </w:rPr>
            </w:pPr>
            <w:r w:rsidRPr="009C23CD">
              <w:rPr>
                <w:rFonts w:cs="Arial"/>
                <w:b/>
                <w:i/>
                <w:szCs w:val="18"/>
              </w:rPr>
              <w:t>lowPowerConfig</w:t>
            </w:r>
          </w:p>
          <w:p w14:paraId="3145CBF3" w14:textId="16048B4A" w:rsidR="001E6178" w:rsidRPr="009C23CD" w:rsidRDefault="001E6178" w:rsidP="001E6178">
            <w:pPr>
              <w:keepNext/>
              <w:keepLines/>
              <w:spacing w:after="0"/>
              <w:rPr>
                <w:rFonts w:ascii="Arial" w:hAnsi="Arial" w:cs="Arial"/>
                <w:b/>
                <w:i/>
                <w:sz w:val="18"/>
                <w:szCs w:val="18"/>
                <w:lang w:eastAsia="sv-SE"/>
              </w:rPr>
            </w:pPr>
            <w:r w:rsidRPr="009C23CD">
              <w:rPr>
                <w:rFonts w:ascii="Arial" w:hAnsi="Arial" w:cs="Arial"/>
                <w:bCs/>
                <w:sz w:val="18"/>
                <w:szCs w:val="18"/>
                <w:lang w:eastAsia="sv-SE"/>
              </w:rPr>
              <w:t>The LP-WUS and LP-SS related configuration.</w:t>
            </w:r>
          </w:p>
        </w:tc>
      </w:tr>
      <w:tr w:rsidR="001E6178" w:rsidRPr="009C661B" w14:paraId="77D52323" w14:textId="77777777" w:rsidTr="007E6B92">
        <w:tc>
          <w:tcPr>
            <w:tcW w:w="14173" w:type="dxa"/>
            <w:tcBorders>
              <w:top w:val="single" w:sz="4" w:space="0" w:color="auto"/>
              <w:left w:val="single" w:sz="4" w:space="0" w:color="auto"/>
              <w:bottom w:val="single" w:sz="4" w:space="0" w:color="auto"/>
              <w:right w:val="single" w:sz="4" w:space="0" w:color="auto"/>
            </w:tcBorders>
          </w:tcPr>
          <w:p w14:paraId="47604FE1" w14:textId="77777777" w:rsidR="001E6178" w:rsidRPr="009C23CD" w:rsidRDefault="001E6178" w:rsidP="001E6178">
            <w:pPr>
              <w:pStyle w:val="TAL"/>
              <w:rPr>
                <w:rFonts w:cs="Arial"/>
                <w:b/>
                <w:i/>
                <w:szCs w:val="18"/>
                <w:lang w:eastAsia="sv-SE"/>
              </w:rPr>
            </w:pPr>
            <w:r w:rsidRPr="009C23CD">
              <w:rPr>
                <w:rFonts w:cs="Arial"/>
                <w:b/>
                <w:i/>
                <w:szCs w:val="18"/>
              </w:rPr>
              <w:t>lp-S</w:t>
            </w:r>
            <w:r w:rsidRPr="009C23CD">
              <w:rPr>
                <w:rFonts w:cs="Arial"/>
                <w:b/>
                <w:bCs/>
                <w:i/>
                <w:iCs/>
                <w:szCs w:val="18"/>
              </w:rPr>
              <w:t>ubgroupConfig</w:t>
            </w:r>
          </w:p>
          <w:p w14:paraId="35BB91CD" w14:textId="54E534D7" w:rsidR="001E6178" w:rsidRPr="009C23CD" w:rsidRDefault="001E6178" w:rsidP="001E6178">
            <w:pPr>
              <w:keepNext/>
              <w:keepLines/>
              <w:spacing w:after="0"/>
              <w:rPr>
                <w:rFonts w:ascii="Arial" w:hAnsi="Arial" w:cs="Arial"/>
                <w:b/>
                <w:i/>
                <w:sz w:val="18"/>
                <w:szCs w:val="18"/>
                <w:lang w:eastAsia="sv-SE"/>
              </w:rPr>
            </w:pPr>
            <w:r w:rsidRPr="009C23CD">
              <w:rPr>
                <w:rFonts w:ascii="Arial" w:hAnsi="Arial" w:cs="Arial"/>
                <w:bCs/>
                <w:sz w:val="18"/>
                <w:szCs w:val="18"/>
                <w:lang w:eastAsia="sv-SE"/>
              </w:rPr>
              <w:t xml:space="preserve">The LP-WUS </w:t>
            </w:r>
            <w:r w:rsidRPr="009C23CD">
              <w:rPr>
                <w:rFonts w:ascii="Arial" w:hAnsi="Arial" w:cs="Arial"/>
                <w:sz w:val="18"/>
                <w:szCs w:val="18"/>
                <w:lang w:eastAsia="sv-SE"/>
              </w:rPr>
              <w:t>subgroup related configuration</w:t>
            </w:r>
            <w:r w:rsidRPr="009C23CD">
              <w:rPr>
                <w:rFonts w:ascii="Arial" w:hAnsi="Arial" w:cs="Arial"/>
                <w:bCs/>
                <w:sz w:val="18"/>
                <w:szCs w:val="18"/>
                <w:lang w:eastAsia="sv-SE"/>
              </w:rPr>
              <w:t>.</w:t>
            </w:r>
          </w:p>
        </w:tc>
      </w:tr>
      <w:tr w:rsidR="001E6178" w:rsidRPr="009C661B" w14:paraId="6996C74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EFC6A6B"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pcch-Config</w:t>
            </w:r>
          </w:p>
          <w:p w14:paraId="348B9318" w14:textId="77777777" w:rsidR="001E6178" w:rsidRPr="009C661B" w:rsidRDefault="001E6178" w:rsidP="001E6178">
            <w:pPr>
              <w:keepNext/>
              <w:keepLines/>
              <w:spacing w:after="0"/>
              <w:rPr>
                <w:rFonts w:ascii="Arial" w:hAnsi="Arial"/>
                <w:sz w:val="18"/>
                <w:lang w:eastAsia="sv-SE"/>
              </w:rPr>
            </w:pPr>
            <w:r w:rsidRPr="009C661B">
              <w:rPr>
                <w:rFonts w:ascii="Arial" w:hAnsi="Arial"/>
                <w:sz w:val="18"/>
                <w:lang w:eastAsia="sv-SE"/>
              </w:rPr>
              <w:t>The paging related configuration.</w:t>
            </w:r>
          </w:p>
        </w:tc>
      </w:tr>
      <w:tr w:rsidR="001E6178" w:rsidRPr="009C661B" w14:paraId="2037C1EC" w14:textId="77777777" w:rsidTr="007E6B92">
        <w:tc>
          <w:tcPr>
            <w:tcW w:w="14173" w:type="dxa"/>
            <w:tcBorders>
              <w:top w:val="single" w:sz="4" w:space="0" w:color="auto"/>
              <w:left w:val="single" w:sz="4" w:space="0" w:color="auto"/>
              <w:bottom w:val="single" w:sz="4" w:space="0" w:color="auto"/>
              <w:right w:val="single" w:sz="4" w:space="0" w:color="auto"/>
            </w:tcBorders>
          </w:tcPr>
          <w:p w14:paraId="5867B42D"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pei-Config</w:t>
            </w:r>
          </w:p>
          <w:p w14:paraId="1D7803D5"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PEI related configuration.</w:t>
            </w:r>
          </w:p>
        </w:tc>
      </w:tr>
      <w:tr w:rsidR="001E6178" w:rsidRPr="009C661B" w14:paraId="37D65186" w14:textId="77777777" w:rsidTr="007E6B92">
        <w:tc>
          <w:tcPr>
            <w:tcW w:w="14173" w:type="dxa"/>
            <w:tcBorders>
              <w:top w:val="single" w:sz="4" w:space="0" w:color="auto"/>
              <w:left w:val="single" w:sz="4" w:space="0" w:color="auto"/>
              <w:bottom w:val="single" w:sz="4" w:space="0" w:color="auto"/>
              <w:right w:val="single" w:sz="4" w:space="0" w:color="auto"/>
            </w:tcBorders>
          </w:tcPr>
          <w:p w14:paraId="16172F69" w14:textId="77777777" w:rsidR="001E6178" w:rsidRPr="009C661B" w:rsidRDefault="001E6178" w:rsidP="001E6178">
            <w:pPr>
              <w:keepNext/>
              <w:keepLines/>
              <w:spacing w:after="0"/>
              <w:rPr>
                <w:rFonts w:ascii="Arial" w:hAnsi="Arial"/>
                <w:b/>
                <w:i/>
                <w:sz w:val="18"/>
                <w:lang w:eastAsia="sv-SE"/>
              </w:rPr>
            </w:pPr>
            <w:r w:rsidRPr="009C661B">
              <w:rPr>
                <w:rFonts w:ascii="Arial" w:hAnsi="Arial"/>
                <w:b/>
                <w:i/>
                <w:sz w:val="18"/>
                <w:lang w:eastAsia="sv-SE"/>
              </w:rPr>
              <w:t>subgroupConfig</w:t>
            </w:r>
          </w:p>
          <w:p w14:paraId="12829D39" w14:textId="77777777" w:rsidR="001E6178" w:rsidRPr="009C661B" w:rsidRDefault="001E6178" w:rsidP="001E6178">
            <w:pPr>
              <w:keepNext/>
              <w:keepLines/>
              <w:spacing w:after="0"/>
              <w:rPr>
                <w:rFonts w:ascii="Arial" w:hAnsi="Arial"/>
                <w:b/>
                <w:i/>
                <w:sz w:val="18"/>
                <w:lang w:eastAsia="sv-SE"/>
              </w:rPr>
            </w:pPr>
            <w:r w:rsidRPr="009C661B">
              <w:rPr>
                <w:rFonts w:ascii="Arial" w:hAnsi="Arial"/>
                <w:sz w:val="18"/>
                <w:lang w:eastAsia="sv-SE"/>
              </w:rPr>
              <w:t>The paging subgroup related configuration.</w:t>
            </w:r>
          </w:p>
        </w:tc>
      </w:tr>
    </w:tbl>
    <w:p w14:paraId="340255E6"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BD9937F"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58A638B0"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BCCH-Config </w:t>
            </w:r>
            <w:r w:rsidRPr="009C661B">
              <w:rPr>
                <w:rFonts w:ascii="Arial" w:hAnsi="Arial"/>
                <w:b/>
                <w:sz w:val="18"/>
                <w:szCs w:val="22"/>
                <w:lang w:eastAsia="sv-SE"/>
              </w:rPr>
              <w:t>field descriptions</w:t>
            </w:r>
          </w:p>
        </w:tc>
      </w:tr>
      <w:tr w:rsidR="009C661B" w:rsidRPr="009C661B" w14:paraId="0233A106" w14:textId="77777777" w:rsidTr="007E6B92">
        <w:tc>
          <w:tcPr>
            <w:tcW w:w="14281" w:type="dxa"/>
            <w:tcBorders>
              <w:top w:val="single" w:sz="4" w:space="0" w:color="auto"/>
              <w:left w:val="single" w:sz="4" w:space="0" w:color="auto"/>
              <w:bottom w:val="single" w:sz="4" w:space="0" w:color="auto"/>
              <w:right w:val="single" w:sz="4" w:space="0" w:color="auto"/>
            </w:tcBorders>
            <w:hideMark/>
          </w:tcPr>
          <w:p w14:paraId="64FC6DFD"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modificationPeriodCoeff</w:t>
            </w:r>
          </w:p>
          <w:p w14:paraId="431470AE"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Actual modification period, expressed in number of radio frames m = </w:t>
            </w:r>
            <w:r w:rsidRPr="009C661B">
              <w:rPr>
                <w:rFonts w:ascii="Arial" w:hAnsi="Arial"/>
                <w:i/>
                <w:sz w:val="18"/>
                <w:szCs w:val="22"/>
                <w:lang w:eastAsia="sv-SE"/>
              </w:rPr>
              <w:t>modificationPeriodCoeff</w:t>
            </w:r>
            <w:r w:rsidRPr="009C661B">
              <w:rPr>
                <w:rFonts w:ascii="Arial" w:hAnsi="Arial"/>
                <w:sz w:val="18"/>
                <w:szCs w:val="22"/>
                <w:lang w:eastAsia="sv-SE"/>
              </w:rPr>
              <w:t xml:space="preserve"> * </w:t>
            </w:r>
            <w:r w:rsidRPr="009C661B">
              <w:rPr>
                <w:rFonts w:ascii="Arial" w:hAnsi="Arial"/>
                <w:i/>
                <w:sz w:val="18"/>
                <w:szCs w:val="22"/>
                <w:lang w:eastAsia="sv-SE"/>
              </w:rPr>
              <w:t>defaultPagingCycle</w:t>
            </w:r>
            <w:r w:rsidRPr="009C661B">
              <w:rPr>
                <w:rFonts w:ascii="Arial" w:hAnsi="Arial"/>
                <w:sz w:val="18"/>
                <w:szCs w:val="22"/>
                <w:lang w:eastAsia="sv-SE"/>
              </w:rPr>
              <w:t>, see clause</w:t>
            </w:r>
            <w:r w:rsidRPr="009C661B">
              <w:rPr>
                <w:rFonts w:ascii="Arial" w:hAnsi="Arial"/>
                <w:sz w:val="18"/>
                <w:lang w:eastAsia="sv-SE"/>
              </w:rPr>
              <w:t xml:space="preserve"> 5.2.2.2.2</w:t>
            </w:r>
            <w:r w:rsidRPr="009C661B">
              <w:rPr>
                <w:rFonts w:ascii="Arial" w:hAnsi="Arial"/>
                <w:sz w:val="18"/>
                <w:szCs w:val="22"/>
                <w:lang w:eastAsia="sv-SE"/>
              </w:rPr>
              <w:t xml:space="preserve">. </w:t>
            </w:r>
            <w:r w:rsidRPr="009C661B">
              <w:rPr>
                <w:rFonts w:ascii="Arial" w:hAnsi="Arial"/>
                <w:i/>
                <w:sz w:val="18"/>
                <w:lang w:eastAsia="sv-SE"/>
              </w:rPr>
              <w:t>n2</w:t>
            </w:r>
            <w:r w:rsidRPr="009C661B">
              <w:rPr>
                <w:rFonts w:ascii="Arial" w:hAnsi="Arial"/>
                <w:sz w:val="18"/>
                <w:szCs w:val="22"/>
                <w:lang w:eastAsia="sv-SE"/>
              </w:rPr>
              <w:t xml:space="preserve"> corresponds to value 2, </w:t>
            </w:r>
            <w:r w:rsidRPr="009C661B">
              <w:rPr>
                <w:rFonts w:ascii="Arial" w:hAnsi="Arial"/>
                <w:i/>
                <w:sz w:val="18"/>
                <w:lang w:eastAsia="sv-SE"/>
              </w:rPr>
              <w:t>n4</w:t>
            </w:r>
            <w:r w:rsidRPr="009C661B">
              <w:rPr>
                <w:rFonts w:ascii="Arial" w:hAnsi="Arial"/>
                <w:sz w:val="18"/>
                <w:szCs w:val="22"/>
                <w:lang w:eastAsia="sv-SE"/>
              </w:rPr>
              <w:t xml:space="preserve"> corresponds to value 4, and so on.</w:t>
            </w:r>
          </w:p>
        </w:tc>
      </w:tr>
    </w:tbl>
    <w:p w14:paraId="11B5268B" w14:textId="77777777" w:rsidR="009C661B" w:rsidRPr="009C661B" w:rsidRDefault="009C661B" w:rsidP="009C661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065269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D946149"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i/>
                <w:sz w:val="18"/>
                <w:lang w:eastAsia="sv-SE"/>
              </w:rPr>
              <w:t>PCCH-Config</w:t>
            </w:r>
            <w:r w:rsidRPr="009C661B">
              <w:rPr>
                <w:rFonts w:ascii="Arial" w:hAnsi="Arial"/>
                <w:b/>
                <w:sz w:val="18"/>
                <w:lang w:eastAsia="sv-SE"/>
              </w:rPr>
              <w:t xml:space="preserve"> field descriptions</w:t>
            </w:r>
          </w:p>
        </w:tc>
      </w:tr>
      <w:tr w:rsidR="009C661B" w:rsidRPr="009C661B" w14:paraId="360BC4E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386D02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defaultPagingCycle</w:t>
            </w:r>
          </w:p>
          <w:p w14:paraId="15ECBC9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Default paging cycle, used to derive 'T' in TS 38.304 [20]. Value </w:t>
            </w:r>
            <w:r w:rsidRPr="009C661B">
              <w:rPr>
                <w:rFonts w:ascii="Arial" w:hAnsi="Arial"/>
                <w:i/>
                <w:sz w:val="18"/>
                <w:lang w:eastAsia="sv-SE"/>
              </w:rPr>
              <w:t>rf32</w:t>
            </w:r>
            <w:r w:rsidRPr="009C661B">
              <w:rPr>
                <w:rFonts w:ascii="Arial" w:hAnsi="Arial"/>
                <w:sz w:val="18"/>
                <w:lang w:eastAsia="sv-SE"/>
              </w:rPr>
              <w:t xml:space="preserve"> corresponds to 32 radio frames, value </w:t>
            </w:r>
            <w:r w:rsidRPr="009C661B">
              <w:rPr>
                <w:rFonts w:ascii="Arial" w:hAnsi="Arial"/>
                <w:i/>
                <w:sz w:val="18"/>
                <w:lang w:eastAsia="sv-SE"/>
              </w:rPr>
              <w:t>rf64</w:t>
            </w:r>
            <w:r w:rsidRPr="009C661B">
              <w:rPr>
                <w:rFonts w:ascii="Arial" w:hAnsi="Arial"/>
                <w:sz w:val="18"/>
                <w:lang w:eastAsia="sv-SE"/>
              </w:rPr>
              <w:t xml:space="preserve"> corresponds to 64 radio frames and so on.</w:t>
            </w:r>
          </w:p>
        </w:tc>
      </w:tr>
      <w:tr w:rsidR="009C661B" w:rsidRPr="009C661B" w14:paraId="6531A84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C8D6F7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firstPDCCH-MonitoringOccasionOfPO</w:t>
            </w:r>
          </w:p>
          <w:p w14:paraId="58F90B41" w14:textId="77777777" w:rsidR="009C661B" w:rsidRPr="009C661B" w:rsidRDefault="009C661B" w:rsidP="009C661B">
            <w:pPr>
              <w:keepNext/>
              <w:keepLines/>
              <w:spacing w:after="0"/>
              <w:rPr>
                <w:rFonts w:ascii="Arial" w:hAnsi="Arial"/>
                <w:b/>
                <w:i/>
                <w:sz w:val="18"/>
                <w:lang w:eastAsia="sv-SE"/>
              </w:rPr>
            </w:pPr>
            <w:r w:rsidRPr="009C661B">
              <w:rPr>
                <w:rFonts w:ascii="Arial" w:hAnsi="Arial"/>
                <w:sz w:val="18"/>
                <w:lang w:eastAsia="sv-SE"/>
              </w:rPr>
              <w:t>Points out the first PDCCH monitoring occasion for paging of each PO of the PF, see TS 38.304 [20].</w:t>
            </w:r>
          </w:p>
        </w:tc>
      </w:tr>
      <w:tr w:rsidR="009C661B" w:rsidRPr="009C661B" w14:paraId="7BD118B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D11D30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nAndPagingFrameOffset</w:t>
            </w:r>
          </w:p>
          <w:p w14:paraId="6FD9C3ED"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Used to derive the number of total paging </w:t>
            </w:r>
            <w:r w:rsidRPr="009C661B">
              <w:rPr>
                <w:rFonts w:ascii="Arial" w:hAnsi="Arial"/>
                <w:bCs/>
                <w:sz w:val="18"/>
                <w:lang w:eastAsia="ko-KR"/>
              </w:rPr>
              <w:t>frames</w:t>
            </w:r>
            <w:r w:rsidRPr="009C661B">
              <w:rPr>
                <w:rFonts w:ascii="Arial" w:hAnsi="Arial"/>
                <w:bCs/>
                <w:sz w:val="18"/>
                <w:lang w:eastAsia="sv-SE"/>
              </w:rPr>
              <w:t xml:space="preserve"> in T (corresponding to parameter N in TS 38.304 [20]) and paging frame offset (corresponding to parameter PF_offset in TS 38.304 [20]). A value of </w:t>
            </w:r>
            <w:r w:rsidRPr="009C661B">
              <w:rPr>
                <w:rFonts w:ascii="Arial" w:hAnsi="Arial"/>
                <w:i/>
                <w:sz w:val="18"/>
                <w:lang w:eastAsia="sv-SE"/>
              </w:rPr>
              <w:t>oneSixteenthT</w:t>
            </w:r>
            <w:r w:rsidRPr="009C661B">
              <w:rPr>
                <w:rFonts w:ascii="Arial" w:hAnsi="Arial"/>
                <w:bCs/>
                <w:sz w:val="18"/>
                <w:lang w:eastAsia="sv-SE"/>
              </w:rPr>
              <w:t xml:space="preserve"> corresponds to T / 16, a value of oneEighthT corresponds to T / 8, and so on.</w:t>
            </w:r>
          </w:p>
          <w:p w14:paraId="103E5C21"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2 or 3 (as specified in TS 38.213 [13]):</w:t>
            </w:r>
          </w:p>
          <w:p w14:paraId="4361095F"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5 or 10 ms, N can be set to one of {</w:t>
            </w:r>
            <w:r w:rsidRPr="009C661B">
              <w:rPr>
                <w:rFonts w:ascii="Arial" w:hAnsi="Arial"/>
                <w:i/>
                <w:sz w:val="18"/>
                <w:lang w:eastAsia="sv-SE"/>
              </w:rPr>
              <w:t>oneT, halfT, quarterT, oneEighthT, oneSixteenthT</w:t>
            </w:r>
            <w:r w:rsidRPr="009C661B">
              <w:rPr>
                <w:rFonts w:ascii="Arial" w:hAnsi="Arial"/>
                <w:bCs/>
                <w:sz w:val="18"/>
                <w:lang w:eastAsia="sv-SE"/>
              </w:rPr>
              <w:t>}</w:t>
            </w:r>
          </w:p>
          <w:p w14:paraId="7CB161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20 ms,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3C04721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40 ms, N can be set to one of {</w:t>
            </w:r>
            <w:r w:rsidRPr="009C661B">
              <w:rPr>
                <w:rFonts w:ascii="Arial" w:hAnsi="Arial"/>
                <w:i/>
                <w:sz w:val="18"/>
                <w:lang w:eastAsia="sv-SE"/>
              </w:rPr>
              <w:t>quarterT, oneEighthT, oneSixteenthT</w:t>
            </w:r>
            <w:r w:rsidRPr="009C661B">
              <w:rPr>
                <w:rFonts w:ascii="Arial" w:hAnsi="Arial"/>
                <w:bCs/>
                <w:sz w:val="18"/>
                <w:lang w:eastAsia="sv-SE"/>
              </w:rPr>
              <w:t>}</w:t>
            </w:r>
          </w:p>
          <w:p w14:paraId="119AB51B"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80 ms, N can be set to one of {</w:t>
            </w:r>
            <w:r w:rsidRPr="009C661B">
              <w:rPr>
                <w:rFonts w:ascii="Arial" w:hAnsi="Arial"/>
                <w:i/>
                <w:sz w:val="18"/>
                <w:lang w:eastAsia="sv-SE"/>
              </w:rPr>
              <w:t>oneEighthT, oneSixteenthT</w:t>
            </w:r>
            <w:r w:rsidRPr="009C661B">
              <w:rPr>
                <w:rFonts w:ascii="Arial" w:hAnsi="Arial"/>
                <w:bCs/>
                <w:sz w:val="18"/>
                <w:lang w:eastAsia="sv-SE"/>
              </w:rPr>
              <w:t>}</w:t>
            </w:r>
          </w:p>
          <w:p w14:paraId="772275DE"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w:t>
            </w:r>
            <w:r w:rsidRPr="009C661B">
              <w:rPr>
                <w:rFonts w:ascii="Arial" w:hAnsi="Arial"/>
                <w:bCs/>
                <w:sz w:val="18"/>
                <w:lang w:eastAsia="sv-SE"/>
              </w:rPr>
              <w:tab/>
              <w:t xml:space="preserve">for </w:t>
            </w:r>
            <w:r w:rsidRPr="009C661B">
              <w:rPr>
                <w:rFonts w:ascii="Arial" w:hAnsi="Arial"/>
                <w:bCs/>
                <w:i/>
                <w:sz w:val="18"/>
                <w:lang w:eastAsia="sv-SE"/>
              </w:rPr>
              <w:t>ssb-periodicityServingCell</w:t>
            </w:r>
            <w:r w:rsidRPr="009C661B">
              <w:rPr>
                <w:rFonts w:ascii="Arial" w:hAnsi="Arial"/>
                <w:bCs/>
                <w:sz w:val="18"/>
                <w:lang w:eastAsia="sv-SE"/>
              </w:rPr>
              <w:t xml:space="preserve"> of 160 ms, N can be set to </w:t>
            </w:r>
            <w:r w:rsidRPr="009C661B">
              <w:rPr>
                <w:rFonts w:ascii="Arial" w:hAnsi="Arial"/>
                <w:i/>
                <w:sz w:val="18"/>
                <w:lang w:eastAsia="sv-SE"/>
              </w:rPr>
              <w:t>oneSixteenthT</w:t>
            </w:r>
          </w:p>
          <w:p w14:paraId="0010B42C" w14:textId="77777777" w:rsidR="009C661B" w:rsidRPr="009C661B" w:rsidRDefault="009C661B" w:rsidP="009C661B">
            <w:pPr>
              <w:keepNext/>
              <w:keepLines/>
              <w:spacing w:after="0"/>
              <w:rPr>
                <w:rFonts w:ascii="Arial" w:hAnsi="Arial"/>
                <w:bCs/>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set to zero and if SS/PBCH block and CORESET multiplexing pattern is 1 (as specified in TS 38.213 [13]), N can be set to one of {</w:t>
            </w:r>
            <w:r w:rsidRPr="009C661B">
              <w:rPr>
                <w:rFonts w:ascii="Arial" w:hAnsi="Arial"/>
                <w:i/>
                <w:sz w:val="18"/>
                <w:lang w:eastAsia="sv-SE"/>
              </w:rPr>
              <w:t>halfT, quarterT, oneEighthT, oneSixteenthT</w:t>
            </w:r>
            <w:r w:rsidRPr="009C661B">
              <w:rPr>
                <w:rFonts w:ascii="Arial" w:hAnsi="Arial"/>
                <w:bCs/>
                <w:sz w:val="18"/>
                <w:lang w:eastAsia="sv-SE"/>
              </w:rPr>
              <w:t>}</w:t>
            </w:r>
          </w:p>
          <w:p w14:paraId="1BDCAC77" w14:textId="77777777" w:rsidR="009C661B" w:rsidRPr="009C661B" w:rsidRDefault="009C661B" w:rsidP="009C661B">
            <w:pPr>
              <w:keepNext/>
              <w:keepLines/>
              <w:spacing w:after="0"/>
              <w:rPr>
                <w:rFonts w:ascii="Arial" w:hAnsi="Arial"/>
                <w:sz w:val="18"/>
                <w:lang w:eastAsia="sv-SE"/>
              </w:rPr>
            </w:pPr>
            <w:r w:rsidRPr="009C661B">
              <w:rPr>
                <w:rFonts w:ascii="Arial" w:hAnsi="Arial"/>
                <w:bCs/>
                <w:sz w:val="18"/>
                <w:lang w:eastAsia="sv-SE"/>
              </w:rPr>
              <w:t xml:space="preserve">If </w:t>
            </w:r>
            <w:r w:rsidRPr="009C661B">
              <w:rPr>
                <w:rFonts w:ascii="Arial" w:hAnsi="Arial"/>
                <w:bCs/>
                <w:i/>
                <w:sz w:val="18"/>
                <w:lang w:eastAsia="sv-SE"/>
              </w:rPr>
              <w:t>pagingSearchSpace</w:t>
            </w:r>
            <w:r w:rsidRPr="009C661B">
              <w:rPr>
                <w:rFonts w:ascii="Arial" w:hAnsi="Arial"/>
                <w:bCs/>
                <w:sz w:val="18"/>
                <w:lang w:eastAsia="sv-SE"/>
              </w:rPr>
              <w:t xml:space="preserve"> is not set to zero, N can be configured to one of {</w:t>
            </w:r>
            <w:r w:rsidRPr="009C661B">
              <w:rPr>
                <w:rFonts w:ascii="Arial" w:hAnsi="Arial"/>
                <w:i/>
                <w:sz w:val="18"/>
                <w:lang w:eastAsia="sv-SE"/>
              </w:rPr>
              <w:t>oneT, halfT, quarterT, oneEighthT, oneSixteenthT</w:t>
            </w:r>
            <w:r w:rsidRPr="009C661B">
              <w:rPr>
                <w:rFonts w:ascii="Arial" w:hAnsi="Arial"/>
                <w:bCs/>
                <w:sz w:val="18"/>
                <w:lang w:eastAsia="sv-SE"/>
              </w:rPr>
              <w:t>}</w:t>
            </w:r>
          </w:p>
        </w:tc>
      </w:tr>
      <w:tr w:rsidR="009C661B" w:rsidRPr="009C661B" w14:paraId="40C8893F" w14:textId="77777777" w:rsidTr="007E6B92">
        <w:tc>
          <w:tcPr>
            <w:tcW w:w="14173" w:type="dxa"/>
            <w:tcBorders>
              <w:top w:val="single" w:sz="4" w:space="0" w:color="auto"/>
              <w:left w:val="single" w:sz="4" w:space="0" w:color="auto"/>
              <w:bottom w:val="single" w:sz="4" w:space="0" w:color="auto"/>
              <w:right w:val="single" w:sz="4" w:space="0" w:color="auto"/>
            </w:tcBorders>
          </w:tcPr>
          <w:p w14:paraId="1FADF0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nrofPDCCH-MonitoringOccasionPerSSB-InPO</w:t>
            </w:r>
          </w:p>
          <w:p w14:paraId="6EF1795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number of PDCCH monitoring occasions corresponding to an SSB within a Paging Occasion, see TS 38.304 [20], clause 7.1.</w:t>
            </w:r>
          </w:p>
        </w:tc>
      </w:tr>
      <w:tr w:rsidR="009C661B" w:rsidRPr="009C661B" w14:paraId="7F9E334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4607EE"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ns</w:t>
            </w:r>
          </w:p>
          <w:p w14:paraId="61AB31B1"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Number of paging occasions per paging frame.</w:t>
            </w:r>
          </w:p>
        </w:tc>
      </w:tr>
      <w:tr w:rsidR="009C661B" w:rsidRPr="009C661B" w14:paraId="5AA5EE01" w14:textId="77777777" w:rsidTr="007E6B92">
        <w:tc>
          <w:tcPr>
            <w:tcW w:w="14173" w:type="dxa"/>
            <w:tcBorders>
              <w:top w:val="single" w:sz="4" w:space="0" w:color="auto"/>
              <w:left w:val="single" w:sz="4" w:space="0" w:color="auto"/>
              <w:bottom w:val="single" w:sz="4" w:space="0" w:color="auto"/>
              <w:right w:val="single" w:sz="4" w:space="0" w:color="auto"/>
            </w:tcBorders>
          </w:tcPr>
          <w:p w14:paraId="73224524"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ranPagingInIdlePO</w:t>
            </w:r>
          </w:p>
          <w:p w14:paraId="04C37D2E"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Indicates that the network supports to send RAN paging in PO that corresponds to the i_s as determined by UE in RRC_IDLE state, see TS38.304 [20].</w:t>
            </w:r>
          </w:p>
        </w:tc>
      </w:tr>
    </w:tbl>
    <w:p w14:paraId="2AA88138"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3A988DA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D72078E"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PEI-Config </w:t>
            </w:r>
            <w:r w:rsidRPr="009C661B">
              <w:rPr>
                <w:rFonts w:ascii="Arial" w:hAnsi="Arial"/>
                <w:b/>
                <w:sz w:val="18"/>
                <w:szCs w:val="22"/>
                <w:lang w:eastAsia="sv-SE"/>
              </w:rPr>
              <w:t>field descriptions</w:t>
            </w:r>
          </w:p>
        </w:tc>
      </w:tr>
      <w:tr w:rsidR="009C661B" w:rsidRPr="009C661B" w14:paraId="302FFE65" w14:textId="77777777" w:rsidTr="007E6B92">
        <w:tc>
          <w:tcPr>
            <w:tcW w:w="14173" w:type="dxa"/>
            <w:tcBorders>
              <w:top w:val="single" w:sz="4" w:space="0" w:color="auto"/>
              <w:left w:val="single" w:sz="4" w:space="0" w:color="auto"/>
              <w:bottom w:val="single" w:sz="4" w:space="0" w:color="auto"/>
              <w:right w:val="single" w:sz="4" w:space="0" w:color="auto"/>
            </w:tcBorders>
          </w:tcPr>
          <w:p w14:paraId="097E386D"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payloadSizeDCI-2-7</w:t>
            </w:r>
          </w:p>
          <w:p w14:paraId="4A476665" w14:textId="77777777" w:rsidR="009C661B" w:rsidRPr="009C661B" w:rsidRDefault="009C661B" w:rsidP="009C661B">
            <w:pPr>
              <w:keepNext/>
              <w:keepLines/>
              <w:spacing w:after="0"/>
              <w:rPr>
                <w:rFonts w:ascii="Arial" w:hAnsi="Arial"/>
                <w:bCs/>
                <w:iCs/>
                <w:sz w:val="18"/>
                <w:szCs w:val="18"/>
                <w:lang w:eastAsia="sv-SE"/>
              </w:rPr>
            </w:pPr>
            <w:r w:rsidRPr="009C661B">
              <w:rPr>
                <w:rFonts w:ascii="Arial" w:hAnsi="Arial"/>
                <w:bCs/>
                <w:iCs/>
                <w:sz w:val="18"/>
                <w:szCs w:val="18"/>
                <w:lang w:eastAsia="sv-SE"/>
              </w:rPr>
              <w:t>Payload size of PEI DCI, i.e., DCI format 2_7. The size is no larger than the payload size of paging DCI which has maximum of 41 bits and 43 bits for licensed and unlicensed spectrums, respectively.</w:t>
            </w:r>
          </w:p>
        </w:tc>
      </w:tr>
      <w:tr w:rsidR="009C661B" w:rsidRPr="009C661B" w14:paraId="4724EF68" w14:textId="77777777" w:rsidTr="007E6B92">
        <w:tc>
          <w:tcPr>
            <w:tcW w:w="14173" w:type="dxa"/>
            <w:tcBorders>
              <w:top w:val="single" w:sz="4" w:space="0" w:color="auto"/>
              <w:left w:val="single" w:sz="4" w:space="0" w:color="auto"/>
              <w:bottom w:val="single" w:sz="4" w:space="0" w:color="auto"/>
              <w:right w:val="single" w:sz="4" w:space="0" w:color="auto"/>
            </w:tcBorders>
          </w:tcPr>
          <w:p w14:paraId="3C3F2A08" w14:textId="77777777" w:rsidR="009C661B" w:rsidRPr="009C661B" w:rsidRDefault="009C661B" w:rsidP="009C661B">
            <w:pPr>
              <w:keepNext/>
              <w:keepLines/>
              <w:spacing w:after="0"/>
              <w:rPr>
                <w:rFonts w:ascii="Arial" w:hAnsi="Arial"/>
                <w:bCs/>
                <w:i/>
                <w:iCs/>
                <w:sz w:val="18"/>
                <w:lang w:eastAsia="sv-SE"/>
              </w:rPr>
            </w:pPr>
            <w:r w:rsidRPr="009C661B">
              <w:rPr>
                <w:rFonts w:ascii="Arial" w:hAnsi="Arial"/>
                <w:b/>
                <w:bCs/>
                <w:i/>
                <w:iCs/>
                <w:sz w:val="18"/>
                <w:lang w:eastAsia="sv-SE"/>
              </w:rPr>
              <w:t>pei-FrameOffset</w:t>
            </w:r>
          </w:p>
          <w:p w14:paraId="5E3C375E" w14:textId="77777777" w:rsidR="009C661B" w:rsidRPr="009C661B" w:rsidRDefault="009C661B" w:rsidP="009C661B">
            <w:pPr>
              <w:keepNext/>
              <w:keepLines/>
              <w:spacing w:after="0"/>
              <w:rPr>
                <w:rFonts w:ascii="Arial" w:eastAsia="等线" w:hAnsi="Arial"/>
                <w:bCs/>
                <w:iCs/>
                <w:sz w:val="18"/>
                <w:szCs w:val="18"/>
              </w:rPr>
            </w:pPr>
            <w:r w:rsidRPr="009C661B">
              <w:rPr>
                <w:rFonts w:ascii="Arial" w:eastAsia="等线" w:hAnsi="Arial"/>
                <w:bCs/>
                <w:iCs/>
                <w:sz w:val="18"/>
                <w:szCs w:val="18"/>
              </w:rPr>
              <w:t>Offset, in</w:t>
            </w:r>
            <w:r w:rsidRPr="009C661B">
              <w:rPr>
                <w:rFonts w:ascii="Arial" w:hAnsi="Arial"/>
                <w:bCs/>
                <w:iCs/>
                <w:sz w:val="18"/>
                <w:szCs w:val="18"/>
                <w:lang w:eastAsia="sv-SE"/>
              </w:rPr>
              <w:t xml:space="preserve"> number of frames</w:t>
            </w:r>
            <w:r w:rsidRPr="009C661B">
              <w:rPr>
                <w:rFonts w:ascii="Arial" w:eastAsia="等线" w:hAnsi="Arial"/>
                <w:bCs/>
                <w:iCs/>
                <w:sz w:val="18"/>
                <w:szCs w:val="18"/>
              </w:rPr>
              <w:t xml:space="preserve"> from the start of a </w:t>
            </w:r>
            <w:r w:rsidRPr="009C661B">
              <w:rPr>
                <w:rFonts w:ascii="Arial" w:hAnsi="Arial"/>
                <w:bCs/>
                <w:iCs/>
                <w:sz w:val="18"/>
                <w:szCs w:val="18"/>
                <w:lang w:eastAsia="sv-SE"/>
              </w:rPr>
              <w:t>reference frame for PEI-O</w:t>
            </w:r>
            <w:r w:rsidRPr="009C661B">
              <w:rPr>
                <w:rFonts w:ascii="Arial" w:eastAsia="等线" w:hAnsi="Arial"/>
                <w:bCs/>
                <w:iCs/>
                <w:sz w:val="18"/>
                <w:szCs w:val="18"/>
              </w:rPr>
              <w:t xml:space="preserve"> </w:t>
            </w:r>
            <w:r w:rsidRPr="009C661B">
              <w:rPr>
                <w:rFonts w:ascii="Arial" w:hAnsi="Arial"/>
                <w:bCs/>
                <w:iCs/>
                <w:sz w:val="18"/>
                <w:szCs w:val="18"/>
                <w:lang w:eastAsia="sv-SE"/>
              </w:rPr>
              <w:t xml:space="preserve">to the start of a </w:t>
            </w:r>
            <w:r w:rsidRPr="009C661B">
              <w:rPr>
                <w:rFonts w:ascii="Arial" w:eastAsia="等线" w:hAnsi="Arial"/>
                <w:bCs/>
                <w:iCs/>
                <w:sz w:val="18"/>
                <w:szCs w:val="18"/>
              </w:rPr>
              <w:t>first paging frame of the paging frames associated with the PEI-O</w:t>
            </w:r>
            <w:r w:rsidRPr="009C661B">
              <w:rPr>
                <w:rFonts w:ascii="Arial" w:hAnsi="Arial"/>
                <w:bCs/>
                <w:iCs/>
                <w:sz w:val="18"/>
                <w:szCs w:val="18"/>
                <w:lang w:eastAsia="sv-SE"/>
              </w:rPr>
              <w:t>, see TS 38.213 [13], clause 10.4A</w:t>
            </w:r>
            <w:r w:rsidRPr="009C661B">
              <w:rPr>
                <w:rFonts w:ascii="Arial" w:eastAsia="等线" w:hAnsi="Arial"/>
                <w:bCs/>
                <w:iCs/>
                <w:sz w:val="18"/>
                <w:szCs w:val="18"/>
              </w:rPr>
              <w:t>.</w:t>
            </w:r>
          </w:p>
        </w:tc>
      </w:tr>
      <w:tr w:rsidR="009C661B" w:rsidRPr="009C661B" w14:paraId="5E98F681" w14:textId="77777777" w:rsidTr="007E6B92">
        <w:tc>
          <w:tcPr>
            <w:tcW w:w="14173" w:type="dxa"/>
            <w:tcBorders>
              <w:top w:val="single" w:sz="4" w:space="0" w:color="auto"/>
              <w:left w:val="single" w:sz="4" w:space="0" w:color="auto"/>
              <w:bottom w:val="single" w:sz="4" w:space="0" w:color="auto"/>
              <w:right w:val="single" w:sz="4" w:space="0" w:color="auto"/>
            </w:tcBorders>
          </w:tcPr>
          <w:p w14:paraId="6F0155F3" w14:textId="77777777" w:rsidR="009C661B" w:rsidRPr="009C661B" w:rsidRDefault="009C661B" w:rsidP="009C661B">
            <w:pPr>
              <w:keepNext/>
              <w:keepLines/>
              <w:spacing w:after="0"/>
              <w:rPr>
                <w:rFonts w:ascii="Arial" w:hAnsi="Arial"/>
                <w:b/>
                <w:i/>
                <w:iCs/>
                <w:sz w:val="18"/>
                <w:lang w:eastAsia="sv-SE"/>
              </w:rPr>
            </w:pPr>
            <w:r w:rsidRPr="009C661B">
              <w:rPr>
                <w:rFonts w:ascii="Arial" w:hAnsi="Arial"/>
                <w:b/>
                <w:i/>
                <w:iCs/>
                <w:sz w:val="18"/>
                <w:lang w:eastAsia="sv-SE"/>
              </w:rPr>
              <w:t>po-NumPerPEI</w:t>
            </w:r>
          </w:p>
          <w:p w14:paraId="214B3E12" w14:textId="77777777" w:rsidR="009C661B" w:rsidRPr="009C661B" w:rsidRDefault="009C661B" w:rsidP="009C661B">
            <w:pPr>
              <w:keepNext/>
              <w:keepLines/>
              <w:spacing w:after="0"/>
              <w:rPr>
                <w:rFonts w:ascii="Arial" w:hAnsi="Arial"/>
                <w:bCs/>
                <w:iCs/>
              </w:rPr>
            </w:pPr>
            <w:r w:rsidRPr="009C661B">
              <w:rPr>
                <w:rFonts w:ascii="Arial" w:hAnsi="Arial"/>
                <w:bCs/>
                <w:iCs/>
                <w:sz w:val="18"/>
                <w:szCs w:val="18"/>
                <w:lang w:eastAsia="sv-SE"/>
              </w:rPr>
              <w:t>The number of PO(s) associated with one PEI</w:t>
            </w:r>
            <w:r w:rsidRPr="009C661B">
              <w:rPr>
                <w:rFonts w:ascii="Arial" w:eastAsia="等线" w:hAnsi="Arial"/>
                <w:bCs/>
                <w:iCs/>
                <w:sz w:val="18"/>
                <w:szCs w:val="18"/>
              </w:rPr>
              <w:t xml:space="preserve"> monitoring occasion</w:t>
            </w:r>
            <w:r w:rsidRPr="009C661B">
              <w:rPr>
                <w:rFonts w:ascii="Arial" w:hAnsi="Arial"/>
                <w:bCs/>
                <w:iCs/>
                <w:sz w:val="18"/>
                <w:szCs w:val="18"/>
                <w:lang w:eastAsia="sv-SE"/>
              </w:rPr>
              <w:t>. It is a factor of the total PO number in a paging cycle</w:t>
            </w:r>
            <w:r w:rsidRPr="009C661B">
              <w:rPr>
                <w:rFonts w:ascii="Arial" w:hAnsi="Arial"/>
                <w:sz w:val="18"/>
                <w:szCs w:val="18"/>
              </w:rPr>
              <w:t>, i.e N x Ns, as specified in TS 38.304 [20]</w:t>
            </w:r>
            <w:r w:rsidRPr="009C661B">
              <w:rPr>
                <w:rFonts w:ascii="Arial" w:hAnsi="Arial"/>
                <w:bCs/>
                <w:iCs/>
                <w:sz w:val="18"/>
                <w:szCs w:val="18"/>
                <w:lang w:eastAsia="sv-SE"/>
              </w:rPr>
              <w:t xml:space="preserve">. The maximum number of PF associated with one </w:t>
            </w:r>
            <w:r w:rsidRPr="009C661B">
              <w:rPr>
                <w:rFonts w:ascii="Arial" w:eastAsia="等线" w:hAnsi="Arial"/>
                <w:bCs/>
                <w:iCs/>
                <w:sz w:val="18"/>
                <w:szCs w:val="18"/>
              </w:rPr>
              <w:t>PEI monitoring occasion</w:t>
            </w:r>
            <w:r w:rsidRPr="009C661B">
              <w:rPr>
                <w:rFonts w:ascii="Arial" w:hAnsi="Arial"/>
                <w:bCs/>
                <w:iCs/>
                <w:sz w:val="18"/>
                <w:szCs w:val="18"/>
                <w:lang w:eastAsia="sv-SE"/>
              </w:rPr>
              <w:t xml:space="preserve"> is 2.</w:t>
            </w:r>
            <w:r w:rsidRPr="009C661B">
              <w:rPr>
                <w:rFonts w:ascii="Arial" w:hAnsi="Arial"/>
                <w:bCs/>
                <w:iCs/>
                <w:sz w:val="18"/>
                <w:szCs w:val="18"/>
              </w:rPr>
              <w:t xml:space="preserve"> </w:t>
            </w:r>
            <w:r w:rsidRPr="009C661B">
              <w:rPr>
                <w:rFonts w:ascii="Arial" w:hAnsi="Arial"/>
                <w:sz w:val="18"/>
              </w:rPr>
              <w:t xml:space="preserve">The number of PO mapping to one PEI should be multiple of Ns when </w:t>
            </w:r>
            <w:r w:rsidRPr="009C661B">
              <w:rPr>
                <w:rFonts w:ascii="Arial" w:hAnsi="Arial"/>
                <w:i/>
                <w:iCs/>
                <w:sz w:val="18"/>
              </w:rPr>
              <w:t>po-NumPerPEI</w:t>
            </w:r>
            <w:r w:rsidRPr="009C661B">
              <w:rPr>
                <w:rFonts w:ascii="Arial" w:hAnsi="Arial"/>
                <w:sz w:val="18"/>
              </w:rPr>
              <w:t xml:space="preserve"> is larger than Ns.</w:t>
            </w:r>
          </w:p>
        </w:tc>
      </w:tr>
    </w:tbl>
    <w:p w14:paraId="2D359505" w14:textId="77777777" w:rsidR="009C661B" w:rsidRPr="009C661B" w:rsidRDefault="009C661B" w:rsidP="009C661B">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C94D41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BA2B8B4"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SubgroupConfig </w:t>
            </w:r>
            <w:r w:rsidRPr="009C661B">
              <w:rPr>
                <w:rFonts w:ascii="Arial" w:hAnsi="Arial"/>
                <w:b/>
                <w:sz w:val="18"/>
                <w:szCs w:val="22"/>
                <w:lang w:eastAsia="sv-SE"/>
              </w:rPr>
              <w:t>field descriptions</w:t>
            </w:r>
          </w:p>
        </w:tc>
      </w:tr>
      <w:tr w:rsidR="009C661B" w:rsidRPr="009C661B" w14:paraId="45F26A4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498619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subgroupsNumPerPO</w:t>
            </w:r>
          </w:p>
          <w:p w14:paraId="44E5FB9C" w14:textId="7D11CEBC"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Total number of subgroups per Paging Occasion (PO) for UE to read subgroups indication from </w:t>
            </w:r>
            <w:r w:rsidR="0083592B">
              <w:rPr>
                <w:rFonts w:ascii="Arial" w:hAnsi="Arial"/>
                <w:sz w:val="18"/>
                <w:szCs w:val="22"/>
                <w:lang w:eastAsia="sv-SE"/>
              </w:rPr>
              <w:t>PEI</w:t>
            </w:r>
            <w:r w:rsidRPr="009C661B">
              <w:rPr>
                <w:rFonts w:ascii="Arial" w:hAnsi="Arial"/>
                <w:sz w:val="18"/>
                <w:szCs w:val="22"/>
                <w:lang w:eastAsia="sv-SE"/>
              </w:rPr>
              <w:t xml:space="preserve"> signaling.</w:t>
            </w:r>
            <w:r w:rsidRPr="009C661B">
              <w:rPr>
                <w:rFonts w:ascii="Arial" w:eastAsia="等线" w:hAnsi="Arial"/>
                <w:sz w:val="18"/>
                <w:szCs w:val="22"/>
              </w:rPr>
              <w:t xml:space="preserve"> The field</w:t>
            </w:r>
            <w:r w:rsidRPr="009C661B">
              <w:rPr>
                <w:rFonts w:ascii="Arial" w:hAnsi="Arial"/>
                <w:sz w:val="18"/>
                <w:szCs w:val="22"/>
                <w:lang w:eastAsia="sv-SE"/>
              </w:rPr>
              <w:t xml:space="preserve"> represents the sum of CN-assigned and </w:t>
            </w:r>
            <w:r w:rsidRPr="009C661B">
              <w:rPr>
                <w:rFonts w:ascii="Arial" w:hAnsi="Arial"/>
                <w:sz w:val="18"/>
              </w:rPr>
              <w:t xml:space="preserve">UEID-based subgroups </w:t>
            </w:r>
            <w:r w:rsidRPr="009C661B">
              <w:rPr>
                <w:rFonts w:ascii="Arial" w:eastAsia="等线" w:hAnsi="Arial"/>
                <w:sz w:val="18"/>
              </w:rPr>
              <w:t>supported</w:t>
            </w:r>
            <w:r w:rsidRPr="009C661B">
              <w:rPr>
                <w:rFonts w:ascii="Arial" w:hAnsi="Arial"/>
                <w:sz w:val="18"/>
              </w:rPr>
              <w:t xml:space="preserve"> </w:t>
            </w:r>
            <w:r w:rsidR="00655168">
              <w:rPr>
                <w:rFonts w:ascii="Arial" w:hAnsi="Arial"/>
                <w:sz w:val="18"/>
              </w:rPr>
              <w:t xml:space="preserve">for PEI </w:t>
            </w:r>
            <w:r w:rsidRPr="009C661B">
              <w:rPr>
                <w:rFonts w:ascii="Arial" w:hAnsi="Arial"/>
                <w:sz w:val="18"/>
              </w:rPr>
              <w:t>by the network</w:t>
            </w:r>
            <w:r w:rsidRPr="009C661B">
              <w:rPr>
                <w:rFonts w:ascii="Arial" w:hAnsi="Arial"/>
                <w:sz w:val="18"/>
                <w:szCs w:val="22"/>
                <w:lang w:eastAsia="sv-SE"/>
              </w:rPr>
              <w:t xml:space="preserve">. When </w:t>
            </w:r>
            <w:r w:rsidRPr="009C661B">
              <w:rPr>
                <w:rFonts w:ascii="Arial" w:hAnsi="Arial"/>
                <w:i/>
                <w:sz w:val="18"/>
              </w:rPr>
              <w:t>PEI-Config</w:t>
            </w:r>
            <w:r w:rsidRPr="009C661B">
              <w:rPr>
                <w:rFonts w:ascii="Arial" w:hAnsi="Arial"/>
                <w:sz w:val="18"/>
                <w:szCs w:val="22"/>
                <w:lang w:eastAsia="sv-SE"/>
              </w:rPr>
              <w:t xml:space="preserve"> is configured, there is always at least one subgroup (UEID-based subgroup or CN-assigned subgroup) configured.</w:t>
            </w:r>
          </w:p>
        </w:tc>
      </w:tr>
      <w:tr w:rsidR="009C661B" w:rsidRPr="009C661B" w14:paraId="524BC543" w14:textId="77777777" w:rsidTr="007E6B92">
        <w:tc>
          <w:tcPr>
            <w:tcW w:w="14173" w:type="dxa"/>
            <w:tcBorders>
              <w:top w:val="single" w:sz="4" w:space="0" w:color="auto"/>
              <w:left w:val="single" w:sz="4" w:space="0" w:color="auto"/>
              <w:bottom w:val="single" w:sz="4" w:space="0" w:color="auto"/>
              <w:right w:val="single" w:sz="4" w:space="0" w:color="auto"/>
            </w:tcBorders>
          </w:tcPr>
          <w:p w14:paraId="7FE356F7"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subgroupsNumForUEID</w:t>
            </w:r>
          </w:p>
          <w:p w14:paraId="4F8C3EA3" w14:textId="2F34EF18"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Number of subgroups per Paging Occasion (PO) for UE to read subgroups indication from </w:t>
            </w:r>
            <w:r w:rsidR="000F76E8">
              <w:rPr>
                <w:rFonts w:ascii="Arial" w:hAnsi="Arial"/>
                <w:sz w:val="18"/>
                <w:szCs w:val="22"/>
                <w:lang w:eastAsia="sv-SE"/>
              </w:rPr>
              <w:t>PEI</w:t>
            </w:r>
            <w:r w:rsidRPr="009C661B">
              <w:rPr>
                <w:rFonts w:ascii="Arial" w:hAnsi="Arial"/>
                <w:sz w:val="18"/>
                <w:szCs w:val="22"/>
                <w:lang w:eastAsia="sv-SE"/>
              </w:rPr>
              <w:t xml:space="preserve"> signaling, </w:t>
            </w:r>
            <w:r w:rsidRPr="009C661B">
              <w:rPr>
                <w:rFonts w:ascii="Arial" w:hAnsi="Arial"/>
                <w:sz w:val="18"/>
              </w:rPr>
              <w:t>for UEID-based subgrouping method</w:t>
            </w:r>
            <w:r w:rsidR="00655168">
              <w:rPr>
                <w:rFonts w:ascii="Arial" w:hAnsi="Arial"/>
                <w:sz w:val="18"/>
              </w:rPr>
              <w:t xml:space="preserve"> for PEI</w:t>
            </w:r>
            <w:r w:rsidRPr="009C661B">
              <w:rPr>
                <w:rFonts w:ascii="Arial" w:hAnsi="Arial"/>
                <w:sz w:val="18"/>
              </w:rPr>
              <w:t>. When present, the field</w:t>
            </w:r>
            <w:r w:rsidRPr="009C661B">
              <w:rPr>
                <w:rFonts w:ascii="Arial" w:hAnsi="Arial"/>
                <w:i/>
                <w:sz w:val="18"/>
              </w:rPr>
              <w:t xml:space="preserve"> </w:t>
            </w:r>
            <w:r w:rsidRPr="009C661B">
              <w:rPr>
                <w:rFonts w:ascii="Arial" w:hAnsi="Arial"/>
                <w:sz w:val="18"/>
              </w:rPr>
              <w:t xml:space="preserve">is set to an integer smaller than or equal to </w:t>
            </w:r>
            <w:r w:rsidRPr="009C661B">
              <w:rPr>
                <w:rFonts w:ascii="Arial" w:hAnsi="Arial"/>
                <w:i/>
                <w:sz w:val="18"/>
              </w:rPr>
              <w:t>subgroupsNumPerPO. subgroupsNumPerPO</w:t>
            </w:r>
            <w:r w:rsidRPr="009C661B">
              <w:rPr>
                <w:rFonts w:ascii="Arial" w:hAnsi="Arial"/>
                <w:sz w:val="18"/>
              </w:rPr>
              <w:t xml:space="preserve"> equals to </w:t>
            </w:r>
            <w:r w:rsidRPr="009C661B">
              <w:rPr>
                <w:rFonts w:ascii="Arial" w:hAnsi="Arial"/>
                <w:i/>
                <w:sz w:val="18"/>
              </w:rPr>
              <w:t>subgroupsNumForUEID</w:t>
            </w:r>
            <w:r w:rsidRPr="009C661B">
              <w:rPr>
                <w:rFonts w:ascii="Arial" w:hAnsi="Arial"/>
                <w:sz w:val="18"/>
              </w:rPr>
              <w:t xml:space="preserve"> when the network does not configure CN-assigned subgrouping</w:t>
            </w:r>
            <w:r w:rsidR="00655168">
              <w:rPr>
                <w:rFonts w:ascii="Arial" w:hAnsi="Arial"/>
                <w:sz w:val="18"/>
              </w:rPr>
              <w:t xml:space="preserve"> for PEI</w:t>
            </w:r>
            <w:r w:rsidRPr="009C661B">
              <w:rPr>
                <w:rFonts w:ascii="Arial" w:hAnsi="Arial"/>
                <w:sz w:val="18"/>
              </w:rPr>
              <w:t xml:space="preserve">. When </w:t>
            </w:r>
            <w:r w:rsidRPr="009C661B">
              <w:rPr>
                <w:rFonts w:ascii="Arial" w:hAnsi="Arial"/>
                <w:i/>
                <w:iCs/>
                <w:sz w:val="18"/>
              </w:rPr>
              <w:t>pei</w:t>
            </w:r>
            <w:r w:rsidRPr="009C661B">
              <w:rPr>
                <w:rFonts w:ascii="Arial" w:hAnsi="Arial"/>
                <w:i/>
                <w:sz w:val="18"/>
              </w:rPr>
              <w:t>-Config</w:t>
            </w:r>
            <w:r w:rsidRPr="009C661B">
              <w:rPr>
                <w:rFonts w:ascii="Arial" w:hAnsi="Arial"/>
                <w:sz w:val="18"/>
              </w:rPr>
              <w:t xml:space="preserve"> is configured, the field is absent when the network only configures CN-assigned subgrouping. </w:t>
            </w:r>
            <w:r w:rsidRPr="009C661B">
              <w:rPr>
                <w:rFonts w:ascii="Arial" w:hAnsi="Arial"/>
                <w:sz w:val="18"/>
                <w:szCs w:val="22"/>
                <w:lang w:eastAsia="sv-SE"/>
              </w:rPr>
              <w:t xml:space="preserve">Both this field and </w:t>
            </w:r>
            <w:r w:rsidRPr="009C661B">
              <w:rPr>
                <w:rFonts w:ascii="Arial" w:hAnsi="Arial"/>
                <w:i/>
                <w:sz w:val="18"/>
                <w:szCs w:val="22"/>
                <w:lang w:eastAsia="sv-SE"/>
              </w:rPr>
              <w:t xml:space="preserve">subgroupsNumPerPO </w:t>
            </w:r>
            <w:r w:rsidRPr="009C661B">
              <w:rPr>
                <w:rFonts w:ascii="Arial" w:hAnsi="Arial"/>
                <w:sz w:val="18"/>
                <w:szCs w:val="22"/>
                <w:lang w:eastAsia="sv-SE"/>
              </w:rPr>
              <w:t xml:space="preserve">are equal </w:t>
            </w:r>
            <w:r w:rsidR="0011222A" w:rsidRPr="006D0C02">
              <w:rPr>
                <w:szCs w:val="22"/>
                <w:lang w:eastAsia="sv-SE"/>
              </w:rPr>
              <w:t xml:space="preserve">to </w:t>
            </w:r>
            <w:r w:rsidRPr="009C661B">
              <w:rPr>
                <w:rFonts w:ascii="Arial" w:hAnsi="Arial"/>
                <w:sz w:val="18"/>
                <w:szCs w:val="22"/>
                <w:lang w:eastAsia="sv-SE"/>
              </w:rPr>
              <w:t>1 when the network does not configure subgrouping</w:t>
            </w:r>
            <w:r w:rsidR="00655168">
              <w:rPr>
                <w:rFonts w:ascii="Arial" w:hAnsi="Arial"/>
                <w:sz w:val="18"/>
                <w:szCs w:val="22"/>
                <w:lang w:eastAsia="sv-SE"/>
              </w:rPr>
              <w:t xml:space="preserve"> for PEI</w:t>
            </w:r>
            <w:r w:rsidRPr="009C661B">
              <w:rPr>
                <w:rFonts w:ascii="Arial" w:hAnsi="Arial"/>
                <w:sz w:val="18"/>
                <w:szCs w:val="22"/>
                <w:lang w:eastAsia="sv-SE"/>
              </w:rPr>
              <w:t xml:space="preserve">. When </w:t>
            </w:r>
            <w:r w:rsidRPr="009C661B">
              <w:rPr>
                <w:rFonts w:ascii="Arial" w:hAnsi="Arial"/>
                <w:i/>
                <w:iCs/>
                <w:sz w:val="18"/>
                <w:szCs w:val="22"/>
                <w:lang w:eastAsia="sv-SE"/>
              </w:rPr>
              <w:t>pei</w:t>
            </w:r>
            <w:r w:rsidRPr="009C661B">
              <w:rPr>
                <w:rFonts w:ascii="Arial" w:hAnsi="Arial"/>
                <w:i/>
                <w:sz w:val="18"/>
              </w:rPr>
              <w:t>-Config</w:t>
            </w:r>
            <w:r w:rsidRPr="009C661B">
              <w:rPr>
                <w:rFonts w:ascii="Arial" w:hAnsi="Arial"/>
                <w:sz w:val="18"/>
                <w:szCs w:val="22"/>
                <w:lang w:eastAsia="sv-SE"/>
              </w:rPr>
              <w:t xml:space="preserve"> is configured, if the field is absent, the UE uses subgrouping according to TS 38.304 [20], clause 7.3.0.</w:t>
            </w:r>
          </w:p>
        </w:tc>
      </w:tr>
    </w:tbl>
    <w:p w14:paraId="3FDB7135" w14:textId="3833336E" w:rsid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7F4F694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5F5BC8E" w14:textId="77777777" w:rsidR="0011222A" w:rsidRPr="006D0C02" w:rsidRDefault="0011222A" w:rsidP="007E6B92">
            <w:pPr>
              <w:pStyle w:val="TAH"/>
              <w:rPr>
                <w:szCs w:val="22"/>
                <w:lang w:eastAsia="sv-SE"/>
              </w:rPr>
            </w:pPr>
            <w:r>
              <w:rPr>
                <w:i/>
                <w:szCs w:val="22"/>
                <w:lang w:eastAsia="sv-SE"/>
              </w:rPr>
              <w:t>LowPower</w:t>
            </w:r>
            <w:r w:rsidRPr="006D0C02">
              <w:rPr>
                <w:i/>
                <w:szCs w:val="22"/>
                <w:lang w:eastAsia="sv-SE"/>
              </w:rPr>
              <w:t xml:space="preserve">Config </w:t>
            </w:r>
            <w:r w:rsidRPr="006D0C02">
              <w:rPr>
                <w:szCs w:val="22"/>
                <w:lang w:eastAsia="sv-SE"/>
              </w:rPr>
              <w:t>field descriptions</w:t>
            </w:r>
          </w:p>
        </w:tc>
      </w:tr>
      <w:tr w:rsidR="0011222A" w:rsidRPr="006D0C02" w14:paraId="77AC2B72" w14:textId="77777777" w:rsidTr="007E6B92">
        <w:tc>
          <w:tcPr>
            <w:tcW w:w="14173" w:type="dxa"/>
            <w:tcBorders>
              <w:top w:val="single" w:sz="4" w:space="0" w:color="auto"/>
              <w:left w:val="single" w:sz="4" w:space="0" w:color="auto"/>
              <w:bottom w:val="single" w:sz="4" w:space="0" w:color="auto"/>
              <w:right w:val="single" w:sz="4" w:space="0" w:color="auto"/>
            </w:tcBorders>
          </w:tcPr>
          <w:p w14:paraId="2487A762" w14:textId="77777777" w:rsidR="0011222A" w:rsidRPr="006D0C02" w:rsidRDefault="0011222A" w:rsidP="007E6B92">
            <w:pPr>
              <w:pStyle w:val="TAL"/>
              <w:rPr>
                <w:szCs w:val="22"/>
                <w:lang w:eastAsia="sv-SE"/>
              </w:rPr>
            </w:pPr>
            <w:r w:rsidRPr="007257E2">
              <w:rPr>
                <w:b/>
                <w:i/>
                <w:szCs w:val="22"/>
                <w:lang w:eastAsia="sv-SE"/>
              </w:rPr>
              <w:t>lpss-BinarySeq</w:t>
            </w:r>
            <w:r>
              <w:rPr>
                <w:b/>
                <w:i/>
                <w:szCs w:val="22"/>
                <w:lang w:eastAsia="sv-SE"/>
              </w:rPr>
              <w:t>Index</w:t>
            </w:r>
          </w:p>
          <w:p w14:paraId="032D308C" w14:textId="77777777" w:rsidR="0011222A" w:rsidRPr="00012A2F" w:rsidRDefault="0011222A" w:rsidP="007E6B92">
            <w:pPr>
              <w:pStyle w:val="TAL"/>
              <w:rPr>
                <w:b/>
                <w:i/>
                <w:iCs/>
                <w:lang w:eastAsia="sv-SE"/>
              </w:rPr>
            </w:pPr>
            <w:r>
              <w:rPr>
                <w:szCs w:val="22"/>
                <w:lang w:eastAsia="sv-SE"/>
              </w:rPr>
              <w:t xml:space="preserve">Indicates the </w:t>
            </w:r>
            <w:r w:rsidRPr="00A41E8D">
              <w:rPr>
                <w:szCs w:val="22"/>
                <w:lang w:eastAsia="sv-SE"/>
              </w:rPr>
              <w:t xml:space="preserve">LP-SS binary sequence index in the cell </w:t>
            </w:r>
            <w:r w:rsidRPr="0032313E">
              <w:rPr>
                <w:bCs/>
                <w:iCs/>
                <w:szCs w:val="18"/>
                <w:lang w:eastAsia="sv-SE"/>
              </w:rPr>
              <w:t>for RRC IDLE/INACTIV</w:t>
            </w:r>
            <w:r>
              <w:rPr>
                <w:bCs/>
                <w:iCs/>
                <w:szCs w:val="18"/>
                <w:lang w:eastAsia="sv-SE"/>
              </w:rPr>
              <w:t>E</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 xml:space="preserve">). </w:t>
            </w:r>
          </w:p>
        </w:tc>
      </w:tr>
      <w:tr w:rsidR="0011222A" w:rsidRPr="006D0C02" w14:paraId="71BC4F0F" w14:textId="77777777" w:rsidTr="007E6B92">
        <w:tc>
          <w:tcPr>
            <w:tcW w:w="14173" w:type="dxa"/>
            <w:tcBorders>
              <w:top w:val="single" w:sz="4" w:space="0" w:color="auto"/>
              <w:left w:val="single" w:sz="4" w:space="0" w:color="auto"/>
              <w:bottom w:val="single" w:sz="4" w:space="0" w:color="auto"/>
              <w:right w:val="single" w:sz="4" w:space="0" w:color="auto"/>
            </w:tcBorders>
          </w:tcPr>
          <w:p w14:paraId="230BA449" w14:textId="77777777" w:rsidR="0011222A" w:rsidRPr="006D0C02" w:rsidRDefault="0011222A" w:rsidP="007E6B92">
            <w:pPr>
              <w:pStyle w:val="TAL"/>
              <w:rPr>
                <w:b/>
                <w:i/>
                <w:iCs/>
                <w:lang w:eastAsia="sv-SE"/>
              </w:rPr>
            </w:pPr>
            <w:r>
              <w:rPr>
                <w:b/>
                <w:i/>
                <w:iCs/>
                <w:lang w:eastAsia="sv-SE"/>
              </w:rPr>
              <w:t>lpss-B</w:t>
            </w:r>
            <w:r w:rsidRPr="00CC4056">
              <w:rPr>
                <w:b/>
                <w:i/>
                <w:iCs/>
                <w:lang w:eastAsia="sv-SE"/>
              </w:rPr>
              <w:t>inarySeqLen</w:t>
            </w:r>
          </w:p>
          <w:p w14:paraId="10AA5645" w14:textId="77777777" w:rsidR="0011222A" w:rsidRPr="00012A2F" w:rsidRDefault="0011222A" w:rsidP="007E6B92">
            <w:pPr>
              <w:pStyle w:val="TAL"/>
              <w:rPr>
                <w:b/>
                <w:i/>
                <w:iCs/>
                <w:lang w:eastAsia="sv-SE"/>
              </w:rPr>
            </w:pPr>
            <w:r>
              <w:rPr>
                <w:bCs/>
                <w:iCs/>
                <w:szCs w:val="18"/>
                <w:lang w:eastAsia="sv-SE"/>
              </w:rPr>
              <w:t xml:space="preserve">Indicates the </w:t>
            </w:r>
            <w:r w:rsidRPr="00CC4056">
              <w:rPr>
                <w:bCs/>
                <w:iCs/>
                <w:szCs w:val="18"/>
                <w:lang w:eastAsia="sv-SE"/>
              </w:rPr>
              <w:t xml:space="preserve">LP-SS binary sequence length in the cell for </w:t>
            </w:r>
            <w:r>
              <w:rPr>
                <w:bCs/>
                <w:iCs/>
                <w:szCs w:val="18"/>
                <w:lang w:eastAsia="sv-SE"/>
              </w:rPr>
              <w:t xml:space="preserve">RRC </w:t>
            </w:r>
            <w:r w:rsidRPr="00CC4056">
              <w:rPr>
                <w:bCs/>
                <w:iCs/>
                <w:szCs w:val="18"/>
                <w:lang w:eastAsia="sv-SE"/>
              </w:rPr>
              <w:t xml:space="preserve">IDLE/INACTIVE. </w:t>
            </w:r>
            <w:r>
              <w:rPr>
                <w:bCs/>
                <w:iCs/>
                <w:szCs w:val="18"/>
                <w:lang w:eastAsia="sv-SE"/>
              </w:rPr>
              <w:t>The</w:t>
            </w:r>
            <w:r>
              <w:rPr>
                <w:noProof/>
                <w:lang w:eastAsia="sv-SE"/>
              </w:rPr>
              <w:t xml:space="preserve"> value n6 means </w:t>
            </w:r>
            <w:r w:rsidRPr="00C5103C">
              <w:rPr>
                <w:i/>
                <w:iCs/>
                <w:noProof/>
                <w:lang w:eastAsia="sv-SE"/>
              </w:rPr>
              <w:t>BinarySeqLen</w:t>
            </w:r>
            <w:r>
              <w:rPr>
                <w:i/>
                <w:iCs/>
                <w:noProof/>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noProof/>
                <w:lang w:eastAsia="sv-SE"/>
              </w:rPr>
              <w:t xml:space="preserve"> is set to 6, value n8 means </w:t>
            </w:r>
            <w:r w:rsidRPr="00C5103C">
              <w:rPr>
                <w:i/>
                <w:iCs/>
                <w:noProof/>
                <w:lang w:eastAsia="sv-SE"/>
              </w:rPr>
              <w:t>BinarySeqLen</w:t>
            </w:r>
            <w:r>
              <w:rPr>
                <w:noProof/>
                <w:lang w:eastAsia="sv-SE"/>
              </w:rPr>
              <w:t xml:space="preserve"> is set to 8, and so on.</w:t>
            </w:r>
          </w:p>
        </w:tc>
      </w:tr>
      <w:tr w:rsidR="0011222A" w:rsidRPr="006D0C02" w14:paraId="4A0B102C" w14:textId="77777777" w:rsidTr="007E6B92">
        <w:tc>
          <w:tcPr>
            <w:tcW w:w="14173" w:type="dxa"/>
            <w:tcBorders>
              <w:top w:val="single" w:sz="4" w:space="0" w:color="auto"/>
              <w:left w:val="single" w:sz="4" w:space="0" w:color="auto"/>
              <w:bottom w:val="single" w:sz="4" w:space="0" w:color="auto"/>
              <w:right w:val="single" w:sz="4" w:space="0" w:color="auto"/>
            </w:tcBorders>
          </w:tcPr>
          <w:p w14:paraId="6031E2EA" w14:textId="77777777" w:rsidR="0011222A" w:rsidRPr="006D0C02" w:rsidRDefault="0011222A" w:rsidP="007E6B92">
            <w:pPr>
              <w:pStyle w:val="TAL"/>
              <w:rPr>
                <w:b/>
                <w:i/>
                <w:iCs/>
                <w:lang w:eastAsia="sv-SE"/>
              </w:rPr>
            </w:pPr>
            <w:r w:rsidRPr="00656932">
              <w:rPr>
                <w:b/>
                <w:i/>
                <w:iCs/>
                <w:lang w:eastAsia="sv-SE"/>
              </w:rPr>
              <w:t>lp</w:t>
            </w:r>
            <w:r>
              <w:rPr>
                <w:b/>
                <w:i/>
                <w:iCs/>
                <w:lang w:eastAsia="sv-SE"/>
              </w:rPr>
              <w:t>ss</w:t>
            </w:r>
            <w:r w:rsidRPr="00656932">
              <w:rPr>
                <w:b/>
                <w:i/>
                <w:iCs/>
                <w:lang w:eastAsia="sv-SE"/>
              </w:rPr>
              <w:t>-EPRE-Ratio</w:t>
            </w:r>
          </w:p>
          <w:p w14:paraId="74DB1D92" w14:textId="77777777" w:rsidR="0011222A" w:rsidRDefault="0011222A" w:rsidP="007E6B92">
            <w:pPr>
              <w:pStyle w:val="TAL"/>
              <w:rPr>
                <w:bCs/>
                <w:iCs/>
                <w:szCs w:val="18"/>
                <w:lang w:eastAsia="sv-SE"/>
              </w:rPr>
            </w:pPr>
            <w:r>
              <w:rPr>
                <w:bCs/>
                <w:iCs/>
                <w:szCs w:val="18"/>
                <w:lang w:eastAsia="sv-SE"/>
              </w:rPr>
              <w:t xml:space="preserve">Indicates </w:t>
            </w:r>
            <w:r w:rsidRPr="009976CF">
              <w:rPr>
                <w:bCs/>
                <w:iCs/>
                <w:szCs w:val="18"/>
                <w:lang w:eastAsia="sv-SE"/>
              </w:rPr>
              <w:t xml:space="preserve">the EPRE ratio between </w:t>
            </w:r>
            <w:r>
              <w:rPr>
                <w:bCs/>
                <w:iCs/>
                <w:szCs w:val="18"/>
                <w:lang w:eastAsia="sv-SE"/>
              </w:rPr>
              <w:t>LP-SS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p>
          <w:p w14:paraId="150A5FD4" w14:textId="77777777" w:rsidR="0011222A" w:rsidRDefault="0011222A" w:rsidP="007E6B92">
            <w:pPr>
              <w:pStyle w:val="TAL"/>
              <w:rPr>
                <w:b/>
                <w:i/>
                <w:iCs/>
                <w:lang w:eastAsia="sv-SE"/>
              </w:rPr>
            </w:pPr>
            <w:r w:rsidRPr="005F78BC">
              <w:rPr>
                <w:szCs w:val="22"/>
                <w:lang w:eastAsia="sv-SE"/>
              </w:rPr>
              <w:t>Note: EPRE refers to EPRE in one OFDM symbol with non-zero power (from baseband perspective) LP-SS transmission.</w:t>
            </w:r>
          </w:p>
        </w:tc>
      </w:tr>
      <w:tr w:rsidR="0011222A" w:rsidRPr="006D0C02" w14:paraId="1BFF0D07" w14:textId="77777777" w:rsidTr="007E6B92">
        <w:tc>
          <w:tcPr>
            <w:tcW w:w="14173" w:type="dxa"/>
            <w:tcBorders>
              <w:top w:val="single" w:sz="4" w:space="0" w:color="auto"/>
              <w:left w:val="single" w:sz="4" w:space="0" w:color="auto"/>
              <w:bottom w:val="single" w:sz="4" w:space="0" w:color="auto"/>
              <w:right w:val="single" w:sz="4" w:space="0" w:color="auto"/>
            </w:tcBorders>
          </w:tcPr>
          <w:p w14:paraId="25783EC1" w14:textId="77777777" w:rsidR="0011222A" w:rsidRPr="006D0C02" w:rsidRDefault="0011222A" w:rsidP="007E6B92">
            <w:pPr>
              <w:pStyle w:val="TAL"/>
              <w:rPr>
                <w:szCs w:val="22"/>
                <w:lang w:eastAsia="sv-SE"/>
              </w:rPr>
            </w:pPr>
            <w:r w:rsidRPr="00A33272">
              <w:rPr>
                <w:b/>
                <w:i/>
                <w:szCs w:val="22"/>
                <w:lang w:eastAsia="sv-SE"/>
              </w:rPr>
              <w:t>lp</w:t>
            </w:r>
            <w:r>
              <w:rPr>
                <w:b/>
                <w:i/>
                <w:szCs w:val="22"/>
                <w:lang w:eastAsia="sv-SE"/>
              </w:rPr>
              <w:t>s</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w:t>
            </w:r>
          </w:p>
          <w:p w14:paraId="110C32A1" w14:textId="77777777" w:rsidR="0011222A" w:rsidRPr="00656932" w:rsidRDefault="0011222A" w:rsidP="007E6B92">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LP-SS in FR1 or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BB09DF">
              <w:rPr>
                <w:i/>
                <w:iCs/>
                <w:szCs w:val="22"/>
                <w:lang w:eastAsia="sv-SE"/>
              </w:rPr>
              <w:t>M</w:t>
            </w:r>
            <w:r w:rsidRPr="00BB09DF">
              <w:rPr>
                <w:i/>
                <w:iCs/>
                <w:szCs w:val="22"/>
                <w:vertAlign w:val="subscript"/>
                <w:lang w:eastAsia="sv-SE"/>
              </w:rPr>
              <w:t>LPSS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7.4.5.1.1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S</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11222A" w:rsidRPr="006D0C02" w14:paraId="1611222F" w14:textId="77777777" w:rsidTr="007E6B92">
        <w:tc>
          <w:tcPr>
            <w:tcW w:w="14173" w:type="dxa"/>
            <w:tcBorders>
              <w:top w:val="single" w:sz="4" w:space="0" w:color="auto"/>
              <w:left w:val="single" w:sz="4" w:space="0" w:color="auto"/>
              <w:bottom w:val="single" w:sz="4" w:space="0" w:color="auto"/>
              <w:right w:val="single" w:sz="4" w:space="0" w:color="auto"/>
            </w:tcBorders>
          </w:tcPr>
          <w:p w14:paraId="22A38469" w14:textId="77777777" w:rsidR="0011222A" w:rsidRPr="006D0C02" w:rsidRDefault="0011222A" w:rsidP="007E6B92">
            <w:pPr>
              <w:pStyle w:val="TAL"/>
              <w:rPr>
                <w:b/>
                <w:i/>
                <w:iCs/>
                <w:lang w:eastAsia="sv-SE"/>
              </w:rPr>
            </w:pPr>
            <w:r>
              <w:rPr>
                <w:b/>
                <w:i/>
                <w:iCs/>
                <w:lang w:eastAsia="sv-SE"/>
              </w:rPr>
              <w:t>lpss-O</w:t>
            </w:r>
            <w:r w:rsidRPr="00983838">
              <w:rPr>
                <w:b/>
                <w:i/>
                <w:iCs/>
                <w:lang w:eastAsia="sv-SE"/>
              </w:rPr>
              <w:t>verlaidSeqRoots</w:t>
            </w:r>
          </w:p>
          <w:p w14:paraId="761B72D4" w14:textId="77777777" w:rsidR="0011222A" w:rsidRPr="00CE7873" w:rsidRDefault="0011222A" w:rsidP="007E6B92">
            <w:pPr>
              <w:pStyle w:val="TAL"/>
              <w:rPr>
                <w:noProof/>
                <w:lang w:eastAsia="sv-SE"/>
              </w:rPr>
            </w:pPr>
            <w:r>
              <w:rPr>
                <w:bCs/>
                <w:iCs/>
                <w:szCs w:val="18"/>
                <w:lang w:eastAsia="sv-SE"/>
              </w:rPr>
              <w:t xml:space="preserve">Indicates </w:t>
            </w:r>
            <w:r w:rsidRPr="00E43210">
              <w:rPr>
                <w:bCs/>
                <w:iCs/>
                <w:szCs w:val="18"/>
                <w:lang w:eastAsia="sv-SE"/>
              </w:rPr>
              <w:t xml:space="preserve">the configuration of single overlaid sequence root for 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38.211 [16], clause</w:t>
            </w:r>
            <w:r>
              <w:rPr>
                <w:bCs/>
                <w:iCs/>
                <w:szCs w:val="18"/>
                <w:lang w:eastAsia="sv-SE"/>
              </w:rPr>
              <w:t xml:space="preserve"> 7.4.2.5.1.2</w:t>
            </w:r>
            <w:r w:rsidRPr="0060423F">
              <w:rPr>
                <w:bCs/>
                <w:iCs/>
                <w:szCs w:val="18"/>
                <w:lang w:eastAsia="sv-SE"/>
              </w:rPr>
              <w:t>)</w:t>
            </w:r>
            <w:r w:rsidRPr="00CC4056">
              <w:rPr>
                <w:bCs/>
                <w:iCs/>
                <w:szCs w:val="18"/>
                <w:lang w:eastAsia="sv-SE"/>
              </w:rPr>
              <w:t xml:space="preserve">. </w:t>
            </w:r>
          </w:p>
        </w:tc>
      </w:tr>
      <w:tr w:rsidR="0011222A" w:rsidRPr="006D0C02" w14:paraId="5355516A" w14:textId="77777777" w:rsidTr="007E6B92">
        <w:tc>
          <w:tcPr>
            <w:tcW w:w="14173" w:type="dxa"/>
            <w:tcBorders>
              <w:top w:val="single" w:sz="4" w:space="0" w:color="auto"/>
              <w:left w:val="single" w:sz="4" w:space="0" w:color="auto"/>
              <w:bottom w:val="single" w:sz="4" w:space="0" w:color="auto"/>
              <w:right w:val="single" w:sz="4" w:space="0" w:color="auto"/>
            </w:tcBorders>
          </w:tcPr>
          <w:p w14:paraId="2A591F98" w14:textId="77777777" w:rsidR="0011222A" w:rsidRPr="006D0C02" w:rsidRDefault="0011222A" w:rsidP="007E6B92">
            <w:pPr>
              <w:pStyle w:val="TAL"/>
              <w:rPr>
                <w:b/>
                <w:i/>
                <w:lang w:eastAsia="sv-SE"/>
              </w:rPr>
            </w:pPr>
            <w:r w:rsidRPr="00325779">
              <w:rPr>
                <w:b/>
                <w:i/>
                <w:lang w:eastAsia="sv-SE"/>
              </w:rPr>
              <w:t>lpss-PeriodicityAndOffset</w:t>
            </w:r>
          </w:p>
          <w:p w14:paraId="381DDEBD" w14:textId="77777777" w:rsidR="0011222A" w:rsidRDefault="0011222A" w:rsidP="007E6B92">
            <w:pPr>
              <w:pStyle w:val="TAL"/>
              <w:rPr>
                <w:szCs w:val="22"/>
                <w:lang w:eastAsia="sv-SE"/>
              </w:rPr>
            </w:pPr>
            <w:r>
              <w:rPr>
                <w:szCs w:val="22"/>
                <w:lang w:eastAsia="sv-SE"/>
              </w:rPr>
              <w:t>I</w:t>
            </w:r>
            <w:r w:rsidRPr="00DC3784">
              <w:rPr>
                <w:szCs w:val="22"/>
                <w:lang w:eastAsia="sv-SE"/>
              </w:rPr>
              <w:t xml:space="preserve">ndicates </w:t>
            </w:r>
            <w:r w:rsidRPr="00A63EFB">
              <w:rPr>
                <w:szCs w:val="22"/>
                <w:lang w:eastAsia="sv-SE"/>
              </w:rPr>
              <w:t>the configuration of LP-SS periodicity and time offset</w:t>
            </w:r>
            <w:r>
              <w:rPr>
                <w:szCs w:val="22"/>
                <w:lang w:eastAsia="sv-SE"/>
              </w:rPr>
              <w:t xml:space="preserve"> </w:t>
            </w:r>
            <w:r w:rsidRPr="006D0C02">
              <w:rPr>
                <w:szCs w:val="22"/>
                <w:lang w:eastAsia="sv-SE"/>
              </w:rPr>
              <w:t>(</w:t>
            </w:r>
            <w:r>
              <w:rPr>
                <w:szCs w:val="22"/>
                <w:lang w:eastAsia="sv-SE"/>
              </w:rPr>
              <w:t xml:space="preserve">see </w:t>
            </w:r>
            <w:r w:rsidRPr="006D0C02">
              <w:rPr>
                <w:szCs w:val="22"/>
                <w:lang w:eastAsia="sv-SE"/>
              </w:rPr>
              <w:t>TS 38.21</w:t>
            </w:r>
            <w:r>
              <w:rPr>
                <w:szCs w:val="22"/>
                <w:lang w:eastAsia="sv-SE"/>
              </w:rPr>
              <w:t>3</w:t>
            </w:r>
            <w:r w:rsidRPr="006D0C02">
              <w:rPr>
                <w:szCs w:val="22"/>
                <w:lang w:eastAsia="sv-SE"/>
              </w:rPr>
              <w:t xml:space="preserve"> [1</w:t>
            </w:r>
            <w:r>
              <w:rPr>
                <w:szCs w:val="22"/>
                <w:lang w:eastAsia="sv-SE"/>
              </w:rPr>
              <w:t>3</w:t>
            </w:r>
            <w:r w:rsidRPr="006D0C02">
              <w:rPr>
                <w:szCs w:val="22"/>
                <w:lang w:eastAsia="sv-SE"/>
              </w:rPr>
              <w:t>])</w:t>
            </w:r>
            <w:r w:rsidRPr="00A63EFB">
              <w:rPr>
                <w:szCs w:val="22"/>
                <w:lang w:eastAsia="sv-SE"/>
              </w:rPr>
              <w:t>.</w:t>
            </w:r>
            <w:r>
              <w:rPr>
                <w:szCs w:val="22"/>
                <w:lang w:eastAsia="sv-SE"/>
              </w:rPr>
              <w:t xml:space="preserve"> </w:t>
            </w:r>
            <w:r w:rsidRPr="00A63EFB">
              <w:rPr>
                <w:szCs w:val="22"/>
                <w:lang w:eastAsia="sv-SE"/>
              </w:rPr>
              <w:t>The time offset is configured for the first LP-SS occasion with reference to SFN</w:t>
            </w:r>
            <w:r>
              <w:rPr>
                <w:szCs w:val="22"/>
                <w:lang w:eastAsia="sv-SE"/>
              </w:rPr>
              <w:t>#</w:t>
            </w:r>
            <w:r w:rsidRPr="00A63EFB">
              <w:rPr>
                <w:szCs w:val="22"/>
                <w:lang w:eastAsia="sv-SE"/>
              </w:rPr>
              <w:t>0.</w:t>
            </w:r>
            <w:r>
              <w:rPr>
                <w:szCs w:val="22"/>
                <w:lang w:eastAsia="sv-SE"/>
              </w:rPr>
              <w:t xml:space="preserve"> </w:t>
            </w:r>
          </w:p>
          <w:p w14:paraId="6CF6CE4D" w14:textId="77777777" w:rsidR="0011222A" w:rsidRPr="00A33272" w:rsidRDefault="0011222A" w:rsidP="007E6B92">
            <w:pPr>
              <w:pStyle w:val="TAL"/>
              <w:rPr>
                <w:b/>
                <w:i/>
                <w:szCs w:val="22"/>
                <w:lang w:eastAsia="sv-SE"/>
              </w:rPr>
            </w:pPr>
            <w:r>
              <w:rPr>
                <w:noProof/>
                <w:lang w:eastAsia="sv-SE"/>
              </w:rPr>
              <w:t>A v</w:t>
            </w:r>
            <w:r w:rsidRPr="004E1DD9">
              <w:rPr>
                <w:noProof/>
                <w:lang w:eastAsia="sv-SE"/>
              </w:rPr>
              <w:t xml:space="preserve">alue </w:t>
            </w:r>
            <w:r>
              <w:rPr>
                <w:noProof/>
                <w:lang w:eastAsia="sv-SE"/>
              </w:rPr>
              <w:t>of ms160</w:t>
            </w:r>
            <w:r w:rsidRPr="004E1DD9">
              <w:rPr>
                <w:noProof/>
                <w:lang w:eastAsia="sv-SE"/>
              </w:rPr>
              <w:t xml:space="preserve"> </w:t>
            </w:r>
            <w:r>
              <w:rPr>
                <w:noProof/>
                <w:lang w:eastAsia="sv-SE"/>
              </w:rPr>
              <w:t xml:space="preserve">means the </w:t>
            </w:r>
            <w:r w:rsidRPr="00A63EFB">
              <w:rPr>
                <w:szCs w:val="22"/>
                <w:lang w:eastAsia="sv-SE"/>
              </w:rPr>
              <w:t xml:space="preserve">LP-SS periodicity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w:t>
            </w:r>
            <w:r w:rsidRPr="004E1DD9">
              <w:rPr>
                <w:noProof/>
                <w:lang w:eastAsia="sv-SE"/>
              </w:rPr>
              <w:t xml:space="preserve">is set to </w:t>
            </w:r>
            <w:r>
              <w:rPr>
                <w:noProof/>
                <w:lang w:eastAsia="sv-SE"/>
              </w:rPr>
              <w:t>160ms</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ms320</w:t>
            </w:r>
            <w:r w:rsidRPr="004E1DD9">
              <w:rPr>
                <w:noProof/>
                <w:lang w:eastAsia="sv-SE"/>
              </w:rPr>
              <w:t xml:space="preserve"> </w:t>
            </w:r>
            <w:r>
              <w:rPr>
                <w:noProof/>
                <w:lang w:eastAsia="sv-SE"/>
              </w:rPr>
              <w:t xml:space="preserve">means the </w:t>
            </w:r>
            <w:r w:rsidRPr="00A63EFB">
              <w:rPr>
                <w:szCs w:val="22"/>
                <w:lang w:eastAsia="sv-SE"/>
              </w:rPr>
              <w:t>LP-SS periodicity</w:t>
            </w:r>
            <w:r>
              <w:rPr>
                <w:szCs w:val="22"/>
                <w:lang w:eastAsia="sv-SE"/>
              </w:rPr>
              <w:t xml:space="preserve"> </w:t>
            </w:r>
            <w:r w:rsidRPr="004E1DD9">
              <w:rPr>
                <w:noProof/>
                <w:lang w:eastAsia="sv-SE"/>
              </w:rPr>
              <w:t xml:space="preserve">is set to </w:t>
            </w:r>
            <w:r>
              <w:rPr>
                <w:noProof/>
                <w:lang w:eastAsia="sv-SE"/>
              </w:rPr>
              <w:t>320ms</w:t>
            </w:r>
            <w:r w:rsidRPr="004E1DD9">
              <w:rPr>
                <w:noProof/>
                <w:lang w:eastAsia="sv-SE"/>
              </w:rPr>
              <w:t>.</w:t>
            </w:r>
            <w:r>
              <w:t xml:space="preserve"> </w:t>
            </w:r>
            <w:r>
              <w:rPr>
                <w:noProof/>
                <w:lang w:eastAsia="sv-SE"/>
              </w:rPr>
              <w:t xml:space="preserve">For each </w:t>
            </w:r>
            <w:r w:rsidRPr="00A63EFB">
              <w:rPr>
                <w:szCs w:val="22"/>
                <w:lang w:eastAsia="sv-SE"/>
              </w:rPr>
              <w:t>LP-SS periodicity</w:t>
            </w:r>
            <w:r>
              <w:rPr>
                <w:noProof/>
                <w:lang w:eastAsia="sv-SE"/>
              </w:rPr>
              <w:t xml:space="preserve"> value, the time offset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noProof/>
                <w:lang w:eastAsia="sv-SE"/>
              </w:rPr>
              <w:t xml:space="preserve"> is configured with the unit of ms. </w:t>
            </w:r>
          </w:p>
        </w:tc>
      </w:tr>
      <w:tr w:rsidR="0011222A" w:rsidRPr="006D0C02" w14:paraId="5DE56050" w14:textId="77777777" w:rsidTr="007E6B92">
        <w:tc>
          <w:tcPr>
            <w:tcW w:w="14173" w:type="dxa"/>
            <w:tcBorders>
              <w:top w:val="single" w:sz="4" w:space="0" w:color="auto"/>
              <w:left w:val="single" w:sz="4" w:space="0" w:color="auto"/>
              <w:bottom w:val="single" w:sz="4" w:space="0" w:color="auto"/>
              <w:right w:val="single" w:sz="4" w:space="0" w:color="auto"/>
            </w:tcBorders>
          </w:tcPr>
          <w:p w14:paraId="0B2129A6" w14:textId="77777777" w:rsidR="0011222A" w:rsidRPr="006D0C02" w:rsidRDefault="0011222A" w:rsidP="007E6B92">
            <w:pPr>
              <w:pStyle w:val="TAL"/>
              <w:rPr>
                <w:szCs w:val="22"/>
                <w:lang w:eastAsia="sv-SE"/>
              </w:rPr>
            </w:pPr>
            <w:r w:rsidRPr="00A33272">
              <w:rPr>
                <w:b/>
                <w:i/>
                <w:szCs w:val="22"/>
                <w:lang w:eastAsia="sv-SE"/>
              </w:rPr>
              <w:t>lpss-</w:t>
            </w:r>
            <w:r w:rsidRPr="00407FEA">
              <w:rPr>
                <w:b/>
                <w:i/>
                <w:szCs w:val="22"/>
                <w:lang w:eastAsia="sv-SE"/>
              </w:rPr>
              <w:t>StartSymbol</w:t>
            </w:r>
          </w:p>
          <w:p w14:paraId="12478C7D" w14:textId="77777777" w:rsidR="0011222A" w:rsidRPr="00325779" w:rsidRDefault="0011222A" w:rsidP="007E6B92">
            <w:pPr>
              <w:pStyle w:val="TAL"/>
              <w:rPr>
                <w:b/>
                <w:i/>
                <w:lang w:eastAsia="sv-SE"/>
              </w:rPr>
            </w:pPr>
            <w:r>
              <w:rPr>
                <w:szCs w:val="22"/>
                <w:lang w:eastAsia="sv-SE"/>
              </w:rPr>
              <w:t>I</w:t>
            </w:r>
            <w:r w:rsidRPr="00DC3784">
              <w:rPr>
                <w:szCs w:val="22"/>
                <w:lang w:eastAsia="sv-SE"/>
              </w:rPr>
              <w:t xml:space="preserve">ndicates </w:t>
            </w:r>
            <w:r w:rsidRPr="00407FEA">
              <w:rPr>
                <w:szCs w:val="22"/>
                <w:lang w:eastAsia="sv-SE"/>
              </w:rPr>
              <w:t>start symbol</w:t>
            </w:r>
            <w:r>
              <w:rPr>
                <w:szCs w:val="22"/>
                <w:lang w:eastAsia="sv-SE"/>
              </w:rPr>
              <w:t>(s)</w:t>
            </w:r>
            <w:r w:rsidRPr="00407FEA">
              <w:rPr>
                <w:szCs w:val="22"/>
                <w:lang w:eastAsia="sv-SE"/>
              </w:rPr>
              <w:t xml:space="preserve"> within a slot for LP-SS</w:t>
            </w:r>
            <w:r>
              <w:rPr>
                <w:szCs w:val="22"/>
                <w:lang w:eastAsia="sv-SE"/>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sidRPr="00407FEA">
              <w:rPr>
                <w:szCs w:val="22"/>
                <w:lang w:eastAsia="sv-SE"/>
              </w:rPr>
              <w:t>, where the slot is determined from the periodicity/offset configuration</w:t>
            </w:r>
            <w:r>
              <w:rPr>
                <w:szCs w:val="22"/>
                <w:lang w:eastAsia="sv-SE"/>
              </w:rPr>
              <w:t xml:space="preserve">, i.e. </w:t>
            </w:r>
            <w:r w:rsidRPr="00C5103C">
              <w:rPr>
                <w:i/>
                <w:iCs/>
              </w:rPr>
              <w:t>lpss-PeriodicityAndOffset</w:t>
            </w:r>
            <w:r>
              <w:t>,</w:t>
            </w:r>
            <w:r w:rsidRPr="00407FEA">
              <w:rPr>
                <w:szCs w:val="22"/>
                <w:lang w:eastAsia="sv-SE"/>
              </w:rPr>
              <w:t xml:space="preserve"> for LP-SS</w:t>
            </w:r>
            <w:r>
              <w:rPr>
                <w:szCs w:val="22"/>
                <w:lang w:eastAsia="sv-SE"/>
              </w:rPr>
              <w:t>.</w:t>
            </w:r>
            <w:r w:rsidRPr="00817BAA">
              <w:rPr>
                <w:szCs w:val="22"/>
                <w:lang w:eastAsia="sv-SE"/>
              </w:rPr>
              <w:t xml:space="preserve"> If </w:t>
            </w:r>
            <w:r>
              <w:rPr>
                <w:szCs w:val="22"/>
                <w:lang w:eastAsia="sv-SE"/>
              </w:rPr>
              <w:t xml:space="preserve">only </w:t>
            </w:r>
            <w:r w:rsidRPr="00C5103C">
              <w:rPr>
                <w:i/>
                <w:iCs/>
              </w:rPr>
              <w:t>startSymbol1</w:t>
            </w:r>
            <w:r w:rsidRPr="00817BAA">
              <w:rPr>
                <w:szCs w:val="22"/>
                <w:lang w:eastAsia="sv-SE"/>
              </w:rPr>
              <w:t xml:space="preserve"> is configured, there is one LP-SS occasion in a slot.</w:t>
            </w:r>
            <w:r>
              <w:rPr>
                <w:szCs w:val="22"/>
                <w:lang w:eastAsia="sv-SE"/>
              </w:rPr>
              <w:t xml:space="preserve"> </w:t>
            </w:r>
            <w:r w:rsidRPr="00817BAA">
              <w:rPr>
                <w:szCs w:val="22"/>
                <w:lang w:eastAsia="sv-SE"/>
              </w:rPr>
              <w:t xml:space="preserve">If </w:t>
            </w:r>
            <w:r>
              <w:rPr>
                <w:szCs w:val="22"/>
                <w:lang w:eastAsia="sv-SE"/>
              </w:rPr>
              <w:t xml:space="preserve">both </w:t>
            </w:r>
            <w:r w:rsidRPr="00C5103C">
              <w:rPr>
                <w:i/>
                <w:iCs/>
              </w:rPr>
              <w:t>startSymbol1</w:t>
            </w:r>
            <w:r>
              <w:t xml:space="preserve"> and </w:t>
            </w:r>
            <w:r w:rsidRPr="00C5103C">
              <w:rPr>
                <w:i/>
                <w:iCs/>
              </w:rPr>
              <w:t>startSymbol2</w:t>
            </w:r>
            <w:r w:rsidRPr="00817BAA">
              <w:rPr>
                <w:szCs w:val="22"/>
                <w:lang w:eastAsia="sv-SE"/>
              </w:rPr>
              <w:t xml:space="preserve"> are configured, there are two LP-SS occasions in a slot.</w:t>
            </w:r>
          </w:p>
        </w:tc>
      </w:tr>
      <w:tr w:rsidR="0011222A" w:rsidRPr="006D0C02" w14:paraId="5A83A406" w14:textId="77777777" w:rsidTr="007E6B92">
        <w:tc>
          <w:tcPr>
            <w:tcW w:w="14173" w:type="dxa"/>
            <w:tcBorders>
              <w:top w:val="single" w:sz="4" w:space="0" w:color="auto"/>
              <w:left w:val="single" w:sz="4" w:space="0" w:color="auto"/>
              <w:bottom w:val="single" w:sz="4" w:space="0" w:color="auto"/>
              <w:right w:val="single" w:sz="4" w:space="0" w:color="auto"/>
            </w:tcBorders>
          </w:tcPr>
          <w:p w14:paraId="43ACD326" w14:textId="77777777" w:rsidR="0011222A" w:rsidRPr="006D0C02" w:rsidRDefault="0011222A" w:rsidP="007E6B92">
            <w:pPr>
              <w:pStyle w:val="TAL"/>
              <w:rPr>
                <w:b/>
                <w:i/>
                <w:iCs/>
                <w:lang w:eastAsia="sv-SE"/>
              </w:rPr>
            </w:pPr>
            <w:r w:rsidRPr="0022574D">
              <w:rPr>
                <w:b/>
                <w:i/>
                <w:iCs/>
                <w:lang w:eastAsia="sv-SE"/>
              </w:rPr>
              <w:t>lpwus-</w:t>
            </w:r>
            <w:r w:rsidRPr="00EE53FC">
              <w:rPr>
                <w:b/>
                <w:i/>
                <w:iCs/>
                <w:lang w:eastAsia="sv-SE"/>
              </w:rPr>
              <w:t>ActualDuration</w:t>
            </w:r>
          </w:p>
          <w:p w14:paraId="582D3CD5" w14:textId="77777777" w:rsidR="0011222A" w:rsidRPr="00A33272" w:rsidRDefault="0011222A" w:rsidP="007E6B92">
            <w:pPr>
              <w:pStyle w:val="TAL"/>
              <w:rPr>
                <w:b/>
                <w:i/>
                <w:szCs w:val="22"/>
                <w:lang w:eastAsia="sv-SE"/>
              </w:rPr>
            </w:pPr>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11222A" w:rsidRPr="006D0C02" w14:paraId="712D7496" w14:textId="77777777" w:rsidTr="007E6B92">
        <w:tc>
          <w:tcPr>
            <w:tcW w:w="14173" w:type="dxa"/>
            <w:tcBorders>
              <w:top w:val="single" w:sz="4" w:space="0" w:color="auto"/>
              <w:left w:val="single" w:sz="4" w:space="0" w:color="auto"/>
              <w:bottom w:val="single" w:sz="4" w:space="0" w:color="auto"/>
              <w:right w:val="single" w:sz="4" w:space="0" w:color="auto"/>
            </w:tcBorders>
          </w:tcPr>
          <w:p w14:paraId="0738628F" w14:textId="77777777" w:rsidR="0011222A" w:rsidRPr="000B7163" w:rsidRDefault="0011222A" w:rsidP="007E6B92">
            <w:pPr>
              <w:pStyle w:val="TAL"/>
              <w:rPr>
                <w:szCs w:val="22"/>
                <w:lang w:eastAsia="sv-SE"/>
              </w:rPr>
            </w:pPr>
            <w:r w:rsidRPr="00A30CFF">
              <w:rPr>
                <w:b/>
                <w:i/>
                <w:szCs w:val="22"/>
                <w:lang w:eastAsia="sv-SE"/>
              </w:rPr>
              <w:t>lpwus-AvailableSlot</w:t>
            </w:r>
          </w:p>
          <w:p w14:paraId="1929BC67" w14:textId="77777777" w:rsidR="0011222A" w:rsidRPr="00A33272" w:rsidRDefault="0011222A" w:rsidP="007E6B92">
            <w:pPr>
              <w:pStyle w:val="TAL"/>
              <w:rPr>
                <w:b/>
                <w:i/>
                <w:szCs w:val="22"/>
                <w:lang w:eastAsia="sv-SE"/>
              </w:rPr>
            </w:pPr>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p>
        </w:tc>
      </w:tr>
      <w:tr w:rsidR="0011222A" w:rsidRPr="006D0C02" w14:paraId="2777A488" w14:textId="77777777" w:rsidTr="007E6B92">
        <w:tc>
          <w:tcPr>
            <w:tcW w:w="14173" w:type="dxa"/>
            <w:tcBorders>
              <w:top w:val="single" w:sz="4" w:space="0" w:color="auto"/>
              <w:left w:val="single" w:sz="4" w:space="0" w:color="auto"/>
              <w:bottom w:val="single" w:sz="4" w:space="0" w:color="auto"/>
              <w:right w:val="single" w:sz="4" w:space="0" w:color="auto"/>
            </w:tcBorders>
          </w:tcPr>
          <w:p w14:paraId="77DE8F08" w14:textId="77777777" w:rsidR="0011222A" w:rsidRPr="000B7163" w:rsidRDefault="0011222A" w:rsidP="007E6B92">
            <w:pPr>
              <w:pStyle w:val="TAL"/>
              <w:rPr>
                <w:szCs w:val="22"/>
                <w:lang w:eastAsia="sv-SE"/>
              </w:rPr>
            </w:pPr>
            <w:r w:rsidRPr="00A30CFF">
              <w:rPr>
                <w:b/>
                <w:i/>
                <w:szCs w:val="22"/>
                <w:lang w:eastAsia="sv-SE"/>
              </w:rPr>
              <w:t>lpwus-AvailableSymbol</w:t>
            </w:r>
          </w:p>
          <w:p w14:paraId="30221F84" w14:textId="77777777" w:rsidR="0011222A" w:rsidRDefault="0011222A" w:rsidP="007E6B92">
            <w:pPr>
              <w:pStyle w:val="TAL"/>
              <w:rPr>
                <w:b/>
                <w:i/>
                <w:szCs w:val="22"/>
                <w:lang w:eastAsia="sv-SE"/>
              </w:rPr>
            </w:pPr>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w:t>
            </w:r>
            <w:r>
              <w:rPr>
                <w:szCs w:val="22"/>
                <w:lang w:eastAsia="sv-SE"/>
              </w:rPr>
              <w:t xml:space="preserve"> in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p>
          <w:p w14:paraId="281FDD4D" w14:textId="77777777" w:rsidR="0011222A" w:rsidRPr="000B7163" w:rsidRDefault="0011222A" w:rsidP="007E6B92">
            <w:pPr>
              <w:pStyle w:val="TAL"/>
              <w:rPr>
                <w:noProof/>
              </w:rPr>
            </w:pPr>
            <w:r w:rsidRPr="000B7163">
              <w:rPr>
                <w:noProof/>
              </w:rPr>
              <w:t xml:space="preserve">For </w:t>
            </w:r>
            <w:r w:rsidRPr="000B7163">
              <w:rPr>
                <w:i/>
                <w:noProof/>
              </w:rPr>
              <w:t>oneSlot</w:t>
            </w:r>
            <w:r w:rsidRPr="000B7163">
              <w:rPr>
                <w:noProof/>
              </w:rPr>
              <w:t>, the 14 bits represent the symbols within the slot.</w:t>
            </w:r>
          </w:p>
          <w:p w14:paraId="69799E59" w14:textId="77777777" w:rsidR="0011222A" w:rsidRPr="000B7163" w:rsidRDefault="0011222A" w:rsidP="007E6B92">
            <w:pPr>
              <w:pStyle w:val="TAL"/>
              <w:rPr>
                <w:noProof/>
              </w:rPr>
            </w:pPr>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p>
          <w:p w14:paraId="79BCB231" w14:textId="77777777" w:rsidR="0011222A" w:rsidRDefault="0011222A" w:rsidP="007E6B92">
            <w:pPr>
              <w:pStyle w:val="TAL"/>
              <w:rPr>
                <w:lang w:eastAsia="sv-SE"/>
              </w:rPr>
            </w:pPr>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p>
          <w:p w14:paraId="570CF74A" w14:textId="77777777" w:rsidR="0011222A" w:rsidRPr="00A33272" w:rsidRDefault="0011222A" w:rsidP="007E6B92">
            <w:pPr>
              <w:pStyle w:val="TAL"/>
              <w:rPr>
                <w:b/>
                <w:i/>
                <w:szCs w:val="22"/>
                <w:lang w:eastAsia="sv-SE"/>
              </w:rPr>
            </w:pP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p>
        </w:tc>
      </w:tr>
      <w:tr w:rsidR="0011222A" w:rsidRPr="006D0C02" w14:paraId="2E6E2C50" w14:textId="77777777" w:rsidTr="007E6B92">
        <w:tc>
          <w:tcPr>
            <w:tcW w:w="14173" w:type="dxa"/>
            <w:tcBorders>
              <w:top w:val="single" w:sz="4" w:space="0" w:color="auto"/>
              <w:left w:val="single" w:sz="4" w:space="0" w:color="auto"/>
              <w:bottom w:val="single" w:sz="4" w:space="0" w:color="auto"/>
              <w:right w:val="single" w:sz="4" w:space="0" w:color="auto"/>
            </w:tcBorders>
          </w:tcPr>
          <w:p w14:paraId="33EFB64C" w14:textId="77777777" w:rsidR="0011222A" w:rsidRPr="006D0C02" w:rsidRDefault="0011222A" w:rsidP="007E6B92">
            <w:pPr>
              <w:pStyle w:val="TAL"/>
              <w:rPr>
                <w:b/>
                <w:i/>
                <w:iCs/>
                <w:lang w:eastAsia="sv-SE"/>
              </w:rPr>
            </w:pPr>
            <w:r w:rsidRPr="00656932">
              <w:rPr>
                <w:b/>
                <w:i/>
                <w:iCs/>
                <w:lang w:eastAsia="sv-SE"/>
              </w:rPr>
              <w:t>lpwus-EPRE-Ratio</w:t>
            </w:r>
          </w:p>
          <w:p w14:paraId="0E3140A1" w14:textId="77777777" w:rsidR="0011222A" w:rsidRDefault="0011222A" w:rsidP="007E6B92">
            <w:pPr>
              <w:pStyle w:val="TAL"/>
            </w:pPr>
            <w:r>
              <w:rPr>
                <w:bCs/>
                <w:iCs/>
                <w:szCs w:val="18"/>
                <w:lang w:eastAsia="sv-SE"/>
              </w:rPr>
              <w:t xml:space="preserve">Indicates </w:t>
            </w:r>
            <w:r w:rsidRPr="009976CF">
              <w:rPr>
                <w:bCs/>
                <w:iCs/>
                <w:szCs w:val="18"/>
                <w:lang w:eastAsia="sv-SE"/>
              </w:rPr>
              <w:t xml:space="preserve">the EPRE ratio between </w:t>
            </w:r>
            <w:r>
              <w:rPr>
                <w:bCs/>
                <w:iCs/>
                <w:szCs w:val="18"/>
                <w:lang w:eastAsia="sv-SE"/>
              </w:rPr>
              <w:t>LP-WUS</w:t>
            </w:r>
            <w:r w:rsidRPr="009976CF">
              <w:rPr>
                <w:bCs/>
                <w:iCs/>
                <w:szCs w:val="18"/>
                <w:lang w:eastAsia="sv-SE"/>
              </w:rPr>
              <w:t xml:space="preserve"> and SSB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r>
              <w:rPr>
                <w:noProof/>
                <w:lang w:eastAsia="sv-SE"/>
              </w:rPr>
              <w:t>A v</w:t>
            </w:r>
            <w:r w:rsidRPr="004E1DD9">
              <w:rPr>
                <w:noProof/>
                <w:lang w:eastAsia="sv-SE"/>
              </w:rPr>
              <w:t xml:space="preserve">alue </w:t>
            </w:r>
            <w:r>
              <w:rPr>
                <w:noProof/>
                <w:lang w:eastAsia="sv-SE"/>
              </w:rPr>
              <w:t>of dBminus3</w:t>
            </w:r>
            <w:r w:rsidRPr="004E1DD9">
              <w:rPr>
                <w:noProof/>
                <w:lang w:eastAsia="sv-SE"/>
              </w:rPr>
              <w:t xml:space="preserve"> </w:t>
            </w:r>
            <w:r>
              <w:rPr>
                <w:noProof/>
                <w:lang w:eastAsia="sv-SE"/>
              </w:rPr>
              <w:t xml:space="preserve">means EPRE ratio </w:t>
            </w:r>
            <w:r w:rsidRPr="004E1DD9">
              <w:rPr>
                <w:noProof/>
                <w:lang w:eastAsia="sv-SE"/>
              </w:rPr>
              <w:t xml:space="preserve">is set to </w:t>
            </w:r>
            <w:r>
              <w:rPr>
                <w:noProof/>
                <w:lang w:eastAsia="sv-SE"/>
              </w:rPr>
              <w:t>-3dB</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dB0</w:t>
            </w:r>
            <w:r w:rsidRPr="004E1DD9">
              <w:rPr>
                <w:noProof/>
                <w:lang w:eastAsia="sv-SE"/>
              </w:rPr>
              <w:t xml:space="preserve"> </w:t>
            </w:r>
            <w:r>
              <w:rPr>
                <w:noProof/>
                <w:lang w:eastAsia="sv-SE"/>
              </w:rPr>
              <w:t xml:space="preserve">means EPRE ratio is </w:t>
            </w:r>
            <w:r w:rsidRPr="004E1DD9">
              <w:rPr>
                <w:noProof/>
                <w:lang w:eastAsia="sv-SE"/>
              </w:rPr>
              <w:t xml:space="preserve">set to </w:t>
            </w:r>
            <w:r>
              <w:rPr>
                <w:noProof/>
                <w:lang w:eastAsia="sv-SE"/>
              </w:rPr>
              <w:t>0dB,</w:t>
            </w:r>
            <w:r w:rsidRPr="004E1DD9">
              <w:rPr>
                <w:noProof/>
                <w:lang w:eastAsia="sv-SE"/>
              </w:rPr>
              <w:t xml:space="preserve"> and so on.</w:t>
            </w:r>
            <w:r>
              <w:t xml:space="preserve"> If the M value = 1 for both LP-WUS and LP-SS, or the M value &gt; 1 for both LP-WUS and LP-SS, </w:t>
            </w:r>
            <w:r w:rsidRPr="009C76F3">
              <w:t xml:space="preserve">the difference between </w:t>
            </w:r>
            <w:r w:rsidRPr="00C5103C">
              <w:rPr>
                <w:i/>
                <w:iCs/>
              </w:rPr>
              <w:t>lpwus-EPRE-Ratio</w:t>
            </w:r>
            <w:r w:rsidRPr="009C76F3">
              <w:t xml:space="preserve"> </w:t>
            </w:r>
            <w:r>
              <w:t xml:space="preserve">and </w:t>
            </w:r>
            <w:r w:rsidRPr="00C5103C">
              <w:rPr>
                <w:i/>
                <w:iCs/>
              </w:rPr>
              <w:t>lpss-EPRE-Ratio</w:t>
            </w:r>
            <w:r w:rsidRPr="009C76F3">
              <w:t xml:space="preserve"> shall be no larger than 3 dB.</w:t>
            </w:r>
            <w:r>
              <w:t xml:space="preserve"> </w:t>
            </w:r>
            <w:r w:rsidRPr="009C76F3">
              <w:t>If M</w:t>
            </w:r>
            <w:r>
              <w:t xml:space="preserve"> value </w:t>
            </w:r>
            <w:r w:rsidRPr="009C76F3">
              <w:t xml:space="preserve">=1 for LP-WUS and </w:t>
            </w:r>
            <w:r>
              <w:t xml:space="preserve">the M value </w:t>
            </w:r>
            <w:r w:rsidRPr="009C76F3">
              <w:t>&gt;1 for LP-SS, the ERPE ratio for LP-SS minus the EPRE ratio for LP-WUS should be within the range of -6 dB to 0 dB.</w:t>
            </w:r>
          </w:p>
          <w:p w14:paraId="12890AC0" w14:textId="77777777" w:rsidR="0011222A" w:rsidRPr="00A33272" w:rsidRDefault="0011222A" w:rsidP="007E6B92">
            <w:pPr>
              <w:pStyle w:val="TAL"/>
              <w:rPr>
                <w:b/>
                <w:i/>
                <w:szCs w:val="22"/>
                <w:lang w:eastAsia="sv-SE"/>
              </w:rPr>
            </w:pPr>
            <w:r w:rsidRPr="005F78BC">
              <w:rPr>
                <w:szCs w:val="22"/>
                <w:lang w:eastAsia="sv-SE"/>
              </w:rPr>
              <w:t>Note: EPRE refers to EPRE in one OFDM symbol with non-zero power (from baseband perspective) LP-WUS transmission.</w:t>
            </w:r>
          </w:p>
        </w:tc>
      </w:tr>
      <w:tr w:rsidR="0011222A" w:rsidRPr="006D0C02" w14:paraId="6BC9585E" w14:textId="77777777" w:rsidTr="007E6B92">
        <w:tc>
          <w:tcPr>
            <w:tcW w:w="14173" w:type="dxa"/>
            <w:tcBorders>
              <w:top w:val="single" w:sz="4" w:space="0" w:color="auto"/>
              <w:left w:val="single" w:sz="4" w:space="0" w:color="auto"/>
              <w:bottom w:val="single" w:sz="4" w:space="0" w:color="auto"/>
              <w:right w:val="single" w:sz="4" w:space="0" w:color="auto"/>
            </w:tcBorders>
          </w:tcPr>
          <w:p w14:paraId="53A6B441" w14:textId="77777777" w:rsidR="0011222A" w:rsidRPr="006D0C02" w:rsidRDefault="0011222A" w:rsidP="007E6B92">
            <w:pPr>
              <w:pStyle w:val="TAL"/>
              <w:rPr>
                <w:b/>
                <w:i/>
                <w:iCs/>
                <w:lang w:eastAsia="sv-SE"/>
              </w:rPr>
            </w:pPr>
            <w:r w:rsidRPr="0022574D">
              <w:rPr>
                <w:b/>
                <w:i/>
                <w:iCs/>
                <w:lang w:eastAsia="sv-SE"/>
              </w:rPr>
              <w:t>lpwus-LoFrameOffsetList</w:t>
            </w:r>
          </w:p>
          <w:p w14:paraId="3D5E0E7C" w14:textId="77777777" w:rsidR="0011222A" w:rsidRDefault="0011222A" w:rsidP="007E6B92">
            <w:pPr>
              <w:pStyle w:val="TAL"/>
              <w:rPr>
                <w:bCs/>
                <w:iCs/>
                <w:szCs w:val="18"/>
                <w:lang w:eastAsia="sv-SE"/>
              </w:rPr>
            </w:pPr>
            <w:r>
              <w:rPr>
                <w:bCs/>
                <w:iCs/>
                <w:szCs w:val="18"/>
                <w:lang w:eastAsia="sv-SE"/>
              </w:rPr>
              <w:t xml:space="preserve">Indicates </w:t>
            </w:r>
            <w:r w:rsidRPr="0022574D">
              <w:rPr>
                <w:bCs/>
                <w:iCs/>
                <w:szCs w:val="18"/>
                <w:lang w:eastAsia="sv-SE"/>
              </w:rPr>
              <w:t>the</w:t>
            </w:r>
            <w:r>
              <w:rPr>
                <w:bCs/>
                <w:iCs/>
                <w:szCs w:val="18"/>
                <w:lang w:eastAsia="sv-SE"/>
              </w:rPr>
              <w:t xml:space="preserve"> frame-level</w:t>
            </w:r>
            <w:r w:rsidRPr="0022574D">
              <w:rPr>
                <w:bCs/>
                <w:iCs/>
                <w:szCs w:val="18"/>
                <w:lang w:eastAsia="sv-SE"/>
              </w:rPr>
              <w:t xml:space="preserve"> offset between an LO and a reference PO/PF</w:t>
            </w:r>
            <w:r w:rsidRPr="00E43210">
              <w:rPr>
                <w:bCs/>
                <w:iCs/>
                <w:szCs w:val="18"/>
                <w:lang w:eastAsia="sv-SE"/>
              </w:rPr>
              <w:t xml:space="preserve">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p>
          <w:p w14:paraId="5C5E81F6" w14:textId="77777777" w:rsidR="0011222A" w:rsidRPr="000B7163" w:rsidRDefault="0011222A" w:rsidP="007E6B92">
            <w:pPr>
              <w:pStyle w:val="TAL"/>
              <w:rPr>
                <w:szCs w:val="22"/>
                <w:lang w:eastAsia="sv-SE"/>
              </w:rPr>
            </w:pPr>
            <w:r>
              <w:rPr>
                <w:szCs w:val="22"/>
                <w:lang w:eastAsia="sv-SE"/>
              </w:rPr>
              <w:t>The e</w:t>
            </w:r>
            <w:r w:rsidRPr="000B7163">
              <w:rPr>
                <w:szCs w:val="22"/>
                <w:lang w:eastAsia="sv-SE"/>
              </w:rPr>
              <w:t xml:space="preserve">ntry number </w:t>
            </w:r>
            <w:r>
              <w:rPr>
                <w:szCs w:val="22"/>
                <w:lang w:eastAsia="sv-SE"/>
              </w:rPr>
              <w:t xml:space="preserve">of </w:t>
            </w:r>
            <w:r w:rsidRPr="00C5103C">
              <w:rPr>
                <w:i/>
                <w:iCs/>
              </w:rPr>
              <w:t>offsetForLongerWakeUpDelay</w:t>
            </w:r>
            <w:r w:rsidRPr="000B7163">
              <w:rPr>
                <w:szCs w:val="22"/>
                <w:lang w:eastAsia="sv-SE"/>
              </w:rPr>
              <w:t xml:space="preserve"> </w:t>
            </w:r>
            <w:r>
              <w:rPr>
                <w:szCs w:val="22"/>
                <w:lang w:eastAsia="sv-SE"/>
              </w:rPr>
              <w:t>or</w:t>
            </w:r>
            <w:r>
              <w:t xml:space="preserve"> </w:t>
            </w:r>
            <w:r w:rsidRPr="00C5103C">
              <w:rPr>
                <w:i/>
                <w:iCs/>
              </w:rPr>
              <w:t>offsetForShorterWakeUpDelay</w:t>
            </w:r>
            <w:r>
              <w:rPr>
                <w:szCs w:val="22"/>
                <w:lang w:eastAsia="sv-SE"/>
              </w:rPr>
              <w:t xml:space="preserve"> is equal to CEIL (Ns</w:t>
            </w:r>
            <w:r>
              <w:rPr>
                <w:i/>
                <w:iCs/>
                <w:szCs w:val="22"/>
                <w:lang w:eastAsia="sv-SE"/>
              </w:rPr>
              <w:t xml:space="preserve"> </w:t>
            </w:r>
            <w:r>
              <w:rPr>
                <w:szCs w:val="22"/>
                <w:lang w:eastAsia="sv-SE"/>
              </w:rPr>
              <w:t xml:space="preserve">/ </w:t>
            </w:r>
            <w:r w:rsidRPr="00C5103C">
              <w:rPr>
                <w:i/>
                <w:iCs/>
                <w:szCs w:val="22"/>
                <w:lang w:eastAsia="sv-SE"/>
              </w:rPr>
              <w:t>lpwus-PoNumPerLo</w:t>
            </w:r>
            <w:r>
              <w:rPr>
                <w:szCs w:val="22"/>
                <w:lang w:eastAsia="sv-SE"/>
              </w:rPr>
              <w:t>), where Ns is the n</w:t>
            </w:r>
            <w:r w:rsidRPr="000B7163">
              <w:rPr>
                <w:lang w:eastAsia="sv-SE"/>
              </w:rPr>
              <w:t>umber of paging occasions per paging frame</w:t>
            </w:r>
            <w:r>
              <w:rPr>
                <w:lang w:eastAsia="sv-SE"/>
              </w:rPr>
              <w:t xml:space="preserve"> configured in SIB1.</w:t>
            </w:r>
          </w:p>
          <w:p w14:paraId="30ACAF2F" w14:textId="77777777" w:rsidR="0011222A" w:rsidRPr="00012A2F" w:rsidRDefault="0011222A" w:rsidP="007E6B92">
            <w:pPr>
              <w:pStyle w:val="TAL"/>
              <w:rPr>
                <w:b/>
                <w:i/>
                <w:iCs/>
                <w:lang w:eastAsia="sv-SE"/>
              </w:rPr>
            </w:pPr>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r w:rsidRPr="00C5103C">
              <w:rPr>
                <w:i/>
                <w:iCs/>
              </w:rPr>
              <w:t>offsetForLongerWakeUpDelay</w:t>
            </w:r>
            <w:r>
              <w:t xml:space="preserve"> or </w:t>
            </w:r>
            <w:r w:rsidRPr="00C5103C">
              <w:rPr>
                <w:i/>
                <w:iCs/>
              </w:rPr>
              <w:t>offsetFor</w:t>
            </w:r>
            <w:r>
              <w:rPr>
                <w:i/>
                <w:iCs/>
              </w:rPr>
              <w:t>Shorter</w:t>
            </w:r>
            <w:r w:rsidRPr="00C5103C">
              <w:rPr>
                <w:i/>
                <w:iCs/>
              </w:rPr>
              <w:t>WakeUpDelay</w:t>
            </w:r>
            <w:r>
              <w:t xml:space="preserve"> </w:t>
            </w:r>
            <w:r w:rsidRPr="0022574D">
              <w:rPr>
                <w:bCs/>
                <w:iCs/>
                <w:szCs w:val="18"/>
                <w:lang w:eastAsia="sv-SE"/>
              </w:rPr>
              <w:t>is provided.</w:t>
            </w:r>
          </w:p>
        </w:tc>
      </w:tr>
      <w:tr w:rsidR="0011222A" w:rsidRPr="006D0C02" w14:paraId="19129648" w14:textId="77777777" w:rsidTr="007E6B92">
        <w:tc>
          <w:tcPr>
            <w:tcW w:w="14173" w:type="dxa"/>
            <w:tcBorders>
              <w:top w:val="single" w:sz="4" w:space="0" w:color="auto"/>
              <w:left w:val="single" w:sz="4" w:space="0" w:color="auto"/>
              <w:bottom w:val="single" w:sz="4" w:space="0" w:color="auto"/>
              <w:right w:val="single" w:sz="4" w:space="0" w:color="auto"/>
            </w:tcBorders>
          </w:tcPr>
          <w:p w14:paraId="264FF421" w14:textId="77777777" w:rsidR="0011222A" w:rsidRPr="000B7163" w:rsidRDefault="0011222A" w:rsidP="007E6B92">
            <w:pPr>
              <w:pStyle w:val="TAL"/>
              <w:rPr>
                <w:szCs w:val="22"/>
                <w:lang w:eastAsia="sv-SE"/>
              </w:rPr>
            </w:pPr>
            <w:r w:rsidRPr="00087511">
              <w:rPr>
                <w:b/>
                <w:i/>
                <w:szCs w:val="22"/>
                <w:lang w:eastAsia="sv-SE"/>
              </w:rPr>
              <w:t>lpwus-LPSS-BeamSubset</w:t>
            </w:r>
          </w:p>
          <w:p w14:paraId="645551B4" w14:textId="77777777" w:rsidR="0011222A" w:rsidRPr="00B75BC6" w:rsidRDefault="0011222A" w:rsidP="007E6B92">
            <w:pPr>
              <w:pStyle w:val="TAL"/>
              <w:rPr>
                <w:szCs w:val="22"/>
              </w:rPr>
            </w:pPr>
            <w:r>
              <w:rPr>
                <w:szCs w:val="22"/>
              </w:rPr>
              <w:t xml:space="preserve">Indicates </w:t>
            </w:r>
            <w:r w:rsidRPr="00B75BC6">
              <w:rPr>
                <w:szCs w:val="22"/>
              </w:rPr>
              <w:t xml:space="preserve">the subset of beams for LP-WUS/LP-SS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B75BC6">
              <w:rPr>
                <w:szCs w:val="22"/>
              </w:rPr>
              <w:t>, where the full set of beam</w:t>
            </w:r>
            <w:r>
              <w:rPr>
                <w:szCs w:val="22"/>
              </w:rPr>
              <w:t>s</w:t>
            </w:r>
            <w:r w:rsidRPr="00B75BC6">
              <w:rPr>
                <w:szCs w:val="22"/>
              </w:rPr>
              <w:t xml:space="preserve"> refers to the actual transmitted SSBs determined according to </w:t>
            </w:r>
            <w:r w:rsidRPr="00C5103C">
              <w:rPr>
                <w:i/>
                <w:iCs/>
                <w:szCs w:val="22"/>
              </w:rPr>
              <w:t>ssb-PositionsInBurst</w:t>
            </w:r>
            <w:r w:rsidRPr="00B75BC6">
              <w:rPr>
                <w:szCs w:val="22"/>
              </w:rPr>
              <w:t xml:space="preserve"> </w:t>
            </w:r>
            <w:r>
              <w:rPr>
                <w:szCs w:val="22"/>
              </w:rPr>
              <w:t xml:space="preserve">configured </w:t>
            </w:r>
            <w:r w:rsidRPr="00B75BC6">
              <w:rPr>
                <w:szCs w:val="22"/>
              </w:rPr>
              <w:t>in SIB1.</w:t>
            </w:r>
            <w:r w:rsidRPr="000B7163">
              <w:rPr>
                <w:szCs w:val="22"/>
                <w:lang w:eastAsia="sv-SE"/>
              </w:rPr>
              <w:t xml:space="preserve"> The </w:t>
            </w:r>
            <w:r w:rsidRPr="000B7163">
              <w:rPr>
                <w:lang w:eastAsia="sv-SE"/>
              </w:rPr>
              <w:t xml:space="preserve">most significant bit of the bit string </w:t>
            </w:r>
            <w:r w:rsidRPr="000B7163">
              <w:rPr>
                <w:szCs w:val="22"/>
                <w:lang w:eastAsia="sv-SE"/>
              </w:rPr>
              <w:t xml:space="preserve">corresponds to </w:t>
            </w:r>
            <w:r>
              <w:rPr>
                <w:szCs w:val="22"/>
                <w:lang w:eastAsia="sv-SE"/>
              </w:rPr>
              <w:t xml:space="preserve">beam </w:t>
            </w:r>
            <w:r w:rsidRPr="000B7163">
              <w:rPr>
                <w:szCs w:val="22"/>
                <w:lang w:eastAsia="sv-SE"/>
              </w:rPr>
              <w:t>index 0, the second</w:t>
            </w:r>
            <w:r w:rsidRPr="000B7163">
              <w:rPr>
                <w:lang w:eastAsia="sv-SE"/>
              </w:rPr>
              <w:t xml:space="preserve"> most significant bit of the bit string</w:t>
            </w:r>
            <w:r w:rsidRPr="000B7163">
              <w:rPr>
                <w:szCs w:val="22"/>
                <w:lang w:eastAsia="sv-SE"/>
              </w:rPr>
              <w:t xml:space="preserve"> corresponds to </w:t>
            </w:r>
            <w:r>
              <w:rPr>
                <w:szCs w:val="22"/>
                <w:lang w:eastAsia="sv-SE"/>
              </w:rPr>
              <w:t xml:space="preserve">beam </w:t>
            </w:r>
            <w:r w:rsidRPr="000B7163">
              <w:rPr>
                <w:szCs w:val="22"/>
                <w:lang w:eastAsia="sv-SE"/>
              </w:rPr>
              <w:t xml:space="preserve">index 1, and so on. Value 0 in the bitmap indicates that the corresponding </w:t>
            </w:r>
            <w:r>
              <w:rPr>
                <w:szCs w:val="22"/>
                <w:lang w:eastAsia="sv-SE"/>
              </w:rPr>
              <w:t>beam</w:t>
            </w:r>
            <w:r w:rsidRPr="000B7163">
              <w:rPr>
                <w:szCs w:val="22"/>
                <w:lang w:eastAsia="sv-SE"/>
              </w:rPr>
              <w:t xml:space="preserve"> is not transmitted while value 1 indicates that the corresponding </w:t>
            </w:r>
            <w:r>
              <w:rPr>
                <w:szCs w:val="22"/>
                <w:lang w:eastAsia="sv-SE"/>
              </w:rPr>
              <w:t xml:space="preserve">beam </w:t>
            </w:r>
            <w:r w:rsidRPr="000B7163">
              <w:rPr>
                <w:szCs w:val="22"/>
                <w:lang w:eastAsia="sv-SE"/>
              </w:rPr>
              <w:t>is transmitted.</w:t>
            </w:r>
            <w:r>
              <w:rPr>
                <w:szCs w:val="22"/>
                <w:lang w:eastAsia="sv-SE"/>
              </w:rPr>
              <w:t xml:space="preserve"> One bit could be set to value 1 </w:t>
            </w:r>
            <w:r w:rsidRPr="00731B76">
              <w:rPr>
                <w:szCs w:val="22"/>
                <w:lang w:eastAsia="sv-SE"/>
              </w:rPr>
              <w:t xml:space="preserve">only if the corresponding bit in </w:t>
            </w:r>
            <w:r w:rsidRPr="002A4822">
              <w:rPr>
                <w:i/>
                <w:iCs/>
                <w:szCs w:val="22"/>
                <w:lang w:eastAsia="sv-SE"/>
              </w:rPr>
              <w:t>ssb-PositionsInBurst</w:t>
            </w:r>
            <w:r w:rsidRPr="00731B76">
              <w:rPr>
                <w:szCs w:val="22"/>
                <w:lang w:eastAsia="sv-SE"/>
              </w:rPr>
              <w:t xml:space="preserve"> is set to value 1.</w:t>
            </w:r>
          </w:p>
          <w:p w14:paraId="382C5DAD" w14:textId="77777777" w:rsidR="0011222A" w:rsidRPr="0022574D" w:rsidRDefault="0011222A" w:rsidP="007E6B92">
            <w:pPr>
              <w:pStyle w:val="TAL"/>
              <w:rPr>
                <w:b/>
                <w:i/>
                <w:iCs/>
                <w:lang w:eastAsia="sv-SE"/>
              </w:rPr>
            </w:pPr>
            <w:r w:rsidRPr="00B75BC6">
              <w:rPr>
                <w:szCs w:val="22"/>
              </w:rPr>
              <w:t xml:space="preserve">If this </w:t>
            </w:r>
            <w:r>
              <w:rPr>
                <w:szCs w:val="22"/>
              </w:rPr>
              <w:t>field</w:t>
            </w:r>
            <w:r w:rsidRPr="00B75BC6">
              <w:rPr>
                <w:szCs w:val="22"/>
              </w:rPr>
              <w:t xml:space="preserve"> is not configured, UE assumes the LP-WUS/LP-SS is transmitted for all the actual transmitted beams determined according to </w:t>
            </w:r>
            <w:r w:rsidRPr="00C5103C">
              <w:rPr>
                <w:i/>
                <w:iCs/>
                <w:szCs w:val="22"/>
              </w:rPr>
              <w:t>ssb-PositionsInBurst</w:t>
            </w:r>
            <w:r>
              <w:rPr>
                <w:szCs w:val="22"/>
              </w:rPr>
              <w:t xml:space="preserve"> configured</w:t>
            </w:r>
            <w:r w:rsidRPr="00B75BC6">
              <w:rPr>
                <w:szCs w:val="22"/>
              </w:rPr>
              <w:t xml:space="preserve"> in SIB1.</w:t>
            </w:r>
          </w:p>
        </w:tc>
      </w:tr>
      <w:tr w:rsidR="0011222A" w:rsidRPr="006D0C02" w14:paraId="24171BF5" w14:textId="77777777" w:rsidTr="007E6B92">
        <w:tc>
          <w:tcPr>
            <w:tcW w:w="14173" w:type="dxa"/>
            <w:tcBorders>
              <w:top w:val="single" w:sz="4" w:space="0" w:color="auto"/>
              <w:left w:val="single" w:sz="4" w:space="0" w:color="auto"/>
              <w:bottom w:val="single" w:sz="4" w:space="0" w:color="auto"/>
              <w:right w:val="single" w:sz="4" w:space="0" w:color="auto"/>
            </w:tcBorders>
          </w:tcPr>
          <w:p w14:paraId="791C193A" w14:textId="77777777" w:rsidR="0011222A" w:rsidRPr="006D0C02" w:rsidRDefault="0011222A" w:rsidP="007E6B92">
            <w:pPr>
              <w:pStyle w:val="TAL"/>
              <w:rPr>
                <w:szCs w:val="22"/>
                <w:lang w:eastAsia="sv-SE"/>
              </w:rPr>
            </w:pPr>
            <w:r w:rsidRPr="008A457F">
              <w:rPr>
                <w:b/>
                <w:i/>
                <w:szCs w:val="22"/>
                <w:lang w:eastAsia="sv-SE"/>
              </w:rPr>
              <w:t>lpwus</w:t>
            </w:r>
            <w:r>
              <w:rPr>
                <w:b/>
                <w:i/>
                <w:szCs w:val="22"/>
                <w:lang w:eastAsia="sv-SE"/>
              </w:rPr>
              <w:t>-LPSS</w:t>
            </w:r>
            <w:r w:rsidRPr="008A457F">
              <w:rPr>
                <w:b/>
                <w:i/>
                <w:szCs w:val="22"/>
                <w:lang w:eastAsia="sv-SE"/>
              </w:rPr>
              <w:t>-</w:t>
            </w:r>
            <w:r w:rsidRPr="003762CB">
              <w:rPr>
                <w:b/>
                <w:i/>
                <w:szCs w:val="22"/>
                <w:lang w:eastAsia="sv-SE"/>
              </w:rPr>
              <w:t>StartRB</w:t>
            </w:r>
          </w:p>
          <w:p w14:paraId="4600B471" w14:textId="77777777" w:rsidR="0011222A" w:rsidRPr="00012A2F" w:rsidRDefault="0011222A" w:rsidP="007E6B92">
            <w:pPr>
              <w:pStyle w:val="TAL"/>
              <w:rPr>
                <w:b/>
                <w:i/>
                <w:iCs/>
                <w:lang w:eastAsia="sv-SE"/>
              </w:rPr>
            </w:pPr>
            <w:r>
              <w:rPr>
                <w:szCs w:val="22"/>
                <w:lang w:eastAsia="sv-SE"/>
              </w:rPr>
              <w:t>Indicates t</w:t>
            </w:r>
            <w:r w:rsidRPr="006D0C02">
              <w:rPr>
                <w:szCs w:val="22"/>
                <w:lang w:eastAsia="sv-SE"/>
              </w:rPr>
              <w:t>he start</w:t>
            </w:r>
            <w:r>
              <w:rPr>
                <w:szCs w:val="22"/>
                <w:lang w:eastAsia="sv-SE"/>
              </w:rPr>
              <w:t xml:space="preserve">ing RB of LP-WUS and LP-SS </w:t>
            </w:r>
            <w:r w:rsidRPr="0032313E">
              <w:rPr>
                <w:bCs/>
                <w:iCs/>
                <w:szCs w:val="18"/>
                <w:lang w:eastAsia="sv-SE"/>
              </w:rPr>
              <w:t>for RRC IDLE/INACTIV</w:t>
            </w:r>
            <w:r>
              <w:rPr>
                <w:bCs/>
                <w:iCs/>
                <w:szCs w:val="18"/>
                <w:lang w:eastAsia="sv-SE"/>
              </w:rPr>
              <w:t>E</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10.4C</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DL initial BWP is configured by gNB.</w:t>
            </w:r>
            <w:r>
              <w:rPr>
                <w:szCs w:val="22"/>
                <w:lang w:eastAsia="sv-SE"/>
              </w:rPr>
              <w:t xml:space="preserve"> The s</w:t>
            </w:r>
            <w:r w:rsidRPr="003A19C6">
              <w:rPr>
                <w:szCs w:val="22"/>
                <w:lang w:eastAsia="sv-SE"/>
              </w:rPr>
              <w:t>tarting PRB index configured for LP-WUS is</w:t>
            </w:r>
            <w:r>
              <w:rPr>
                <w:szCs w:val="22"/>
                <w:lang w:eastAsia="sv-SE"/>
              </w:rPr>
              <w:t xml:space="preserve"> that</w:t>
            </w:r>
            <w:r w:rsidRPr="003A19C6">
              <w:rPr>
                <w:szCs w:val="22"/>
                <w:lang w:eastAsia="sv-SE"/>
              </w:rPr>
              <w:t xml:space="preserve"> same as that of LP-SS.</w:t>
            </w:r>
          </w:p>
        </w:tc>
      </w:tr>
      <w:tr w:rsidR="0011222A" w:rsidRPr="006D0C02" w14:paraId="6C406E3A" w14:textId="77777777" w:rsidTr="007E6B92">
        <w:tc>
          <w:tcPr>
            <w:tcW w:w="14173" w:type="dxa"/>
            <w:tcBorders>
              <w:top w:val="single" w:sz="4" w:space="0" w:color="auto"/>
              <w:left w:val="single" w:sz="4" w:space="0" w:color="auto"/>
              <w:bottom w:val="single" w:sz="4" w:space="0" w:color="auto"/>
              <w:right w:val="single" w:sz="4" w:space="0" w:color="auto"/>
            </w:tcBorders>
          </w:tcPr>
          <w:p w14:paraId="259855BB" w14:textId="77777777" w:rsidR="0011222A" w:rsidRPr="006D0C02" w:rsidRDefault="0011222A" w:rsidP="007E6B92">
            <w:pPr>
              <w:pStyle w:val="TAL"/>
              <w:rPr>
                <w:b/>
                <w:i/>
                <w:iCs/>
                <w:lang w:eastAsia="sv-SE"/>
              </w:rPr>
            </w:pPr>
            <w:r>
              <w:rPr>
                <w:b/>
                <w:i/>
                <w:iCs/>
                <w:lang w:eastAsia="sv-SE"/>
              </w:rPr>
              <w:t>lpwus-MoNumPerLo</w:t>
            </w:r>
          </w:p>
          <w:p w14:paraId="601DA499" w14:textId="77777777" w:rsidR="0011222A" w:rsidRPr="008A457F" w:rsidRDefault="0011222A" w:rsidP="007E6B92">
            <w:pPr>
              <w:pStyle w:val="TAL"/>
              <w:rPr>
                <w:b/>
                <w:i/>
                <w:szCs w:val="22"/>
                <w:lang w:eastAsia="sv-SE"/>
              </w:rPr>
            </w:pPr>
            <w:r>
              <w:rPr>
                <w:bCs/>
                <w:iCs/>
                <w:szCs w:val="18"/>
                <w:lang w:eastAsia="sv-SE"/>
              </w:rPr>
              <w:t xml:space="preserve">Indicates the </w:t>
            </w:r>
            <w:r w:rsidRPr="0068538B">
              <w:rPr>
                <w:bCs/>
                <w:iCs/>
                <w:szCs w:val="18"/>
                <w:lang w:eastAsia="sv-SE"/>
              </w:rPr>
              <w:t>number of LP-WUS MO(s) per beam within a</w:t>
            </w:r>
            <w:r>
              <w:rPr>
                <w:bCs/>
                <w:iCs/>
                <w:szCs w:val="18"/>
                <w:lang w:eastAsia="sv-SE"/>
              </w:rPr>
              <w:t>n</w:t>
            </w:r>
            <w:r w:rsidRPr="0068538B">
              <w:rPr>
                <w:bCs/>
                <w:iCs/>
                <w:szCs w:val="18"/>
                <w:lang w:eastAsia="sv-SE"/>
              </w:rPr>
              <w:t xml:space="preserve"> LO</w:t>
            </w:r>
            <w:r>
              <w:rPr>
                <w:bCs/>
                <w:iCs/>
                <w:szCs w:val="18"/>
                <w:lang w:eastAsia="sv-SE"/>
              </w:rPr>
              <w:t xml:space="preserve"> </w:t>
            </w:r>
            <w:r w:rsidRPr="00A41E8D">
              <w:rPr>
                <w:szCs w:val="22"/>
                <w:lang w:eastAsia="sv-SE"/>
              </w:rPr>
              <w:t xml:space="preserve">in the cell </w:t>
            </w:r>
            <w:r w:rsidRPr="0032313E">
              <w:rPr>
                <w:bCs/>
                <w:iCs/>
                <w:szCs w:val="18"/>
                <w:lang w:eastAsia="sv-SE"/>
              </w:rPr>
              <w:t>for RRC IDLE/INACTIV</w:t>
            </w:r>
            <w:r>
              <w:rPr>
                <w:bCs/>
                <w:iCs/>
                <w:szCs w:val="18"/>
                <w:lang w:eastAsia="sv-SE"/>
              </w:rPr>
              <w:t>E</w:t>
            </w:r>
            <w:r w:rsidRPr="006D0C02">
              <w:rPr>
                <w:szCs w:val="22"/>
                <w:lang w:eastAsia="sv-SE"/>
              </w:rPr>
              <w:t xml:space="preserve"> </w:t>
            </w:r>
            <w:r>
              <w:rPr>
                <w:szCs w:val="22"/>
                <w:lang w:eastAsia="sv-SE"/>
              </w:rPr>
              <w:t>(see TS 38.213 [13], clause 10.4C)</w:t>
            </w:r>
            <w:r>
              <w:rPr>
                <w:bCs/>
                <w:iCs/>
                <w:lang w:eastAsia="sv-SE"/>
              </w:rPr>
              <w:t>.</w:t>
            </w:r>
            <w:r>
              <w:t xml:space="preserve"> </w:t>
            </w:r>
            <w:r w:rsidRPr="004E1DD9">
              <w:rPr>
                <w:noProof/>
                <w:lang w:eastAsia="sv-SE"/>
              </w:rPr>
              <w:t xml:space="preserve">Value </w:t>
            </w:r>
            <w:r>
              <w:rPr>
                <w:noProof/>
                <w:lang w:eastAsia="sv-SE"/>
              </w:rPr>
              <w:t>n1</w:t>
            </w:r>
            <w:r w:rsidRPr="004E1DD9">
              <w:rPr>
                <w:noProof/>
                <w:lang w:eastAsia="sv-SE"/>
              </w:rPr>
              <w:t xml:space="preserve"> means </w:t>
            </w:r>
            <w:r>
              <w:rPr>
                <w:noProof/>
                <w:lang w:eastAsia="sv-SE"/>
              </w:rPr>
              <w:t>1 MO per bean within an LO, v</w:t>
            </w:r>
            <w:r w:rsidRPr="004E1DD9">
              <w:rPr>
                <w:noProof/>
                <w:lang w:eastAsia="sv-SE"/>
              </w:rPr>
              <w:t xml:space="preserve">alue </w:t>
            </w:r>
            <w:r>
              <w:rPr>
                <w:noProof/>
                <w:lang w:eastAsia="sv-SE"/>
              </w:rPr>
              <w:t>n2</w:t>
            </w:r>
            <w:r w:rsidRPr="004E1DD9">
              <w:rPr>
                <w:noProof/>
                <w:lang w:eastAsia="sv-SE"/>
              </w:rPr>
              <w:t xml:space="preserve"> means </w:t>
            </w:r>
            <w:r>
              <w:rPr>
                <w:noProof/>
                <w:lang w:eastAsia="sv-SE"/>
              </w:rPr>
              <w:t>2 MO per beam within an LO,</w:t>
            </w:r>
            <w:r w:rsidRPr="004E1DD9">
              <w:rPr>
                <w:noProof/>
                <w:lang w:eastAsia="sv-SE"/>
              </w:rPr>
              <w:t xml:space="preserve"> and so on.</w:t>
            </w:r>
          </w:p>
        </w:tc>
      </w:tr>
      <w:tr w:rsidR="0011222A" w:rsidRPr="006D0C02" w14:paraId="60B4E78C" w14:textId="77777777" w:rsidTr="007E6B92">
        <w:tc>
          <w:tcPr>
            <w:tcW w:w="14173" w:type="dxa"/>
            <w:tcBorders>
              <w:top w:val="single" w:sz="4" w:space="0" w:color="auto"/>
              <w:left w:val="single" w:sz="4" w:space="0" w:color="auto"/>
              <w:bottom w:val="single" w:sz="4" w:space="0" w:color="auto"/>
              <w:right w:val="single" w:sz="4" w:space="0" w:color="auto"/>
            </w:tcBorders>
          </w:tcPr>
          <w:p w14:paraId="7ED18F71" w14:textId="77777777" w:rsidR="0011222A" w:rsidRPr="006D0C02" w:rsidRDefault="0011222A" w:rsidP="007E6B92">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p>
          <w:p w14:paraId="4878E34D" w14:textId="77777777" w:rsidR="0011222A" w:rsidRDefault="0011222A" w:rsidP="007E6B92">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D141D4">
              <w:rPr>
                <w:i/>
                <w:iCs/>
                <w:szCs w:val="22"/>
                <w:lang w:eastAsia="sv-SE"/>
              </w:rPr>
              <w:t>M</w:t>
            </w:r>
            <w:r w:rsidRPr="00D141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11222A" w:rsidRPr="006D0C02" w14:paraId="4EC54422" w14:textId="77777777" w:rsidTr="007E6B92">
        <w:tc>
          <w:tcPr>
            <w:tcW w:w="14173" w:type="dxa"/>
            <w:tcBorders>
              <w:top w:val="single" w:sz="4" w:space="0" w:color="auto"/>
              <w:left w:val="single" w:sz="4" w:space="0" w:color="auto"/>
              <w:bottom w:val="single" w:sz="4" w:space="0" w:color="auto"/>
              <w:right w:val="single" w:sz="4" w:space="0" w:color="auto"/>
            </w:tcBorders>
          </w:tcPr>
          <w:p w14:paraId="1723D940" w14:textId="77777777" w:rsidR="0011222A" w:rsidRPr="006D0C02" w:rsidRDefault="0011222A" w:rsidP="007E6B92">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p>
          <w:p w14:paraId="55523B99" w14:textId="77777777" w:rsidR="0011222A" w:rsidRDefault="0011222A" w:rsidP="007E6B92">
            <w:pPr>
              <w:pStyle w:val="TAL"/>
              <w:rPr>
                <w:b/>
                <w:i/>
                <w:iCs/>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 IDLE/INACTIV</w:t>
            </w:r>
            <w:r>
              <w:rPr>
                <w:bCs/>
                <w:iCs/>
                <w:szCs w:val="18"/>
                <w:lang w:eastAsia="sv-SE"/>
              </w:rPr>
              <w:t>E</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w:t>
            </w:r>
            <w:r w:rsidRPr="006D0C02">
              <w:rPr>
                <w:szCs w:val="22"/>
                <w:lang w:eastAsia="sv-SE"/>
              </w:rPr>
              <w:t xml:space="preserve"> 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 in</w:t>
            </w:r>
            <w:r w:rsidRPr="006D0C02">
              <w:rPr>
                <w:szCs w:val="22"/>
                <w:lang w:eastAsia="sv-SE"/>
              </w:rPr>
              <w:t xml:space="preserv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 xml:space="preserve">1. </w:t>
            </w:r>
          </w:p>
        </w:tc>
      </w:tr>
      <w:tr w:rsidR="0011222A" w:rsidRPr="006D0C02" w14:paraId="391D00D1" w14:textId="77777777" w:rsidTr="007E6B92">
        <w:tc>
          <w:tcPr>
            <w:tcW w:w="14173" w:type="dxa"/>
            <w:tcBorders>
              <w:top w:val="single" w:sz="4" w:space="0" w:color="auto"/>
              <w:left w:val="single" w:sz="4" w:space="0" w:color="auto"/>
              <w:bottom w:val="single" w:sz="4" w:space="0" w:color="auto"/>
              <w:right w:val="single" w:sz="4" w:space="0" w:color="auto"/>
            </w:tcBorders>
          </w:tcPr>
          <w:p w14:paraId="00D3A73E" w14:textId="77777777" w:rsidR="0011222A" w:rsidRPr="006D0C02" w:rsidRDefault="0011222A" w:rsidP="007E6B92">
            <w:pPr>
              <w:pStyle w:val="TAL"/>
              <w:rPr>
                <w:b/>
                <w:i/>
                <w:iCs/>
                <w:lang w:eastAsia="sv-SE"/>
              </w:rPr>
            </w:pPr>
            <w:r w:rsidRPr="0022574D">
              <w:rPr>
                <w:b/>
                <w:i/>
                <w:iCs/>
                <w:lang w:eastAsia="sv-SE"/>
              </w:rPr>
              <w:t>lpwus-</w:t>
            </w:r>
            <w:r w:rsidRPr="00EE53FC">
              <w:rPr>
                <w:b/>
                <w:i/>
                <w:iCs/>
                <w:lang w:eastAsia="sv-SE"/>
              </w:rPr>
              <w:t>NominalMoDuration</w:t>
            </w:r>
          </w:p>
          <w:p w14:paraId="52C3B5A9" w14:textId="77777777" w:rsidR="0011222A" w:rsidRPr="00A33272" w:rsidRDefault="0011222A" w:rsidP="007E6B92">
            <w:pPr>
              <w:pStyle w:val="TAL"/>
              <w:rPr>
                <w:b/>
                <w:i/>
                <w:szCs w:val="22"/>
                <w:lang w:eastAsia="sv-SE"/>
              </w:rPr>
            </w:pPr>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11222A" w:rsidRPr="006D0C02" w14:paraId="5353BE54" w14:textId="77777777" w:rsidTr="007E6B92">
        <w:tc>
          <w:tcPr>
            <w:tcW w:w="14173" w:type="dxa"/>
            <w:tcBorders>
              <w:top w:val="single" w:sz="4" w:space="0" w:color="auto"/>
              <w:left w:val="single" w:sz="4" w:space="0" w:color="auto"/>
              <w:bottom w:val="single" w:sz="4" w:space="0" w:color="auto"/>
              <w:right w:val="single" w:sz="4" w:space="0" w:color="auto"/>
            </w:tcBorders>
          </w:tcPr>
          <w:p w14:paraId="28B530DD" w14:textId="77777777" w:rsidR="0011222A" w:rsidRPr="006D0C02" w:rsidRDefault="0011222A" w:rsidP="007E6B92">
            <w:pPr>
              <w:pStyle w:val="TAL"/>
              <w:rPr>
                <w:b/>
                <w:i/>
                <w:iCs/>
                <w:lang w:eastAsia="sv-SE"/>
              </w:rPr>
            </w:pPr>
            <w:r w:rsidRPr="0022574D">
              <w:rPr>
                <w:b/>
                <w:i/>
                <w:iCs/>
                <w:lang w:eastAsia="sv-SE"/>
              </w:rPr>
              <w:t>lpwus-</w:t>
            </w:r>
            <w:r w:rsidRPr="00B57E8E">
              <w:rPr>
                <w:b/>
                <w:i/>
                <w:iCs/>
                <w:lang w:eastAsia="sv-SE"/>
              </w:rPr>
              <w:t>OffsetFirstMoWithinLo</w:t>
            </w:r>
          </w:p>
          <w:p w14:paraId="4A204715" w14:textId="77777777" w:rsidR="0011222A" w:rsidRPr="00A33272" w:rsidRDefault="0011222A" w:rsidP="007E6B92">
            <w:pPr>
              <w:pStyle w:val="TAL"/>
              <w:rPr>
                <w:b/>
                <w:i/>
                <w:szCs w:val="22"/>
                <w:lang w:eastAsia="sv-SE"/>
              </w:rPr>
            </w:pPr>
            <w:r>
              <w:rPr>
                <w:bCs/>
                <w:iCs/>
                <w:szCs w:val="18"/>
                <w:lang w:eastAsia="sv-SE"/>
              </w:rPr>
              <w:t xml:space="preserve">Indicates </w:t>
            </w:r>
            <w:r w:rsidRPr="0022574D">
              <w:rPr>
                <w:bCs/>
                <w:iCs/>
                <w:szCs w:val="18"/>
                <w:lang w:eastAsia="sv-SE"/>
              </w:rPr>
              <w:t>the</w:t>
            </w:r>
            <w:r>
              <w:rPr>
                <w:bCs/>
                <w:iCs/>
                <w:szCs w:val="18"/>
                <w:lang w:eastAsia="sv-SE"/>
              </w:rPr>
              <w:t xml:space="preserve"> symbol leve offset for the </w:t>
            </w:r>
            <w:r w:rsidRPr="00790E21">
              <w:rPr>
                <w:bCs/>
                <w:iCs/>
                <w:szCs w:val="18"/>
                <w:lang w:eastAsia="sv-SE"/>
              </w:rPr>
              <w:t>starting time location of the first LP-WUS MO in a</w:t>
            </w:r>
            <w:r>
              <w:rPr>
                <w:bCs/>
                <w:iCs/>
                <w:szCs w:val="18"/>
                <w:lang w:eastAsia="sv-SE"/>
              </w:rPr>
              <w:t>n</w:t>
            </w:r>
            <w:r w:rsidRPr="00790E21">
              <w:rPr>
                <w:bCs/>
                <w:iCs/>
                <w:szCs w:val="18"/>
                <w:lang w:eastAsia="sv-SE"/>
              </w:rPr>
              <w:t xml:space="preserve"> LO w.r.t. the reference point</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Pr>
                <w:bCs/>
                <w:iCs/>
                <w:szCs w:val="18"/>
                <w:lang w:eastAsia="sv-SE"/>
              </w:rPr>
              <w:t xml:space="preserve">. </w:t>
            </w:r>
            <w:r w:rsidRPr="00790E21">
              <w:rPr>
                <w:bCs/>
                <w:iCs/>
                <w:szCs w:val="18"/>
                <w:lang w:eastAsia="sv-SE"/>
              </w:rPr>
              <w:t>The reference point is the start of a reference frame determined by the frame-level offset from the start of the first PF of the PF(s) associated with the LO. Common symbol level offset is shared across all LOs</w:t>
            </w:r>
            <w:r>
              <w:rPr>
                <w:bCs/>
                <w:iCs/>
                <w:szCs w:val="18"/>
                <w:lang w:eastAsia="sv-SE"/>
              </w:rPr>
              <w:t>.</w:t>
            </w:r>
          </w:p>
        </w:tc>
      </w:tr>
      <w:tr w:rsidR="0011222A" w:rsidRPr="006D0C02" w14:paraId="579B2F18" w14:textId="77777777" w:rsidTr="007E6B92">
        <w:tc>
          <w:tcPr>
            <w:tcW w:w="14173" w:type="dxa"/>
            <w:tcBorders>
              <w:top w:val="single" w:sz="4" w:space="0" w:color="auto"/>
              <w:left w:val="single" w:sz="4" w:space="0" w:color="auto"/>
              <w:bottom w:val="single" w:sz="4" w:space="0" w:color="auto"/>
              <w:right w:val="single" w:sz="4" w:space="0" w:color="auto"/>
            </w:tcBorders>
          </w:tcPr>
          <w:p w14:paraId="4EB98437" w14:textId="77777777" w:rsidR="0011222A" w:rsidRPr="006D0C02" w:rsidRDefault="0011222A" w:rsidP="007E6B92">
            <w:pPr>
              <w:pStyle w:val="TAL"/>
              <w:rPr>
                <w:b/>
                <w:i/>
                <w:iCs/>
                <w:lang w:eastAsia="sv-SE"/>
              </w:rPr>
            </w:pPr>
            <w:r>
              <w:rPr>
                <w:b/>
                <w:i/>
                <w:iCs/>
                <w:lang w:eastAsia="sv-SE"/>
              </w:rPr>
              <w:t>lpwus-</w:t>
            </w:r>
            <w:r w:rsidRPr="005E0931">
              <w:rPr>
                <w:b/>
                <w:i/>
                <w:iCs/>
                <w:lang w:eastAsia="sv-SE"/>
              </w:rPr>
              <w:t>OverlaidSeqNum</w:t>
            </w:r>
          </w:p>
          <w:p w14:paraId="3E121ACE" w14:textId="77777777" w:rsidR="0011222A" w:rsidRPr="00A33272" w:rsidRDefault="0011222A" w:rsidP="007E6B92">
            <w:pPr>
              <w:pStyle w:val="TAL"/>
              <w:rPr>
                <w:b/>
                <w:i/>
                <w:szCs w:val="22"/>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w:t>
            </w:r>
            <w:r>
              <w:rPr>
                <w:bCs/>
                <w:iCs/>
                <w:szCs w:val="18"/>
                <w:lang w:eastAsia="sv-SE"/>
              </w:rPr>
              <w:t xml:space="preserve">in FR1 </w:t>
            </w:r>
            <w:r w:rsidRPr="00CC4056">
              <w:rPr>
                <w:bCs/>
                <w:iCs/>
                <w:szCs w:val="18"/>
                <w:lang w:eastAsia="sv-SE"/>
              </w:rPr>
              <w:t xml:space="preserve">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535FB9">
              <w:rPr>
                <w:bCs/>
                <w:szCs w:val="18"/>
                <w:lang w:eastAsia="sv-SE"/>
              </w:rPr>
              <w:t>see</w:t>
            </w:r>
            <w:r w:rsidRPr="0060423F">
              <w:rPr>
                <w:bCs/>
                <w:iCs/>
                <w:szCs w:val="18"/>
                <w:lang w:eastAsia="sv-SE"/>
              </w:rPr>
              <w:t xml:space="preserv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11222A" w:rsidRPr="006D0C02" w14:paraId="50B9B4F1" w14:textId="77777777" w:rsidTr="007E6B92">
        <w:tc>
          <w:tcPr>
            <w:tcW w:w="14173" w:type="dxa"/>
            <w:tcBorders>
              <w:top w:val="single" w:sz="4" w:space="0" w:color="auto"/>
              <w:left w:val="single" w:sz="4" w:space="0" w:color="auto"/>
              <w:bottom w:val="single" w:sz="4" w:space="0" w:color="auto"/>
              <w:right w:val="single" w:sz="4" w:space="0" w:color="auto"/>
            </w:tcBorders>
          </w:tcPr>
          <w:p w14:paraId="776A98E3" w14:textId="77777777" w:rsidR="0011222A" w:rsidRPr="006D0C02" w:rsidRDefault="0011222A" w:rsidP="007E6B92">
            <w:pPr>
              <w:pStyle w:val="TAL"/>
              <w:rPr>
                <w:b/>
                <w:i/>
                <w:iCs/>
                <w:lang w:eastAsia="sv-SE"/>
              </w:rPr>
            </w:pPr>
            <w:r>
              <w:rPr>
                <w:b/>
                <w:i/>
                <w:iCs/>
                <w:lang w:eastAsia="sv-SE"/>
              </w:rPr>
              <w:t>lpwus-</w:t>
            </w:r>
            <w:r w:rsidRPr="005E0931">
              <w:rPr>
                <w:b/>
                <w:i/>
                <w:iCs/>
                <w:lang w:eastAsia="sv-SE"/>
              </w:rPr>
              <w:t>OverlaidSeqNum</w:t>
            </w:r>
            <w:r w:rsidRPr="000B20ED">
              <w:rPr>
                <w:b/>
                <w:i/>
                <w:iCs/>
                <w:lang w:eastAsia="sv-SE"/>
              </w:rPr>
              <w:t>-SCS-120kHz</w:t>
            </w:r>
          </w:p>
          <w:p w14:paraId="4F782F41" w14:textId="77777777" w:rsidR="0011222A" w:rsidRDefault="0011222A" w:rsidP="007E6B92">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IDLE/INACITVE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11222A" w:rsidRPr="006D0C02" w14:paraId="32500C54" w14:textId="77777777" w:rsidTr="007E6B92">
        <w:tc>
          <w:tcPr>
            <w:tcW w:w="14173" w:type="dxa"/>
            <w:tcBorders>
              <w:top w:val="single" w:sz="4" w:space="0" w:color="auto"/>
              <w:left w:val="single" w:sz="4" w:space="0" w:color="auto"/>
              <w:bottom w:val="single" w:sz="4" w:space="0" w:color="auto"/>
              <w:right w:val="single" w:sz="4" w:space="0" w:color="auto"/>
            </w:tcBorders>
          </w:tcPr>
          <w:p w14:paraId="7F5F63B4" w14:textId="77777777" w:rsidR="0011222A" w:rsidRPr="006D0C02" w:rsidRDefault="0011222A" w:rsidP="007E6B92">
            <w:pPr>
              <w:pStyle w:val="TAL"/>
              <w:rPr>
                <w:b/>
                <w:i/>
                <w:iCs/>
                <w:lang w:eastAsia="sv-SE"/>
              </w:rPr>
            </w:pPr>
            <w:r>
              <w:rPr>
                <w:b/>
                <w:i/>
                <w:iCs/>
                <w:lang w:eastAsia="sv-SE"/>
              </w:rPr>
              <w:t>lpwus-O</w:t>
            </w:r>
            <w:r w:rsidRPr="00983838">
              <w:rPr>
                <w:b/>
                <w:i/>
                <w:iCs/>
                <w:lang w:eastAsia="sv-SE"/>
              </w:rPr>
              <w:t>verlaidSeqRoot</w:t>
            </w:r>
            <w:r>
              <w:rPr>
                <w:b/>
                <w:i/>
                <w:iCs/>
                <w:lang w:eastAsia="sv-SE"/>
              </w:rPr>
              <w:t>s</w:t>
            </w:r>
          </w:p>
          <w:p w14:paraId="0980EEA6" w14:textId="77777777" w:rsidR="0011222A" w:rsidRPr="00402B32" w:rsidRDefault="0011222A" w:rsidP="007E6B92">
            <w:pPr>
              <w:pStyle w:val="TAL"/>
              <w:rPr>
                <w:rFonts w:eastAsia="等线"/>
                <w:b/>
                <w:i/>
                <w:szCs w:val="22"/>
                <w:lang w:eastAsia="sv-SE"/>
              </w:rPr>
            </w:pPr>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p>
        </w:tc>
      </w:tr>
      <w:tr w:rsidR="0011222A" w:rsidRPr="006D0C02" w14:paraId="395C5367" w14:textId="77777777" w:rsidTr="007E6B92">
        <w:tc>
          <w:tcPr>
            <w:tcW w:w="14173" w:type="dxa"/>
            <w:tcBorders>
              <w:top w:val="single" w:sz="4" w:space="0" w:color="auto"/>
              <w:left w:val="single" w:sz="4" w:space="0" w:color="auto"/>
              <w:bottom w:val="single" w:sz="4" w:space="0" w:color="auto"/>
              <w:right w:val="single" w:sz="4" w:space="0" w:color="auto"/>
            </w:tcBorders>
          </w:tcPr>
          <w:p w14:paraId="43F5CAEE" w14:textId="77777777" w:rsidR="0011222A" w:rsidRPr="006D0C02" w:rsidRDefault="0011222A" w:rsidP="007E6B92">
            <w:pPr>
              <w:pStyle w:val="TAL"/>
              <w:rPr>
                <w:szCs w:val="22"/>
                <w:lang w:eastAsia="sv-SE"/>
              </w:rPr>
            </w:pPr>
            <w:r w:rsidRPr="009111E9">
              <w:rPr>
                <w:b/>
                <w:i/>
              </w:rPr>
              <w:t>lpwus-PoNumPerLo</w:t>
            </w:r>
          </w:p>
          <w:p w14:paraId="4776F330" w14:textId="77777777" w:rsidR="0011222A" w:rsidRDefault="0011222A" w:rsidP="007E6B92">
            <w:pPr>
              <w:pStyle w:val="TAL"/>
              <w:rPr>
                <w:b/>
                <w:i/>
                <w:iCs/>
                <w:lang w:eastAsia="sv-SE"/>
              </w:rPr>
            </w:pPr>
            <w:r>
              <w:rPr>
                <w:bCs/>
                <w:iCs/>
                <w:szCs w:val="18"/>
                <w:lang w:eastAsia="sv-SE"/>
              </w:rPr>
              <w:t>Indicates t</w:t>
            </w:r>
            <w:r w:rsidRPr="006D0C02">
              <w:rPr>
                <w:bCs/>
                <w:iCs/>
                <w:szCs w:val="18"/>
                <w:lang w:eastAsia="sv-SE"/>
              </w:rPr>
              <w:t xml:space="preserve">he number of PO(s) associated with one </w:t>
            </w:r>
            <w:r>
              <w:rPr>
                <w:rFonts w:eastAsia="等线"/>
                <w:bCs/>
                <w:iCs/>
                <w:szCs w:val="18"/>
              </w:rPr>
              <w:t>LO for LP-WUS</w:t>
            </w:r>
            <w:r w:rsidRPr="00A41E8D">
              <w:rPr>
                <w:szCs w:val="22"/>
                <w:lang w:eastAsia="sv-SE"/>
              </w:rPr>
              <w:t xml:space="preserve"> in the cell </w:t>
            </w:r>
            <w:r w:rsidRPr="0032313E">
              <w:rPr>
                <w:bCs/>
                <w:iCs/>
                <w:szCs w:val="18"/>
                <w:lang w:eastAsia="sv-SE"/>
              </w:rPr>
              <w:t>for RRC IDLE/INACTIV</w:t>
            </w:r>
            <w:r>
              <w:rPr>
                <w:bCs/>
                <w:iCs/>
                <w:szCs w:val="18"/>
                <w:lang w:eastAsia="sv-SE"/>
              </w:rPr>
              <w:t>E</w:t>
            </w:r>
            <w:r>
              <w:rPr>
                <w:rFonts w:eastAsia="等线"/>
                <w:bCs/>
                <w:iCs/>
                <w:szCs w:val="18"/>
              </w:rPr>
              <w:t xml:space="preserve"> </w:t>
            </w:r>
            <w:r>
              <w:rPr>
                <w:szCs w:val="22"/>
                <w:lang w:eastAsia="sv-SE"/>
              </w:rPr>
              <w:t>(see TS 38.213 [13], clause 10.4C).</w:t>
            </w:r>
            <w:r w:rsidRPr="004E1DD9">
              <w:rPr>
                <w:noProof/>
                <w:lang w:eastAsia="sv-SE"/>
              </w:rPr>
              <w:t xml:space="preserve"> Value </w:t>
            </w:r>
            <w:r>
              <w:rPr>
                <w:noProof/>
                <w:lang w:eastAsia="sv-SE"/>
              </w:rPr>
              <w:t>po1</w:t>
            </w:r>
            <w:r w:rsidRPr="004E1DD9">
              <w:rPr>
                <w:noProof/>
                <w:lang w:eastAsia="sv-SE"/>
              </w:rPr>
              <w:t xml:space="preserve"> means </w:t>
            </w:r>
            <w:r>
              <w:rPr>
                <w:noProof/>
                <w:lang w:eastAsia="sv-SE"/>
              </w:rPr>
              <w:t xml:space="preserve">1 </w:t>
            </w:r>
            <w:r w:rsidRPr="00A87424">
              <w:rPr>
                <w:noProof/>
                <w:lang w:eastAsia="sv-SE"/>
              </w:rPr>
              <w:t>PO</w:t>
            </w:r>
            <w:r>
              <w:rPr>
                <w:noProof/>
                <w:lang w:eastAsia="sv-SE"/>
              </w:rPr>
              <w:t xml:space="preserve"> </w:t>
            </w:r>
            <w:r w:rsidRPr="00A87424">
              <w:rPr>
                <w:noProof/>
                <w:lang w:eastAsia="sv-SE"/>
              </w:rPr>
              <w:t>associated with one LO</w:t>
            </w:r>
            <w:r>
              <w:rPr>
                <w:noProof/>
                <w:lang w:eastAsia="sv-SE"/>
              </w:rPr>
              <w:t>, v</w:t>
            </w:r>
            <w:r w:rsidRPr="004E1DD9">
              <w:rPr>
                <w:noProof/>
                <w:lang w:eastAsia="sv-SE"/>
              </w:rPr>
              <w:t xml:space="preserve">alue </w:t>
            </w:r>
            <w:r>
              <w:rPr>
                <w:noProof/>
                <w:lang w:eastAsia="sv-SE"/>
              </w:rPr>
              <w:t>po2</w:t>
            </w:r>
            <w:r w:rsidRPr="004E1DD9">
              <w:rPr>
                <w:noProof/>
                <w:lang w:eastAsia="sv-SE"/>
              </w:rPr>
              <w:t xml:space="preserve"> means </w:t>
            </w:r>
            <w:r>
              <w:rPr>
                <w:noProof/>
                <w:lang w:eastAsia="sv-SE"/>
              </w:rPr>
              <w:t xml:space="preserve">2 </w:t>
            </w:r>
            <w:r w:rsidRPr="00A87424">
              <w:rPr>
                <w:noProof/>
                <w:lang w:eastAsia="sv-SE"/>
              </w:rPr>
              <w:t>PO</w:t>
            </w:r>
            <w:r>
              <w:rPr>
                <w:noProof/>
                <w:lang w:eastAsia="sv-SE"/>
              </w:rPr>
              <w:t xml:space="preserve">s </w:t>
            </w:r>
            <w:r w:rsidRPr="00A87424">
              <w:rPr>
                <w:noProof/>
                <w:lang w:eastAsia="sv-SE"/>
              </w:rPr>
              <w:t>associated with one LO</w:t>
            </w:r>
            <w:r>
              <w:rPr>
                <w:noProof/>
                <w:lang w:eastAsia="sv-SE"/>
              </w:rPr>
              <w:t>,</w:t>
            </w:r>
            <w:r w:rsidRPr="004E1DD9">
              <w:rPr>
                <w:noProof/>
                <w:lang w:eastAsia="sv-SE"/>
              </w:rPr>
              <w:t xml:space="preserve"> and so on.</w:t>
            </w:r>
          </w:p>
        </w:tc>
      </w:tr>
      <w:tr w:rsidR="0011222A" w:rsidRPr="006D0C02" w14:paraId="6B400207" w14:textId="77777777" w:rsidTr="007E6B92">
        <w:tc>
          <w:tcPr>
            <w:tcW w:w="14173" w:type="dxa"/>
            <w:tcBorders>
              <w:top w:val="single" w:sz="4" w:space="0" w:color="auto"/>
              <w:left w:val="single" w:sz="4" w:space="0" w:color="auto"/>
              <w:bottom w:val="single" w:sz="4" w:space="0" w:color="auto"/>
              <w:right w:val="single" w:sz="4" w:space="0" w:color="auto"/>
            </w:tcBorders>
          </w:tcPr>
          <w:p w14:paraId="25F85D87" w14:textId="77777777" w:rsidR="0011222A" w:rsidRPr="006D0C02" w:rsidRDefault="0011222A" w:rsidP="007E6B92">
            <w:pPr>
              <w:pStyle w:val="TAL"/>
              <w:rPr>
                <w:b/>
                <w:i/>
                <w:iCs/>
                <w:lang w:eastAsia="sv-SE"/>
              </w:rPr>
            </w:pPr>
            <w:r w:rsidRPr="00ED2C2B">
              <w:rPr>
                <w:b/>
                <w:i/>
                <w:iCs/>
                <w:lang w:eastAsia="sv-SE"/>
              </w:rPr>
              <w:t>offsetForLongerWakeUpDela</w:t>
            </w:r>
            <w:r>
              <w:rPr>
                <w:b/>
                <w:i/>
                <w:iCs/>
                <w:lang w:eastAsia="sv-SE"/>
              </w:rPr>
              <w:t>y</w:t>
            </w:r>
          </w:p>
          <w:p w14:paraId="4428C5FB" w14:textId="77777777" w:rsidR="0011222A" w:rsidRPr="009111E9" w:rsidRDefault="0011222A" w:rsidP="007E6B92">
            <w:pPr>
              <w:pStyle w:val="TAL"/>
              <w:rPr>
                <w:b/>
                <w:i/>
              </w:rPr>
            </w:pPr>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longer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offsetForLongerWakeUpDelay</w:t>
            </w:r>
            <w:r>
              <w:rPr>
                <w:bCs/>
                <w:iCs/>
                <w:szCs w:val="18"/>
                <w:lang w:eastAsia="sv-SE"/>
              </w:rPr>
              <w:t xml:space="preserve"> is </w:t>
            </w:r>
            <w:r>
              <w:rPr>
                <w:noProof/>
                <w:lang w:eastAsia="sv-SE"/>
              </w:rPr>
              <w:t>configured with the unit of frames.</w:t>
            </w:r>
          </w:p>
        </w:tc>
      </w:tr>
      <w:tr w:rsidR="0011222A" w:rsidRPr="006D0C02" w14:paraId="51D0C33D" w14:textId="77777777" w:rsidTr="007E6B92">
        <w:tc>
          <w:tcPr>
            <w:tcW w:w="14173" w:type="dxa"/>
            <w:tcBorders>
              <w:top w:val="single" w:sz="4" w:space="0" w:color="auto"/>
              <w:left w:val="single" w:sz="4" w:space="0" w:color="auto"/>
              <w:bottom w:val="single" w:sz="4" w:space="0" w:color="auto"/>
              <w:right w:val="single" w:sz="4" w:space="0" w:color="auto"/>
            </w:tcBorders>
          </w:tcPr>
          <w:p w14:paraId="119AAA33" w14:textId="77777777" w:rsidR="0011222A" w:rsidRPr="006D0C02" w:rsidRDefault="0011222A" w:rsidP="007E6B92">
            <w:pPr>
              <w:pStyle w:val="TAL"/>
              <w:rPr>
                <w:b/>
                <w:i/>
                <w:iCs/>
                <w:lang w:eastAsia="sv-SE"/>
              </w:rPr>
            </w:pPr>
            <w:r w:rsidRPr="00ED2C2B">
              <w:rPr>
                <w:b/>
                <w:i/>
                <w:iCs/>
                <w:lang w:eastAsia="sv-SE"/>
              </w:rPr>
              <w:t>offsetFor</w:t>
            </w:r>
            <w:r>
              <w:rPr>
                <w:b/>
                <w:i/>
                <w:iCs/>
                <w:lang w:eastAsia="sv-SE"/>
              </w:rPr>
              <w:t>Shorter</w:t>
            </w:r>
            <w:r w:rsidRPr="00ED2C2B">
              <w:rPr>
                <w:b/>
                <w:i/>
                <w:iCs/>
                <w:lang w:eastAsia="sv-SE"/>
              </w:rPr>
              <w:t>WakeUpDelay</w:t>
            </w:r>
          </w:p>
          <w:p w14:paraId="7580307B" w14:textId="77777777" w:rsidR="0011222A" w:rsidRPr="009111E9" w:rsidRDefault="0011222A" w:rsidP="007E6B92">
            <w:pPr>
              <w:pStyle w:val="TAL"/>
              <w:rPr>
                <w:b/>
                <w:i/>
              </w:rPr>
            </w:pPr>
            <w:r>
              <w:rPr>
                <w:bCs/>
                <w:iCs/>
                <w:szCs w:val="18"/>
                <w:lang w:eastAsia="sv-SE"/>
              </w:rPr>
              <w:t xml:space="preserve">Indicates </w:t>
            </w:r>
            <w:r w:rsidRPr="00E43210">
              <w:rPr>
                <w:bCs/>
                <w:iCs/>
                <w:szCs w:val="18"/>
                <w:lang w:eastAsia="sv-SE"/>
              </w:rPr>
              <w:t>the</w:t>
            </w:r>
            <w:r>
              <w:rPr>
                <w:bCs/>
                <w:iCs/>
                <w:szCs w:val="18"/>
                <w:lang w:eastAsia="sv-SE"/>
              </w:rPr>
              <w:t xml:space="preserve"> frame-level offset value for LP-WUS</w:t>
            </w:r>
            <w:r w:rsidRPr="001A019C">
              <w:rPr>
                <w:bCs/>
                <w:iCs/>
                <w:szCs w:val="18"/>
                <w:lang w:eastAsia="sv-SE"/>
              </w:rPr>
              <w:t xml:space="preserve"> correposnding to </w:t>
            </w:r>
            <w:r>
              <w:rPr>
                <w:bCs/>
                <w:iCs/>
                <w:szCs w:val="18"/>
                <w:lang w:eastAsia="sv-SE"/>
              </w:rPr>
              <w:t>shorter</w:t>
            </w:r>
            <w:r w:rsidRPr="001A019C">
              <w:rPr>
                <w:bCs/>
                <w:iCs/>
                <w:szCs w:val="18"/>
                <w:lang w:eastAsia="sv-SE"/>
              </w:rPr>
              <w:t xml:space="preserve"> UE wake-up delay</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szCs w:val="22"/>
                <w:lang w:eastAsia="sv-SE"/>
              </w:rPr>
              <w:t>10.4C</w:t>
            </w:r>
            <w:r w:rsidRPr="0060423F">
              <w:rPr>
                <w:bCs/>
                <w:iCs/>
                <w:szCs w:val="18"/>
                <w:lang w:eastAsia="sv-SE"/>
              </w:rPr>
              <w:t>)</w:t>
            </w:r>
            <w:r w:rsidRPr="00CC4056">
              <w:rPr>
                <w:bCs/>
                <w:iCs/>
                <w:szCs w:val="18"/>
                <w:lang w:eastAsia="sv-SE"/>
              </w:rPr>
              <w:t>.</w:t>
            </w:r>
            <w:r>
              <w:rPr>
                <w:bCs/>
                <w:iCs/>
                <w:szCs w:val="18"/>
                <w:lang w:eastAsia="sv-SE"/>
              </w:rPr>
              <w:t xml:space="preserve"> T</w:t>
            </w:r>
            <w:r w:rsidRPr="001A019C">
              <w:rPr>
                <w:bCs/>
                <w:iCs/>
                <w:szCs w:val="18"/>
                <w:lang w:eastAsia="sv-SE"/>
              </w:rPr>
              <w:t>he reference point (reference PO/PF) for the frame-level offset is the start of the PF, or the first PF of the PF(s) (if mapping of POs from multiple PFs to one LO is supported), associated with the LO</w:t>
            </w:r>
            <w:r>
              <w:rPr>
                <w:bCs/>
                <w:iCs/>
                <w:szCs w:val="18"/>
                <w:lang w:eastAsia="sv-SE"/>
              </w:rPr>
              <w:t>. Each entry in</w:t>
            </w:r>
            <w:r>
              <w:t xml:space="preserve"> </w:t>
            </w:r>
            <w:r w:rsidRPr="00DF45F7">
              <w:rPr>
                <w:bCs/>
                <w:i/>
                <w:szCs w:val="18"/>
                <w:lang w:eastAsia="sv-SE"/>
              </w:rPr>
              <w:t>offsetFor</w:t>
            </w:r>
            <w:r>
              <w:rPr>
                <w:bCs/>
                <w:i/>
                <w:szCs w:val="18"/>
                <w:lang w:eastAsia="sv-SE"/>
              </w:rPr>
              <w:t>ShorterW</w:t>
            </w:r>
            <w:r w:rsidRPr="00DF45F7">
              <w:rPr>
                <w:bCs/>
                <w:i/>
                <w:szCs w:val="18"/>
                <w:lang w:eastAsia="sv-SE"/>
              </w:rPr>
              <w:t>akeUpDelay</w:t>
            </w:r>
            <w:r>
              <w:rPr>
                <w:bCs/>
                <w:iCs/>
                <w:szCs w:val="18"/>
                <w:lang w:eastAsia="sv-SE"/>
              </w:rPr>
              <w:t xml:space="preserve"> is </w:t>
            </w:r>
            <w:r>
              <w:rPr>
                <w:noProof/>
                <w:lang w:eastAsia="sv-SE"/>
              </w:rPr>
              <w:t>configured with the unit of frames.</w:t>
            </w:r>
          </w:p>
        </w:tc>
      </w:tr>
      <w:tr w:rsidR="0011222A" w:rsidRPr="006D0C02" w14:paraId="120926FF" w14:textId="77777777" w:rsidTr="007E6B92">
        <w:tc>
          <w:tcPr>
            <w:tcW w:w="14173" w:type="dxa"/>
            <w:tcBorders>
              <w:top w:val="single" w:sz="4" w:space="0" w:color="auto"/>
              <w:left w:val="single" w:sz="4" w:space="0" w:color="auto"/>
              <w:bottom w:val="single" w:sz="4" w:space="0" w:color="auto"/>
              <w:right w:val="single" w:sz="4" w:space="0" w:color="auto"/>
            </w:tcBorders>
          </w:tcPr>
          <w:p w14:paraId="50DECC02" w14:textId="77777777" w:rsidR="0011222A" w:rsidRPr="006D0C02" w:rsidRDefault="0011222A" w:rsidP="007E6B92">
            <w:pPr>
              <w:pStyle w:val="TAL"/>
              <w:rPr>
                <w:b/>
                <w:i/>
                <w:iCs/>
                <w:lang w:eastAsia="sv-SE"/>
              </w:rPr>
            </w:pPr>
            <w:r>
              <w:rPr>
                <w:b/>
                <w:i/>
                <w:iCs/>
                <w:lang w:eastAsia="sv-SE"/>
              </w:rPr>
              <w:t>r</w:t>
            </w:r>
            <w:r w:rsidRPr="00983838">
              <w:rPr>
                <w:b/>
                <w:i/>
                <w:iCs/>
                <w:lang w:eastAsia="sv-SE"/>
              </w:rPr>
              <w:t>oot</w:t>
            </w:r>
            <w:r>
              <w:rPr>
                <w:b/>
                <w:i/>
                <w:iCs/>
                <w:lang w:eastAsia="sv-SE"/>
              </w:rPr>
              <w:t>1</w:t>
            </w:r>
          </w:p>
          <w:p w14:paraId="0E454232" w14:textId="77777777" w:rsidR="0011222A" w:rsidRPr="008A457F" w:rsidRDefault="0011222A" w:rsidP="007E6B92">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w:t>
            </w:r>
            <w:r>
              <w:rPr>
                <w:bCs/>
                <w:iCs/>
                <w:szCs w:val="18"/>
                <w:lang w:eastAsia="sv-SE"/>
              </w:rPr>
              <w:t>AC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clause</w:t>
            </w:r>
            <w:r>
              <w:rPr>
                <w:bCs/>
                <w:iCs/>
                <w:szCs w:val="18"/>
                <w:lang w:eastAsia="sv-SE"/>
              </w:rPr>
              <w:t xml:space="preserve"> 7.4.4.1.1</w:t>
            </w:r>
            <w:r w:rsidRPr="0060423F">
              <w:rPr>
                <w:bCs/>
                <w:iCs/>
                <w:szCs w:val="18"/>
                <w:lang w:eastAsia="sv-SE"/>
              </w:rPr>
              <w:t>)</w:t>
            </w:r>
            <w:r w:rsidRPr="00CC4056">
              <w:rPr>
                <w:bCs/>
                <w:iCs/>
                <w:szCs w:val="18"/>
                <w:lang w:eastAsia="sv-SE"/>
              </w:rPr>
              <w:t>.</w:t>
            </w:r>
          </w:p>
        </w:tc>
      </w:tr>
      <w:tr w:rsidR="0011222A" w:rsidRPr="006D0C02" w14:paraId="3623C93C" w14:textId="77777777" w:rsidTr="007E6B92">
        <w:tc>
          <w:tcPr>
            <w:tcW w:w="14173" w:type="dxa"/>
            <w:tcBorders>
              <w:top w:val="single" w:sz="4" w:space="0" w:color="auto"/>
              <w:left w:val="single" w:sz="4" w:space="0" w:color="auto"/>
              <w:bottom w:val="single" w:sz="4" w:space="0" w:color="auto"/>
              <w:right w:val="single" w:sz="4" w:space="0" w:color="auto"/>
            </w:tcBorders>
          </w:tcPr>
          <w:p w14:paraId="0429CC46" w14:textId="77777777" w:rsidR="0011222A" w:rsidRPr="006D0C02" w:rsidRDefault="0011222A" w:rsidP="007E6B92">
            <w:pPr>
              <w:pStyle w:val="TAL"/>
              <w:rPr>
                <w:b/>
                <w:i/>
                <w:iCs/>
                <w:lang w:eastAsia="sv-SE"/>
              </w:rPr>
            </w:pPr>
            <w:r>
              <w:rPr>
                <w:b/>
                <w:i/>
                <w:iCs/>
                <w:lang w:eastAsia="sv-SE"/>
              </w:rPr>
              <w:t>r</w:t>
            </w:r>
            <w:r w:rsidRPr="00983838">
              <w:rPr>
                <w:b/>
                <w:i/>
                <w:iCs/>
                <w:lang w:eastAsia="sv-SE"/>
              </w:rPr>
              <w:t>oot</w:t>
            </w:r>
            <w:r>
              <w:rPr>
                <w:b/>
                <w:i/>
                <w:iCs/>
                <w:lang w:eastAsia="sv-SE"/>
              </w:rPr>
              <w:t>2</w:t>
            </w:r>
          </w:p>
          <w:p w14:paraId="528E3F6B" w14:textId="77777777" w:rsidR="0011222A" w:rsidRPr="008A457F" w:rsidRDefault="0011222A" w:rsidP="007E6B92">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For FR1, this field shall be present f</w:t>
            </w:r>
            <w:r w:rsidRPr="00072B80">
              <w:rPr>
                <w:bCs/>
                <w:iCs/>
                <w:szCs w:val="18"/>
                <w:lang w:eastAsia="sv-SE"/>
              </w:rPr>
              <w:t>or the case when the value of parameter</w:t>
            </w:r>
            <w:r>
              <w:t xml:space="preserve"> lpwus-OverlaidSeqNum</w:t>
            </w:r>
            <w:r w:rsidRPr="00072B80">
              <w:rPr>
                <w:bCs/>
                <w:iCs/>
                <w:szCs w:val="18"/>
                <w:lang w:eastAsia="sv-SE"/>
              </w:rPr>
              <w:t xml:space="preserve"> is configured as 16/8/4 for M</w:t>
            </w:r>
            <w:r>
              <w:rPr>
                <w:bCs/>
                <w:iCs/>
                <w:szCs w:val="18"/>
                <w:lang w:eastAsia="sv-SE"/>
              </w:rPr>
              <w:t xml:space="preserve"> value</w:t>
            </w:r>
            <w:r w:rsidRPr="00072B80">
              <w:rPr>
                <w:bCs/>
                <w:iCs/>
                <w:szCs w:val="18"/>
                <w:lang w:eastAsia="sv-SE"/>
              </w:rPr>
              <w:t>=1/2/4, respectively</w:t>
            </w:r>
            <w:r>
              <w:rPr>
                <w:bCs/>
                <w:iCs/>
                <w:szCs w:val="18"/>
                <w:lang w:eastAsia="sv-SE"/>
              </w:rPr>
              <w:t>; otherwise, it is optional.</w:t>
            </w:r>
          </w:p>
        </w:tc>
      </w:tr>
    </w:tbl>
    <w:p w14:paraId="15EBC2B7" w14:textId="77777777" w:rsidR="0011222A" w:rsidRDefault="0011222A" w:rsidP="0011222A">
      <w:pPr>
        <w:rPr>
          <w:rFonts w:eastAsia="等线"/>
          <w:i/>
        </w:rPr>
      </w:pPr>
    </w:p>
    <w:p w14:paraId="109997A3" w14:textId="77777777" w:rsidR="0011222A" w:rsidRPr="006D0C02" w:rsidRDefault="0011222A" w:rsidP="0011222A">
      <w:pPr>
        <w:rPr>
          <w:rFonts w:eastAsia="等线"/>
          <w:i/>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222A" w:rsidRPr="006D0C02" w14:paraId="115C7CA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F5B01AF" w14:textId="77777777" w:rsidR="0011222A" w:rsidRPr="006D0C02" w:rsidRDefault="0011222A" w:rsidP="007E6B92">
            <w:pPr>
              <w:pStyle w:val="TAH"/>
              <w:rPr>
                <w:szCs w:val="22"/>
                <w:lang w:eastAsia="sv-SE"/>
              </w:rPr>
            </w:pPr>
            <w:r>
              <w:rPr>
                <w:i/>
                <w:szCs w:val="22"/>
                <w:lang w:eastAsia="sv-SE"/>
              </w:rPr>
              <w:t>LP-</w:t>
            </w:r>
            <w:r w:rsidRPr="006D0C02">
              <w:rPr>
                <w:i/>
                <w:szCs w:val="22"/>
                <w:lang w:eastAsia="sv-SE"/>
              </w:rPr>
              <w:t xml:space="preserve">SubgroupConfig </w:t>
            </w:r>
            <w:r w:rsidRPr="006D0C02">
              <w:rPr>
                <w:szCs w:val="22"/>
                <w:lang w:eastAsia="sv-SE"/>
              </w:rPr>
              <w:t>field descriptions</w:t>
            </w:r>
          </w:p>
        </w:tc>
      </w:tr>
      <w:tr w:rsidR="0011222A" w:rsidRPr="006D0C02" w14:paraId="7A50228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425EF40" w14:textId="77777777" w:rsidR="0011222A" w:rsidRPr="006D0C02" w:rsidRDefault="0011222A" w:rsidP="007E6B92">
            <w:pPr>
              <w:pStyle w:val="TAL"/>
              <w:rPr>
                <w:szCs w:val="22"/>
                <w:lang w:eastAsia="sv-SE"/>
              </w:rPr>
            </w:pPr>
            <w:r>
              <w:rPr>
                <w:b/>
                <w:i/>
                <w:szCs w:val="22"/>
                <w:lang w:eastAsia="sv-SE"/>
              </w:rPr>
              <w:t>lp-S</w:t>
            </w:r>
            <w:r w:rsidRPr="006D0C02">
              <w:rPr>
                <w:b/>
                <w:i/>
                <w:szCs w:val="22"/>
                <w:lang w:eastAsia="sv-SE"/>
              </w:rPr>
              <w:t>ubgroupsNumPerPO</w:t>
            </w:r>
          </w:p>
          <w:p w14:paraId="5E583E05" w14:textId="77777777" w:rsidR="0011222A" w:rsidRPr="006D0C02" w:rsidRDefault="0011222A" w:rsidP="007E6B92">
            <w:pPr>
              <w:pStyle w:val="TAL"/>
              <w:rPr>
                <w:szCs w:val="22"/>
                <w:lang w:eastAsia="sv-SE"/>
              </w:rPr>
            </w:pPr>
            <w:r w:rsidRPr="006D0C02">
              <w:rPr>
                <w:szCs w:val="22"/>
                <w:lang w:eastAsia="sv-SE"/>
              </w:rPr>
              <w:t xml:space="preserve">Total number of subgroups per Paging Occasion (PO) for UE to </w:t>
            </w:r>
            <w:r>
              <w:rPr>
                <w:szCs w:val="22"/>
                <w:lang w:eastAsia="sv-SE"/>
              </w:rPr>
              <w:t>monitor codepoint</w:t>
            </w:r>
            <w:r w:rsidRPr="006D0C02">
              <w:rPr>
                <w:szCs w:val="22"/>
                <w:lang w:eastAsia="sv-SE"/>
              </w:rPr>
              <w:t xml:space="preserve"> from </w:t>
            </w:r>
            <w:r>
              <w:rPr>
                <w:szCs w:val="22"/>
                <w:lang w:eastAsia="sv-SE"/>
              </w:rPr>
              <w:t>LP-WUS</w:t>
            </w:r>
            <w:r w:rsidRPr="006D0C02">
              <w:rPr>
                <w:szCs w:val="22"/>
                <w:lang w:eastAsia="sv-SE"/>
              </w:rPr>
              <w:t xml:space="preserve"> signaling.</w:t>
            </w:r>
            <w:r w:rsidRPr="006D0C02">
              <w:rPr>
                <w:rFonts w:eastAsia="等线"/>
                <w:szCs w:val="22"/>
              </w:rPr>
              <w:t xml:space="preserve"> The field</w:t>
            </w:r>
            <w:r w:rsidRPr="006D0C02">
              <w:rPr>
                <w:szCs w:val="22"/>
                <w:lang w:eastAsia="sv-SE"/>
              </w:rPr>
              <w:t xml:space="preserve"> represents the sum of CN-assigned and </w:t>
            </w:r>
            <w:r w:rsidRPr="006D0C02">
              <w:t xml:space="preserve">UEID-based subgroups </w:t>
            </w:r>
            <w:r w:rsidRPr="006D0C02">
              <w:rPr>
                <w:rFonts w:eastAsia="等线"/>
              </w:rPr>
              <w:t>supported</w:t>
            </w:r>
            <w:r w:rsidRPr="006D0C02">
              <w:t xml:space="preserve"> </w:t>
            </w:r>
            <w:r>
              <w:t xml:space="preserve">for LP-WUS </w:t>
            </w:r>
            <w:r w:rsidRPr="006D0C02">
              <w:t>by the network</w:t>
            </w:r>
            <w:r w:rsidRPr="006D0C02">
              <w:rPr>
                <w:szCs w:val="22"/>
                <w:lang w:eastAsia="sv-SE"/>
              </w:rPr>
              <w:t xml:space="preserve">. When </w:t>
            </w:r>
            <w:r>
              <w:rPr>
                <w:szCs w:val="22"/>
                <w:lang w:eastAsia="sv-SE"/>
              </w:rPr>
              <w:t>lowPower</w:t>
            </w:r>
            <w:r w:rsidRPr="006D0C02">
              <w:rPr>
                <w:i/>
              </w:rPr>
              <w:t>Config</w:t>
            </w:r>
            <w:r w:rsidRPr="006D0C02">
              <w:rPr>
                <w:szCs w:val="22"/>
                <w:lang w:eastAsia="sv-SE"/>
              </w:rPr>
              <w:t xml:space="preserve"> is configured, there is always at least one subgroup (UEID-based subgroup or CN-assigned subgroup) configured.</w:t>
            </w:r>
            <w:r w:rsidRPr="00F36812">
              <w:rPr>
                <w:szCs w:val="22"/>
                <w:lang w:eastAsia="sv-SE"/>
              </w:rPr>
              <w:t xml:space="preserve"> </w:t>
            </w:r>
            <w:r>
              <w:rPr>
                <w:szCs w:val="22"/>
                <w:lang w:eastAsia="sv-SE"/>
              </w:rPr>
              <w:t>The maximum number of subgroups per PO is 31, 15, and 7 when</w:t>
            </w:r>
            <w:r>
              <w:rPr>
                <w:bCs/>
                <w:iCs/>
                <w:szCs w:val="18"/>
                <w:lang w:eastAsia="sv-SE"/>
              </w:rPr>
              <w:t xml:space="preserve"> t</w:t>
            </w:r>
            <w:r w:rsidRPr="006D0C02">
              <w:rPr>
                <w:bCs/>
                <w:iCs/>
                <w:szCs w:val="18"/>
                <w:lang w:eastAsia="sv-SE"/>
              </w:rPr>
              <w:t xml:space="preserve">he number of PO(s) associated with one </w:t>
            </w:r>
            <w:r>
              <w:rPr>
                <w:rFonts w:eastAsia="等线"/>
                <w:bCs/>
                <w:iCs/>
                <w:szCs w:val="18"/>
              </w:rPr>
              <w:t>LO for LP-WUS, i.e.,</w:t>
            </w:r>
            <w:r w:rsidRPr="00F1288E">
              <w:t xml:space="preserve"> lpwus-PoNumPerLo</w:t>
            </w:r>
            <w:r>
              <w:t>, is configured as 1, 2, and 4, respectively.</w:t>
            </w:r>
          </w:p>
        </w:tc>
      </w:tr>
      <w:tr w:rsidR="0011222A" w:rsidRPr="006D0C02" w14:paraId="474501A9" w14:textId="77777777" w:rsidTr="007E6B92">
        <w:tc>
          <w:tcPr>
            <w:tcW w:w="14173" w:type="dxa"/>
            <w:tcBorders>
              <w:top w:val="single" w:sz="4" w:space="0" w:color="auto"/>
              <w:left w:val="single" w:sz="4" w:space="0" w:color="auto"/>
              <w:bottom w:val="single" w:sz="4" w:space="0" w:color="auto"/>
              <w:right w:val="single" w:sz="4" w:space="0" w:color="auto"/>
            </w:tcBorders>
          </w:tcPr>
          <w:p w14:paraId="6F487CC9" w14:textId="77777777" w:rsidR="0011222A" w:rsidRPr="006D0C02" w:rsidRDefault="0011222A" w:rsidP="007E6B92">
            <w:pPr>
              <w:pStyle w:val="TAL"/>
              <w:rPr>
                <w:szCs w:val="22"/>
                <w:lang w:eastAsia="sv-SE"/>
              </w:rPr>
            </w:pPr>
            <w:r>
              <w:rPr>
                <w:b/>
                <w:i/>
                <w:szCs w:val="22"/>
                <w:lang w:eastAsia="sv-SE"/>
              </w:rPr>
              <w:t>lp-S</w:t>
            </w:r>
            <w:r w:rsidRPr="006D0C02">
              <w:rPr>
                <w:b/>
                <w:i/>
                <w:szCs w:val="22"/>
                <w:lang w:eastAsia="sv-SE"/>
              </w:rPr>
              <w:t>ubgroupsNumForUEID</w:t>
            </w:r>
          </w:p>
          <w:p w14:paraId="4AE827A0" w14:textId="1824F8EA" w:rsidR="0011222A" w:rsidRPr="006D0C02" w:rsidRDefault="0011222A" w:rsidP="007E6B92">
            <w:pPr>
              <w:pStyle w:val="TAL"/>
              <w:rPr>
                <w:b/>
                <w:i/>
                <w:szCs w:val="22"/>
                <w:lang w:eastAsia="sv-SE"/>
              </w:rPr>
            </w:pPr>
            <w:r w:rsidRPr="006D0C02">
              <w:rPr>
                <w:szCs w:val="22"/>
                <w:lang w:eastAsia="sv-SE"/>
              </w:rPr>
              <w:t xml:space="preserve">Number of subgroups per Paging Occasion (PO) for UE to read subgroups indication from </w:t>
            </w:r>
            <w:r>
              <w:rPr>
                <w:szCs w:val="22"/>
                <w:lang w:eastAsia="sv-SE"/>
              </w:rPr>
              <w:t>LP-WUS</w:t>
            </w:r>
            <w:r w:rsidRPr="006D0C02">
              <w:rPr>
                <w:szCs w:val="22"/>
                <w:lang w:eastAsia="sv-SE"/>
              </w:rPr>
              <w:t xml:space="preserve"> signaling, </w:t>
            </w:r>
            <w:r w:rsidRPr="006D0C02">
              <w:t xml:space="preserve">for UEID-based subgrouping method </w:t>
            </w:r>
            <w:r>
              <w:t>for LP-WUS</w:t>
            </w:r>
            <w:r w:rsidRPr="006D0C02">
              <w:t>. When present, the field</w:t>
            </w:r>
            <w:r w:rsidRPr="006D0C02">
              <w:rPr>
                <w:i/>
              </w:rPr>
              <w:t xml:space="preserve"> </w:t>
            </w:r>
            <w:r w:rsidRPr="006D0C02">
              <w:t xml:space="preserve">is set to an integer smaller than or equal to </w:t>
            </w:r>
            <w:r>
              <w:rPr>
                <w:i/>
                <w:iCs/>
              </w:rPr>
              <w:t>lp-S</w:t>
            </w:r>
            <w:r w:rsidRPr="006D0C02">
              <w:rPr>
                <w:i/>
              </w:rPr>
              <w:t xml:space="preserve">ubgroupsNumPerPO. </w:t>
            </w:r>
            <w:r>
              <w:rPr>
                <w:i/>
              </w:rPr>
              <w:t>lp-S</w:t>
            </w:r>
            <w:r w:rsidRPr="006D0C02">
              <w:rPr>
                <w:i/>
              </w:rPr>
              <w:t>ubgroupsNumPerPO</w:t>
            </w:r>
            <w:r w:rsidRPr="006D0C02">
              <w:t xml:space="preserve"> equals to </w:t>
            </w:r>
            <w:r>
              <w:rPr>
                <w:i/>
                <w:iCs/>
              </w:rPr>
              <w:t>lp-S</w:t>
            </w:r>
            <w:r w:rsidRPr="006D0C02">
              <w:rPr>
                <w:i/>
              </w:rPr>
              <w:t>ubgroupsNumForUEID</w:t>
            </w:r>
            <w:r w:rsidRPr="006D0C02">
              <w:t xml:space="preserve"> when the network does not configure CN-assigned subgrouping </w:t>
            </w:r>
            <w:r>
              <w:t>for LP-WUS</w:t>
            </w:r>
            <w:r w:rsidRPr="006D0C02">
              <w:t xml:space="preserve">. When </w:t>
            </w:r>
            <w:r>
              <w:rPr>
                <w:i/>
                <w:iCs/>
              </w:rPr>
              <w:t>lowPower</w:t>
            </w:r>
            <w:r w:rsidRPr="006D0C02">
              <w:rPr>
                <w:i/>
              </w:rPr>
              <w:t>Config</w:t>
            </w:r>
            <w:r w:rsidRPr="006D0C02">
              <w:t xml:space="preserve"> is configured, the field is absent when the network only configures CN-assigned subgrouping</w:t>
            </w:r>
            <w:r>
              <w:t xml:space="preserve"> for LP-WUS</w:t>
            </w:r>
            <w:r w:rsidRPr="006D0C02">
              <w:t xml:space="preserve">. </w:t>
            </w:r>
            <w:r w:rsidRPr="006D0C02">
              <w:rPr>
                <w:szCs w:val="22"/>
                <w:lang w:eastAsia="sv-SE"/>
              </w:rPr>
              <w:t xml:space="preserve">Both this field and </w:t>
            </w:r>
            <w:r>
              <w:rPr>
                <w:i/>
                <w:iCs/>
                <w:szCs w:val="22"/>
                <w:lang w:eastAsia="sv-SE"/>
              </w:rPr>
              <w:t>lp-S</w:t>
            </w:r>
            <w:r w:rsidRPr="006D0C02">
              <w:rPr>
                <w:i/>
                <w:szCs w:val="22"/>
                <w:lang w:eastAsia="sv-SE"/>
              </w:rPr>
              <w:t xml:space="preserve">ubgroupsNumPerPO </w:t>
            </w:r>
            <w:r w:rsidRPr="006D0C02">
              <w:rPr>
                <w:szCs w:val="22"/>
                <w:lang w:eastAsia="sv-SE"/>
              </w:rPr>
              <w:t>are equal to 1 when the network does not configure subgrouping</w:t>
            </w:r>
            <w:r>
              <w:rPr>
                <w:szCs w:val="22"/>
                <w:lang w:eastAsia="sv-SE"/>
              </w:rPr>
              <w:t xml:space="preserve"> for LP-WUS</w:t>
            </w:r>
            <w:r w:rsidRPr="006D0C02">
              <w:rPr>
                <w:szCs w:val="22"/>
                <w:lang w:eastAsia="sv-SE"/>
              </w:rPr>
              <w:t xml:space="preserve">. When </w:t>
            </w:r>
            <w:r>
              <w:rPr>
                <w:i/>
                <w:iCs/>
                <w:szCs w:val="22"/>
                <w:lang w:eastAsia="sv-SE"/>
              </w:rPr>
              <w:t>lowPower</w:t>
            </w:r>
            <w:r w:rsidRPr="006D0C02">
              <w:rPr>
                <w:i/>
              </w:rPr>
              <w:t>Config</w:t>
            </w:r>
            <w:r w:rsidRPr="006D0C02">
              <w:rPr>
                <w:szCs w:val="22"/>
                <w:lang w:eastAsia="sv-SE"/>
              </w:rPr>
              <w:t xml:space="preserve"> is configured, if the field is absent, the UE uses subgrouping according to TS 38.304 [20], clause </w:t>
            </w:r>
            <w:r w:rsidR="00960493">
              <w:rPr>
                <w:szCs w:val="22"/>
                <w:lang w:eastAsia="sv-SE"/>
              </w:rPr>
              <w:t>7.y.2</w:t>
            </w:r>
            <w:r w:rsidRPr="006D0C02">
              <w:rPr>
                <w:szCs w:val="22"/>
                <w:lang w:eastAsia="sv-SE"/>
              </w:rPr>
              <w:t>.</w:t>
            </w:r>
          </w:p>
        </w:tc>
      </w:tr>
    </w:tbl>
    <w:p w14:paraId="3D5D96BF" w14:textId="77777777" w:rsidR="0011222A" w:rsidRDefault="0011222A" w:rsidP="0011222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1222A" w:rsidRPr="006D0C02" w14:paraId="520775B9" w14:textId="77777777" w:rsidTr="007E6B92">
        <w:tc>
          <w:tcPr>
            <w:tcW w:w="14175" w:type="dxa"/>
            <w:tcBorders>
              <w:top w:val="single" w:sz="4" w:space="0" w:color="auto"/>
              <w:left w:val="single" w:sz="4" w:space="0" w:color="auto"/>
              <w:bottom w:val="single" w:sz="4" w:space="0" w:color="auto"/>
              <w:right w:val="single" w:sz="4" w:space="0" w:color="auto"/>
            </w:tcBorders>
            <w:hideMark/>
          </w:tcPr>
          <w:p w14:paraId="4A6CFBDF" w14:textId="77777777" w:rsidR="0011222A" w:rsidRPr="006D0C02" w:rsidRDefault="0011222A" w:rsidP="007E6B92">
            <w:pPr>
              <w:pStyle w:val="TAH"/>
              <w:rPr>
                <w:szCs w:val="22"/>
                <w:lang w:eastAsia="sv-SE"/>
              </w:rPr>
            </w:pPr>
            <w:r>
              <w:t>EntryCondition, ExitCondition</w:t>
            </w:r>
            <w:r w:rsidRPr="006D0C02">
              <w:rPr>
                <w:i/>
                <w:szCs w:val="22"/>
                <w:lang w:eastAsia="sv-SE"/>
              </w:rPr>
              <w:t xml:space="preserve"> </w:t>
            </w:r>
            <w:r w:rsidRPr="006D0C02">
              <w:rPr>
                <w:szCs w:val="22"/>
                <w:lang w:eastAsia="sv-SE"/>
              </w:rPr>
              <w:t>field descriptions</w:t>
            </w:r>
          </w:p>
        </w:tc>
      </w:tr>
      <w:tr w:rsidR="0011222A" w:rsidRPr="006D0C02" w14:paraId="49F6A3EE" w14:textId="77777777" w:rsidTr="007E6B92">
        <w:tc>
          <w:tcPr>
            <w:tcW w:w="14175" w:type="dxa"/>
            <w:tcBorders>
              <w:top w:val="single" w:sz="4" w:space="0" w:color="auto"/>
              <w:left w:val="single" w:sz="4" w:space="0" w:color="auto"/>
              <w:bottom w:val="single" w:sz="4" w:space="0" w:color="auto"/>
              <w:right w:val="single" w:sz="4" w:space="0" w:color="auto"/>
            </w:tcBorders>
            <w:hideMark/>
          </w:tcPr>
          <w:p w14:paraId="033C20A3" w14:textId="77777777" w:rsidR="0011222A" w:rsidRPr="006D0C02" w:rsidRDefault="0011222A" w:rsidP="007E6B92">
            <w:pPr>
              <w:pStyle w:val="TAL"/>
              <w:rPr>
                <w:szCs w:val="22"/>
                <w:lang w:eastAsia="sv-SE"/>
              </w:rPr>
            </w:pPr>
            <w:r w:rsidRPr="00F644A9">
              <w:rPr>
                <w:b/>
                <w:i/>
                <w:szCs w:val="22"/>
                <w:lang w:eastAsia="sv-SE"/>
              </w:rPr>
              <w:t>en</w:t>
            </w:r>
            <w:r>
              <w:rPr>
                <w:b/>
                <w:i/>
                <w:szCs w:val="22"/>
                <w:lang w:eastAsia="sv-SE"/>
              </w:rPr>
              <w:t>t</w:t>
            </w:r>
            <w:r w:rsidRPr="00F644A9">
              <w:rPr>
                <w:b/>
                <w:i/>
                <w:szCs w:val="22"/>
                <w:lang w:eastAsia="sv-SE"/>
              </w:rPr>
              <w:t>ryEvaluationOnMR</w:t>
            </w:r>
            <w:r>
              <w:rPr>
                <w:b/>
                <w:i/>
                <w:szCs w:val="22"/>
                <w:lang w:eastAsia="sv-SE"/>
              </w:rPr>
              <w:t>-</w:t>
            </w:r>
            <w:r w:rsidRPr="00F644A9">
              <w:rPr>
                <w:b/>
                <w:i/>
                <w:szCs w:val="22"/>
                <w:lang w:eastAsia="sv-SE"/>
              </w:rPr>
              <w:t>ForLR</w:t>
            </w:r>
            <w:r>
              <w:rPr>
                <w:b/>
                <w:i/>
                <w:szCs w:val="22"/>
                <w:lang w:eastAsia="sv-SE"/>
              </w:rPr>
              <w:t>-</w:t>
            </w:r>
            <w:r w:rsidRPr="00F644A9">
              <w:rPr>
                <w:b/>
                <w:i/>
                <w:szCs w:val="22"/>
                <w:lang w:eastAsia="sv-SE"/>
              </w:rPr>
              <w:t>OnLPSS</w:t>
            </w:r>
          </w:p>
          <w:p w14:paraId="34BCCC4E" w14:textId="026F40CD" w:rsidR="0011222A" w:rsidRPr="00AB65BF" w:rsidRDefault="0011222A" w:rsidP="007E6B92">
            <w:pPr>
              <w:pStyle w:val="TAL"/>
              <w:rPr>
                <w:bCs/>
              </w:rPr>
            </w:pPr>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sidR="00395CCD">
              <w:rPr>
                <w:szCs w:val="22"/>
                <w:lang w:eastAsia="sv-SE"/>
              </w:rPr>
              <w:t>7.x.1</w:t>
            </w:r>
            <w:r w:rsidRPr="006D0C02">
              <w:rPr>
                <w:szCs w:val="22"/>
                <w:lang w:eastAsia="sv-SE"/>
              </w:rPr>
              <w:t>)</w:t>
            </w:r>
            <w:r>
              <w:rPr>
                <w:szCs w:val="22"/>
                <w:lang w:eastAsia="sv-SE"/>
              </w:rPr>
              <w:t xml:space="preserve">. </w:t>
            </w:r>
          </w:p>
        </w:tc>
      </w:tr>
      <w:tr w:rsidR="0011222A" w:rsidRPr="006D0C02" w14:paraId="686838D4" w14:textId="77777777" w:rsidTr="007E6B92">
        <w:tc>
          <w:tcPr>
            <w:tcW w:w="14175" w:type="dxa"/>
            <w:tcBorders>
              <w:top w:val="single" w:sz="4" w:space="0" w:color="auto"/>
              <w:left w:val="single" w:sz="4" w:space="0" w:color="auto"/>
              <w:bottom w:val="single" w:sz="4" w:space="0" w:color="auto"/>
              <w:right w:val="single" w:sz="4" w:space="0" w:color="auto"/>
            </w:tcBorders>
          </w:tcPr>
          <w:p w14:paraId="15FBB8E8" w14:textId="77777777" w:rsidR="0011222A" w:rsidRPr="006D0C02" w:rsidRDefault="0011222A" w:rsidP="007E6B92">
            <w:pPr>
              <w:pStyle w:val="TAL"/>
              <w:rPr>
                <w:szCs w:val="22"/>
                <w:lang w:eastAsia="sv-SE"/>
              </w:rPr>
            </w:pPr>
            <w:r w:rsidRPr="00960E48">
              <w:rPr>
                <w:b/>
                <w:i/>
                <w:szCs w:val="22"/>
                <w:lang w:eastAsia="sv-SE"/>
              </w:rPr>
              <w:t>en</w:t>
            </w:r>
            <w:r>
              <w:rPr>
                <w:b/>
                <w:i/>
                <w:szCs w:val="22"/>
                <w:lang w:eastAsia="sv-SE"/>
              </w:rPr>
              <w:t>t</w:t>
            </w:r>
            <w:r w:rsidRPr="00960E48">
              <w:rPr>
                <w:b/>
                <w:i/>
                <w:szCs w:val="22"/>
                <w:lang w:eastAsia="sv-SE"/>
              </w:rPr>
              <w:t>ryEvaluationOnMR</w:t>
            </w:r>
            <w:r>
              <w:rPr>
                <w:b/>
                <w:i/>
                <w:szCs w:val="22"/>
                <w:lang w:eastAsia="sv-SE"/>
              </w:rPr>
              <w:t>-</w:t>
            </w:r>
            <w:r w:rsidRPr="00960E48">
              <w:rPr>
                <w:b/>
                <w:i/>
                <w:szCs w:val="22"/>
                <w:lang w:eastAsia="sv-SE"/>
              </w:rPr>
              <w:t>Fo</w:t>
            </w:r>
            <w:r>
              <w:rPr>
                <w:b/>
                <w:i/>
                <w:szCs w:val="22"/>
                <w:lang w:eastAsia="sv-SE"/>
              </w:rPr>
              <w:t>rLR-OnSSB</w:t>
            </w:r>
          </w:p>
          <w:p w14:paraId="74F14EC8" w14:textId="1001D288" w:rsidR="0011222A" w:rsidRPr="006D0C02"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MR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p>
        </w:tc>
      </w:tr>
      <w:tr w:rsidR="0011222A" w:rsidRPr="006D0C02" w14:paraId="51C8F42D" w14:textId="77777777" w:rsidTr="007E6B92">
        <w:tc>
          <w:tcPr>
            <w:tcW w:w="14175" w:type="dxa"/>
            <w:tcBorders>
              <w:top w:val="single" w:sz="4" w:space="0" w:color="auto"/>
              <w:left w:val="single" w:sz="4" w:space="0" w:color="auto"/>
              <w:bottom w:val="single" w:sz="4" w:space="0" w:color="auto"/>
              <w:right w:val="single" w:sz="4" w:space="0" w:color="auto"/>
            </w:tcBorders>
          </w:tcPr>
          <w:p w14:paraId="015905B2" w14:textId="77777777" w:rsidR="0011222A" w:rsidRPr="006D0C02" w:rsidRDefault="0011222A" w:rsidP="007E6B92">
            <w:pPr>
              <w:pStyle w:val="TAL"/>
              <w:rPr>
                <w:szCs w:val="22"/>
                <w:lang w:eastAsia="sv-SE"/>
              </w:rPr>
            </w:pPr>
            <w:r w:rsidRPr="00D36AC9">
              <w:rPr>
                <w:b/>
                <w:i/>
                <w:szCs w:val="22"/>
                <w:lang w:eastAsia="sv-SE"/>
              </w:rPr>
              <w:t>entryEvaluationOnLR</w:t>
            </w:r>
            <w:r>
              <w:rPr>
                <w:b/>
                <w:i/>
                <w:szCs w:val="22"/>
                <w:lang w:eastAsia="sv-SE"/>
              </w:rPr>
              <w:t>-ForLR-OnLPSS</w:t>
            </w:r>
          </w:p>
          <w:p w14:paraId="4F3C27A0" w14:textId="53C12A8F"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p>
        </w:tc>
      </w:tr>
      <w:tr w:rsidR="0011222A" w:rsidRPr="006D0C02" w14:paraId="3D085A7F" w14:textId="77777777" w:rsidTr="007E6B92">
        <w:tc>
          <w:tcPr>
            <w:tcW w:w="14175" w:type="dxa"/>
            <w:tcBorders>
              <w:top w:val="single" w:sz="4" w:space="0" w:color="auto"/>
              <w:left w:val="single" w:sz="4" w:space="0" w:color="auto"/>
              <w:bottom w:val="single" w:sz="4" w:space="0" w:color="auto"/>
              <w:right w:val="single" w:sz="4" w:space="0" w:color="auto"/>
            </w:tcBorders>
          </w:tcPr>
          <w:p w14:paraId="254C397E" w14:textId="77777777" w:rsidR="0011222A" w:rsidRPr="006D0C02" w:rsidRDefault="0011222A" w:rsidP="007E6B92">
            <w:pPr>
              <w:pStyle w:val="TAL"/>
              <w:rPr>
                <w:szCs w:val="22"/>
                <w:lang w:eastAsia="sv-SE"/>
              </w:rPr>
            </w:pPr>
            <w:r w:rsidRPr="00D36AC9">
              <w:rPr>
                <w:b/>
                <w:i/>
                <w:szCs w:val="22"/>
                <w:lang w:eastAsia="sv-SE"/>
              </w:rPr>
              <w:t>entryEvaluationOnLR</w:t>
            </w:r>
            <w:r>
              <w:rPr>
                <w:b/>
                <w:i/>
                <w:szCs w:val="22"/>
                <w:lang w:eastAsia="sv-SE"/>
              </w:rPr>
              <w:t>-ForLR-OnSSB</w:t>
            </w:r>
          </w:p>
          <w:p w14:paraId="784653C3" w14:textId="5CC32849"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entry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p>
        </w:tc>
      </w:tr>
      <w:tr w:rsidR="0011222A" w:rsidRPr="006D0C02" w14:paraId="39A7EEB4" w14:textId="77777777" w:rsidTr="007E6B92">
        <w:tc>
          <w:tcPr>
            <w:tcW w:w="14175" w:type="dxa"/>
            <w:tcBorders>
              <w:top w:val="single" w:sz="4" w:space="0" w:color="auto"/>
              <w:left w:val="single" w:sz="4" w:space="0" w:color="auto"/>
              <w:bottom w:val="single" w:sz="4" w:space="0" w:color="auto"/>
              <w:right w:val="single" w:sz="4" w:space="0" w:color="auto"/>
            </w:tcBorders>
          </w:tcPr>
          <w:p w14:paraId="0484A151" w14:textId="77777777" w:rsidR="0011222A" w:rsidRPr="006D0C02" w:rsidRDefault="0011222A" w:rsidP="007E6B92">
            <w:pPr>
              <w:pStyle w:val="TAL"/>
              <w:rPr>
                <w:szCs w:val="22"/>
                <w:lang w:eastAsia="sv-SE"/>
              </w:rPr>
            </w:pPr>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-ForLR-OnLPSS</w:t>
            </w:r>
          </w:p>
          <w:p w14:paraId="6F2D5878" w14:textId="0089A198"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OOK based LP-WUR or OFDM based LP-WUR measuring on LP-SS</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OOK based LP-WUR or OFDM based LP-WUR measuring on LP-SS.</w:t>
            </w:r>
            <w:r w:rsidRPr="00E31E20">
              <w:rPr>
                <w:szCs w:val="22"/>
              </w:rPr>
              <w:t xml:space="preserve"> It is absent otherwise.</w:t>
            </w:r>
          </w:p>
        </w:tc>
      </w:tr>
      <w:tr w:rsidR="0011222A" w:rsidRPr="006D0C02" w14:paraId="3C117AD6" w14:textId="77777777" w:rsidTr="007E6B92">
        <w:tc>
          <w:tcPr>
            <w:tcW w:w="14175" w:type="dxa"/>
            <w:tcBorders>
              <w:top w:val="single" w:sz="4" w:space="0" w:color="auto"/>
              <w:left w:val="single" w:sz="4" w:space="0" w:color="auto"/>
              <w:bottom w:val="single" w:sz="4" w:space="0" w:color="auto"/>
              <w:right w:val="single" w:sz="4" w:space="0" w:color="auto"/>
            </w:tcBorders>
          </w:tcPr>
          <w:p w14:paraId="7A7D33A6" w14:textId="77777777" w:rsidR="0011222A" w:rsidRPr="006D0C02" w:rsidRDefault="0011222A" w:rsidP="007E6B92">
            <w:pPr>
              <w:pStyle w:val="TAL"/>
              <w:rPr>
                <w:szCs w:val="22"/>
                <w:lang w:eastAsia="sv-SE"/>
              </w:rPr>
            </w:pPr>
            <w:r w:rsidRPr="00D36AC9">
              <w:rPr>
                <w:b/>
                <w:i/>
                <w:szCs w:val="22"/>
                <w:lang w:eastAsia="sv-SE"/>
              </w:rPr>
              <w:t>e</w:t>
            </w:r>
            <w:r>
              <w:rPr>
                <w:b/>
                <w:i/>
                <w:szCs w:val="22"/>
                <w:lang w:eastAsia="sv-SE"/>
              </w:rPr>
              <w:t>xit</w:t>
            </w:r>
            <w:r w:rsidRPr="00D36AC9">
              <w:rPr>
                <w:b/>
                <w:i/>
                <w:szCs w:val="22"/>
                <w:lang w:eastAsia="sv-SE"/>
              </w:rPr>
              <w:t>EvaluationOnLR</w:t>
            </w:r>
            <w:r>
              <w:rPr>
                <w:b/>
                <w:i/>
                <w:szCs w:val="22"/>
                <w:lang w:eastAsia="sv-SE"/>
              </w:rPr>
              <w:t>-ForLR-OnSSB</w:t>
            </w:r>
          </w:p>
          <w:p w14:paraId="3033535A" w14:textId="651CFC18" w:rsidR="0011222A" w:rsidRDefault="0011222A" w:rsidP="007E6B92">
            <w:pPr>
              <w:pStyle w:val="TAL"/>
              <w:rPr>
                <w:b/>
                <w:i/>
                <w:szCs w:val="22"/>
                <w:lang w:eastAsia="sv-SE"/>
              </w:rPr>
            </w:pPr>
            <w:r w:rsidRPr="006D0C02">
              <w:rPr>
                <w:bCs/>
              </w:rPr>
              <w:t xml:space="preserve">Indicates the </w:t>
            </w:r>
            <w:r>
              <w:rPr>
                <w:bCs/>
              </w:rPr>
              <w:t xml:space="preserve">threshold(s) </w:t>
            </w:r>
            <w:r w:rsidRPr="006D0C02">
              <w:rPr>
                <w:bCs/>
              </w:rPr>
              <w:t>for a UE</w:t>
            </w:r>
            <w:r>
              <w:rPr>
                <w:bCs/>
              </w:rPr>
              <w:t xml:space="preserve"> supporting OFDM based LP-WUR measuring on SSB</w:t>
            </w:r>
            <w:r w:rsidRPr="006D0C02">
              <w:rPr>
                <w:bCs/>
              </w:rPr>
              <w:t xml:space="preserve"> to </w:t>
            </w:r>
            <w:r>
              <w:rPr>
                <w:bCs/>
              </w:rPr>
              <w:t xml:space="preserve">determine whether the exit condition for using LP-WUS is fulfilled or not based on the serving cell measurement on LP-WUR </w:t>
            </w:r>
            <w:r w:rsidRPr="006D0C02">
              <w:rPr>
                <w:szCs w:val="22"/>
                <w:lang w:eastAsia="sv-SE"/>
              </w:rPr>
              <w:t xml:space="preserve">(see TS 38.304 [20], clause </w:t>
            </w:r>
            <w:r w:rsidR="005C252B">
              <w:rPr>
                <w:szCs w:val="22"/>
                <w:lang w:eastAsia="sv-SE"/>
              </w:rPr>
              <w:t>7.x.1</w:t>
            </w:r>
            <w:r w:rsidRPr="006D0C02">
              <w:rPr>
                <w:szCs w:val="22"/>
                <w:lang w:eastAsia="sv-SE"/>
              </w:rPr>
              <w:t>)</w:t>
            </w:r>
            <w:r>
              <w:rPr>
                <w:szCs w:val="22"/>
                <w:lang w:eastAsia="sv-SE"/>
              </w:rPr>
              <w:t>.</w:t>
            </w:r>
            <w:r w:rsidRPr="00E31E20">
              <w:rPr>
                <w:szCs w:val="22"/>
              </w:rPr>
              <w:t xml:space="preserve"> This field is </w:t>
            </w:r>
            <w:r w:rsidRPr="006D0C02">
              <w:rPr>
                <w:szCs w:val="22"/>
              </w:rPr>
              <w:t>optional present</w:t>
            </w:r>
            <w:r w:rsidRPr="00E31E20">
              <w:rPr>
                <w:szCs w:val="22"/>
              </w:rPr>
              <w:t xml:space="preserve"> for </w:t>
            </w:r>
            <w:r>
              <w:rPr>
                <w:szCs w:val="22"/>
              </w:rPr>
              <w:t>the cell supporting OFDM based LP-WUR measuring on SSB.</w:t>
            </w:r>
            <w:r w:rsidRPr="00E31E20">
              <w:rPr>
                <w:szCs w:val="22"/>
              </w:rPr>
              <w:t xml:space="preserve"> It is absent otherwise.</w:t>
            </w:r>
          </w:p>
        </w:tc>
      </w:tr>
      <w:tr w:rsidR="0011222A" w:rsidRPr="006D0C02" w14:paraId="19C76FFB"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A2471A" w14:textId="15CD18FF" w:rsidR="0011222A" w:rsidRPr="006D0C02" w:rsidRDefault="0011222A" w:rsidP="007E6B92">
            <w:pPr>
              <w:pStyle w:val="TAL"/>
              <w:rPr>
                <w:b/>
                <w:i/>
                <w:noProof/>
                <w:lang w:eastAsia="sv-SE"/>
              </w:rPr>
            </w:pPr>
            <w:r w:rsidRPr="00225ED9">
              <w:rPr>
                <w:b/>
                <w:i/>
                <w:noProof/>
                <w:lang w:eastAsia="sv-SE"/>
              </w:rPr>
              <w:t>thresholdP1</w:t>
            </w:r>
            <w:r w:rsidRPr="006D0C02">
              <w:rPr>
                <w:b/>
                <w:i/>
                <w:noProof/>
                <w:lang w:eastAsia="sv-SE"/>
              </w:rPr>
              <w:t xml:space="preserve">, </w:t>
            </w:r>
            <w:r w:rsidRPr="00225ED9">
              <w:rPr>
                <w:b/>
                <w:i/>
                <w:noProof/>
                <w:lang w:eastAsia="sv-SE"/>
              </w:rPr>
              <w:t>thresholdP</w:t>
            </w:r>
            <w:r>
              <w:rPr>
                <w:b/>
                <w:i/>
                <w:noProof/>
                <w:lang w:eastAsia="sv-SE"/>
              </w:rPr>
              <w:t>2</w:t>
            </w:r>
          </w:p>
          <w:p w14:paraId="3D8E5E60" w14:textId="2A49781E" w:rsidR="0011222A" w:rsidRPr="00E70954" w:rsidRDefault="00B812E8" w:rsidP="007E6B92">
            <w:pPr>
              <w:pStyle w:val="TAL"/>
              <w:rPr>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w:t>
            </w:r>
            <w:r w:rsidRPr="00E70954">
              <w:rPr>
                <w:bCs/>
                <w:iCs/>
                <w:noProof/>
                <w:lang w:eastAsia="sv-SE"/>
              </w:rPr>
              <w:t>" in TS 38.304 [20].</w:t>
            </w:r>
          </w:p>
        </w:tc>
      </w:tr>
      <w:tr w:rsidR="0011222A" w:rsidRPr="006D0C02" w14:paraId="54C99510"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131FA144" w14:textId="4D795B08" w:rsidR="0011222A" w:rsidRPr="006D0C02" w:rsidRDefault="0011222A" w:rsidP="007E6B92">
            <w:pPr>
              <w:pStyle w:val="TAL"/>
              <w:rPr>
                <w:b/>
                <w:i/>
                <w:noProof/>
                <w:lang w:eastAsia="sv-SE"/>
              </w:rPr>
            </w:pPr>
            <w:r w:rsidRPr="00225ED9">
              <w:rPr>
                <w:b/>
                <w:i/>
                <w:noProof/>
                <w:lang w:eastAsia="sv-SE"/>
              </w:rPr>
              <w:t>threshold</w:t>
            </w:r>
            <w:r>
              <w:rPr>
                <w:b/>
                <w:i/>
                <w:noProof/>
                <w:lang w:eastAsia="sv-SE"/>
              </w:rPr>
              <w:t>Q</w:t>
            </w:r>
            <w:r w:rsidRPr="00225ED9">
              <w:rPr>
                <w:b/>
                <w:i/>
                <w:noProof/>
                <w:lang w:eastAsia="sv-SE"/>
              </w:rPr>
              <w:t>1</w:t>
            </w:r>
            <w:r w:rsidRPr="006D0C02">
              <w:rPr>
                <w:b/>
                <w:i/>
                <w:noProof/>
                <w:lang w:eastAsia="sv-SE"/>
              </w:rPr>
              <w:t xml:space="preserve">, </w:t>
            </w:r>
            <w:r w:rsidRPr="00225ED9">
              <w:rPr>
                <w:b/>
                <w:i/>
                <w:noProof/>
                <w:lang w:eastAsia="sv-SE"/>
              </w:rPr>
              <w:t>threshold</w:t>
            </w:r>
            <w:r>
              <w:rPr>
                <w:b/>
                <w:i/>
                <w:noProof/>
                <w:lang w:eastAsia="sv-SE"/>
              </w:rPr>
              <w:t xml:space="preserve">Q2 </w:t>
            </w:r>
          </w:p>
          <w:p w14:paraId="3F7A6035" w14:textId="2282F993" w:rsidR="0011222A" w:rsidRPr="00E70954" w:rsidRDefault="004360C5" w:rsidP="007E6B92">
            <w:pPr>
              <w:pStyle w:val="TAL"/>
              <w:rPr>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w:t>
            </w:r>
            <w:r w:rsidRPr="00E70954">
              <w:rPr>
                <w:bCs/>
                <w:iCs/>
                <w:noProof/>
                <w:lang w:eastAsia="sv-SE"/>
              </w:rPr>
              <w:t>"</w:t>
            </w:r>
            <w:r w:rsidRPr="00E70954">
              <w:rPr>
                <w:rFonts w:hint="eastAsia"/>
                <w:bCs/>
                <w:iCs/>
                <w:noProof/>
                <w:lang w:eastAsia="sv-SE"/>
              </w:rPr>
              <w:t>,</w:t>
            </w:r>
            <w:r w:rsidRPr="00E70954">
              <w:rPr>
                <w:bCs/>
                <w:iCs/>
                <w:noProof/>
                <w:lang w:eastAsia="sv-SE"/>
              </w:rPr>
              <w:t xml:space="preserve">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w:t>
            </w:r>
            <w:r w:rsidRPr="00E70954">
              <w:rPr>
                <w:bCs/>
                <w:iCs/>
                <w:noProof/>
                <w:lang w:eastAsia="sv-SE"/>
              </w:rPr>
              <w:t>"in TS 38.304 [20].</w:t>
            </w:r>
          </w:p>
        </w:tc>
      </w:tr>
      <w:tr w:rsidR="0011222A" w:rsidRPr="006D0C02" w14:paraId="66EC3774"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4686F69" w14:textId="44D83A29" w:rsidR="0011222A" w:rsidRPr="006D0C02" w:rsidRDefault="0011222A" w:rsidP="007E6B92">
            <w:pPr>
              <w:pStyle w:val="TAL"/>
              <w:rPr>
                <w:b/>
                <w:i/>
                <w:noProof/>
                <w:lang w:eastAsia="sv-SE"/>
              </w:rPr>
            </w:pPr>
            <w:r w:rsidRPr="00225ED9">
              <w:rPr>
                <w:b/>
                <w:i/>
                <w:noProof/>
                <w:lang w:eastAsia="sv-SE"/>
              </w:rPr>
              <w:t>thresholdP</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thresholdP</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thresholdP</w:t>
            </w:r>
            <w:r w:rsidR="00E67BB9">
              <w:rPr>
                <w:b/>
                <w:i/>
                <w:noProof/>
                <w:lang w:eastAsia="sv-SE"/>
              </w:rPr>
              <w:t>4</w:t>
            </w:r>
            <w:r>
              <w:rPr>
                <w:b/>
                <w:i/>
                <w:noProof/>
                <w:lang w:eastAsia="sv-SE"/>
              </w:rPr>
              <w:t>-LR</w:t>
            </w:r>
          </w:p>
          <w:p w14:paraId="4586FEDD" w14:textId="708AF918" w:rsidR="0011222A" w:rsidRPr="00E70954" w:rsidRDefault="004360C5" w:rsidP="007E6B92">
            <w:pPr>
              <w:pStyle w:val="TAL"/>
              <w:rPr>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P4-LR</w:t>
            </w:r>
            <w:r w:rsidRPr="00E70954">
              <w:rPr>
                <w:bCs/>
                <w:iCs/>
                <w:noProof/>
                <w:lang w:eastAsia="sv-SE"/>
              </w:rPr>
              <w:t>" in TS 38.304 [20].</w:t>
            </w:r>
          </w:p>
        </w:tc>
      </w:tr>
      <w:tr w:rsidR="0011222A" w:rsidRPr="006D0C02" w14:paraId="782B902D" w14:textId="77777777" w:rsidTr="007E6B9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F184ECF" w14:textId="3B26B947" w:rsidR="0011222A" w:rsidRPr="006D0C02" w:rsidRDefault="0011222A" w:rsidP="007E6B92">
            <w:pPr>
              <w:pStyle w:val="TAL"/>
              <w:rPr>
                <w:b/>
                <w:i/>
                <w:noProof/>
                <w:lang w:eastAsia="sv-SE"/>
              </w:rPr>
            </w:pPr>
            <w:r w:rsidRPr="00225ED9">
              <w:rPr>
                <w:b/>
                <w:i/>
                <w:noProof/>
                <w:lang w:eastAsia="sv-SE"/>
              </w:rPr>
              <w:t>threshold</w:t>
            </w:r>
            <w:r>
              <w:rPr>
                <w:b/>
                <w:i/>
                <w:noProof/>
                <w:lang w:eastAsia="sv-SE"/>
              </w:rPr>
              <w:t>Q</w:t>
            </w:r>
            <w:r w:rsidR="00E67BB9" w:rsidRPr="00225ED9">
              <w:rPr>
                <w:b/>
                <w:i/>
                <w:noProof/>
                <w:lang w:eastAsia="sv-SE"/>
              </w:rPr>
              <w:t>1</w:t>
            </w:r>
            <w:r w:rsidR="00FE532E">
              <w:rPr>
                <w:b/>
                <w:i/>
                <w:noProof/>
                <w:lang w:eastAsia="sv-SE"/>
              </w:rPr>
              <w:t>-</w:t>
            </w:r>
            <w:r>
              <w:rPr>
                <w:b/>
                <w:i/>
                <w:noProof/>
                <w:lang w:eastAsia="sv-SE"/>
              </w:rPr>
              <w:t>LR</w:t>
            </w:r>
            <w:r w:rsidRPr="006D0C02">
              <w:rPr>
                <w:b/>
                <w:i/>
                <w:noProof/>
                <w:lang w:eastAsia="sv-SE"/>
              </w:rPr>
              <w:t xml:space="preserve">, </w:t>
            </w:r>
            <w:r w:rsidRPr="00225ED9">
              <w:rPr>
                <w:b/>
                <w:i/>
                <w:noProof/>
                <w:lang w:eastAsia="sv-SE"/>
              </w:rPr>
              <w:t>threshold</w:t>
            </w:r>
            <w:r>
              <w:rPr>
                <w:b/>
                <w:i/>
                <w:noProof/>
                <w:lang w:eastAsia="sv-SE"/>
              </w:rPr>
              <w:t>Q</w:t>
            </w:r>
            <w:r w:rsidR="00E67BB9">
              <w:rPr>
                <w:b/>
                <w:i/>
                <w:noProof/>
                <w:lang w:eastAsia="sv-SE"/>
              </w:rPr>
              <w:t>2</w:t>
            </w:r>
            <w:r w:rsidR="00FE532E">
              <w:rPr>
                <w:b/>
                <w:i/>
                <w:noProof/>
                <w:lang w:eastAsia="sv-SE"/>
              </w:rPr>
              <w:t>-</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3</w:t>
            </w:r>
            <w:r>
              <w:rPr>
                <w:b/>
                <w:i/>
                <w:noProof/>
                <w:lang w:eastAsia="sv-SE"/>
              </w:rPr>
              <w:t>-LR</w:t>
            </w:r>
            <w:r w:rsidRPr="006D0C02">
              <w:rPr>
                <w:b/>
                <w:i/>
                <w:lang w:eastAsia="sv-SE"/>
              </w:rPr>
              <w:t xml:space="preserve">, </w:t>
            </w:r>
            <w:r w:rsidRPr="00225ED9">
              <w:rPr>
                <w:b/>
                <w:i/>
                <w:noProof/>
                <w:lang w:eastAsia="sv-SE"/>
              </w:rPr>
              <w:t>threshold</w:t>
            </w:r>
            <w:r>
              <w:rPr>
                <w:b/>
                <w:i/>
                <w:noProof/>
                <w:lang w:eastAsia="sv-SE"/>
              </w:rPr>
              <w:t>Q</w:t>
            </w:r>
            <w:r w:rsidR="00E67BB9">
              <w:rPr>
                <w:b/>
                <w:i/>
                <w:noProof/>
                <w:lang w:eastAsia="sv-SE"/>
              </w:rPr>
              <w:t>4</w:t>
            </w:r>
            <w:r>
              <w:rPr>
                <w:b/>
                <w:i/>
                <w:noProof/>
                <w:lang w:eastAsia="sv-SE"/>
              </w:rPr>
              <w:t>-LR</w:t>
            </w:r>
          </w:p>
          <w:p w14:paraId="329423BB" w14:textId="323DF8A9" w:rsidR="0011222A" w:rsidRPr="003C2CA4" w:rsidRDefault="004360C5" w:rsidP="007E6B92">
            <w:pPr>
              <w:pStyle w:val="TAL"/>
              <w:rPr>
                <w:rFonts w:eastAsia="等线"/>
                <w:bCs/>
                <w:iCs/>
                <w:noProof/>
                <w:lang w:eastAsia="sv-SE"/>
              </w:rPr>
            </w:pPr>
            <w:r w:rsidRPr="00E70954">
              <w:rPr>
                <w:bCs/>
                <w:iCs/>
                <w:noProof/>
                <w:lang w:eastAsia="sv-SE"/>
              </w:rPr>
              <w:t>Parameters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Q1-LR</w:t>
            </w:r>
            <w:r w:rsidRPr="00E70954">
              <w:rPr>
                <w:bCs/>
                <w:iCs/>
                <w:noProof/>
                <w:lang w:eastAsia="sv-SE"/>
              </w:rPr>
              <w:t>"</w:t>
            </w:r>
            <w:r w:rsidRPr="00E70954">
              <w:rPr>
                <w:rFonts w:hint="eastAsia"/>
                <w:bCs/>
                <w:iCs/>
                <w:noProof/>
                <w:lang w:eastAsia="sv-SE"/>
              </w:rPr>
              <w:t>,</w:t>
            </w:r>
            <w:r w:rsidRPr="00E70954">
              <w:rPr>
                <w:bCs/>
                <w:iCs/>
                <w:noProof/>
                <w:lang w:eastAsia="sv-SE"/>
              </w:rPr>
              <w:t xml:space="preserve">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Q2-LR</w:t>
            </w:r>
            <w:r w:rsidRPr="00E70954">
              <w:rPr>
                <w:bCs/>
                <w:iCs/>
                <w:noProof/>
                <w:lang w:eastAsia="sv-SE"/>
              </w:rPr>
              <w:t>",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Q3-LR</w:t>
            </w:r>
            <w:r w:rsidRPr="00E70954">
              <w:rPr>
                <w:bCs/>
                <w:iCs/>
                <w:noProof/>
                <w:lang w:eastAsia="sv-SE"/>
              </w:rPr>
              <w:t>", and "</w:t>
            </w:r>
            <w:r w:rsidRPr="00107079">
              <w:rPr>
                <w:bCs/>
                <w:i/>
                <w:iCs/>
                <w:noProof/>
                <w:lang w:eastAsia="sv-SE"/>
              </w:rPr>
              <w:t>S</w:t>
            </w:r>
            <w:r w:rsidRPr="00107079">
              <w:rPr>
                <w:bCs/>
                <w:i/>
                <w:iCs/>
                <w:noProof/>
                <w:vertAlign w:val="subscript"/>
                <w:lang w:eastAsia="sv-SE"/>
              </w:rPr>
              <w:t>Threshold</w:t>
            </w:r>
            <w:r>
              <w:rPr>
                <w:bCs/>
                <w:i/>
                <w:iCs/>
                <w:noProof/>
                <w:vertAlign w:val="subscript"/>
                <w:lang w:eastAsia="sv-SE"/>
              </w:rPr>
              <w:t>Q4-LR</w:t>
            </w:r>
            <w:r w:rsidRPr="00E70954">
              <w:rPr>
                <w:bCs/>
                <w:iCs/>
                <w:noProof/>
                <w:lang w:eastAsia="sv-SE"/>
              </w:rPr>
              <w:t>" in TS 38.304 [20]</w:t>
            </w:r>
            <w:r>
              <w:rPr>
                <w:bCs/>
                <w:iCs/>
                <w:noProof/>
                <w:lang w:eastAsia="sv-SE"/>
              </w:rPr>
              <w:t>.</w:t>
            </w:r>
          </w:p>
        </w:tc>
      </w:tr>
    </w:tbl>
    <w:p w14:paraId="3A4706FC" w14:textId="77777777" w:rsidR="0011222A" w:rsidRPr="006D0C02" w:rsidRDefault="0011222A" w:rsidP="0011222A"/>
    <w:p w14:paraId="1F48C68C" w14:textId="77777777" w:rsidR="0011222A" w:rsidRPr="009C661B" w:rsidRDefault="0011222A"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171FDAC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6092DE3C"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6497C8" w14:textId="77777777" w:rsidR="009C661B" w:rsidRPr="009C661B" w:rsidRDefault="009C661B" w:rsidP="009C661B">
            <w:pPr>
              <w:keepNext/>
              <w:keepLines/>
              <w:spacing w:after="0"/>
              <w:jc w:val="center"/>
              <w:rPr>
                <w:rFonts w:ascii="Arial" w:hAnsi="Arial"/>
                <w:b/>
                <w:sz w:val="18"/>
                <w:szCs w:val="22"/>
                <w:lang w:eastAsia="en-US"/>
              </w:rPr>
            </w:pPr>
            <w:r w:rsidRPr="009C661B">
              <w:rPr>
                <w:rFonts w:ascii="Arial" w:hAnsi="Arial"/>
                <w:b/>
                <w:sz w:val="18"/>
                <w:szCs w:val="22"/>
                <w:lang w:eastAsia="en-US"/>
              </w:rPr>
              <w:t>Explanation</w:t>
            </w:r>
          </w:p>
        </w:tc>
      </w:tr>
      <w:tr w:rsidR="009C661B" w:rsidRPr="009C661B" w14:paraId="33577B71"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C17E4C5" w14:textId="77777777" w:rsidR="009C661B" w:rsidRPr="009C661B" w:rsidRDefault="009C661B" w:rsidP="009C661B">
            <w:pPr>
              <w:keepNext/>
              <w:keepLines/>
              <w:spacing w:after="0"/>
              <w:rPr>
                <w:rFonts w:ascii="Arial" w:hAnsi="Arial"/>
                <w:i/>
                <w:iCs/>
                <w:sz w:val="18"/>
                <w:lang w:eastAsia="x-none"/>
              </w:rPr>
            </w:pPr>
            <w:r w:rsidRPr="009C661B">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BB03E6B" w14:textId="77777777" w:rsidR="009C661B" w:rsidRPr="009C661B" w:rsidRDefault="009C661B" w:rsidP="009C661B">
            <w:pPr>
              <w:keepNext/>
              <w:keepLines/>
              <w:spacing w:after="0"/>
              <w:rPr>
                <w:rFonts w:ascii="Arial" w:hAnsi="Arial"/>
                <w:sz w:val="18"/>
                <w:szCs w:val="22"/>
              </w:rPr>
            </w:pPr>
            <w:r w:rsidRPr="009C661B">
              <w:rPr>
                <w:rFonts w:ascii="Arial" w:hAnsi="Arial"/>
                <w:sz w:val="18"/>
                <w:szCs w:val="22"/>
              </w:rPr>
              <w:t>The field is optional present, Need R, if this cell operates with shared spectrum channel access. Otherwise, it is absent, Need R.</w:t>
            </w:r>
          </w:p>
        </w:tc>
      </w:tr>
      <w:tr w:rsidR="00F32D6B" w:rsidRPr="009C661B" w14:paraId="3C0541BA" w14:textId="77777777" w:rsidTr="007E6B92">
        <w:tc>
          <w:tcPr>
            <w:tcW w:w="4027" w:type="dxa"/>
            <w:tcBorders>
              <w:top w:val="single" w:sz="4" w:space="0" w:color="auto"/>
              <w:left w:val="single" w:sz="4" w:space="0" w:color="auto"/>
              <w:bottom w:val="single" w:sz="4" w:space="0" w:color="auto"/>
              <w:right w:val="single" w:sz="4" w:space="0" w:color="auto"/>
            </w:tcBorders>
          </w:tcPr>
          <w:p w14:paraId="0F1AEAA0" w14:textId="04892CC6" w:rsidR="00F32D6B" w:rsidRPr="009C661B" w:rsidRDefault="00F32D6B" w:rsidP="00F32D6B">
            <w:pPr>
              <w:keepNext/>
              <w:keepLines/>
              <w:spacing w:after="0"/>
              <w:rPr>
                <w:rFonts w:ascii="Arial" w:hAnsi="Arial"/>
                <w:i/>
                <w:iCs/>
                <w:sz w:val="18"/>
              </w:rPr>
            </w:pPr>
            <w:r w:rsidRPr="00F32D6B">
              <w:rPr>
                <w:rFonts w:ascii="Arial" w:hAnsi="Arial"/>
                <w:i/>
                <w:iCs/>
                <w:sz w:val="18"/>
              </w:rPr>
              <w:t>FR1-Only</w:t>
            </w:r>
          </w:p>
        </w:tc>
        <w:tc>
          <w:tcPr>
            <w:tcW w:w="10146" w:type="dxa"/>
            <w:tcBorders>
              <w:top w:val="single" w:sz="4" w:space="0" w:color="auto"/>
              <w:left w:val="single" w:sz="4" w:space="0" w:color="auto"/>
              <w:bottom w:val="single" w:sz="4" w:space="0" w:color="auto"/>
              <w:right w:val="single" w:sz="4" w:space="0" w:color="auto"/>
            </w:tcBorders>
          </w:tcPr>
          <w:p w14:paraId="16A7BCDE" w14:textId="1D876CB7"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an FR1 carrier frequency. It is absent otherwise.</w:t>
            </w:r>
          </w:p>
        </w:tc>
      </w:tr>
      <w:tr w:rsidR="00F32D6B" w:rsidRPr="009C661B" w14:paraId="0AD79922" w14:textId="77777777" w:rsidTr="007E6B92">
        <w:tc>
          <w:tcPr>
            <w:tcW w:w="4027" w:type="dxa"/>
            <w:tcBorders>
              <w:top w:val="single" w:sz="4" w:space="0" w:color="auto"/>
              <w:left w:val="single" w:sz="4" w:space="0" w:color="auto"/>
              <w:bottom w:val="single" w:sz="4" w:space="0" w:color="auto"/>
              <w:right w:val="single" w:sz="4" w:space="0" w:color="auto"/>
            </w:tcBorders>
          </w:tcPr>
          <w:p w14:paraId="4547318E" w14:textId="6F627894" w:rsidR="00F32D6B" w:rsidRPr="009C661B" w:rsidRDefault="00F32D6B" w:rsidP="00F32D6B">
            <w:pPr>
              <w:keepNext/>
              <w:keepLines/>
              <w:spacing w:after="0"/>
              <w:rPr>
                <w:rFonts w:ascii="Arial" w:hAnsi="Arial"/>
                <w:i/>
                <w:iCs/>
                <w:sz w:val="18"/>
              </w:rPr>
            </w:pPr>
            <w:r w:rsidRPr="00F32D6B">
              <w:rPr>
                <w:rFonts w:ascii="Arial" w:hAnsi="Arial"/>
                <w:i/>
                <w:iCs/>
                <w:sz w:val="18"/>
              </w:rPr>
              <w:t>FR2-Only</w:t>
            </w:r>
          </w:p>
        </w:tc>
        <w:tc>
          <w:tcPr>
            <w:tcW w:w="10146" w:type="dxa"/>
            <w:tcBorders>
              <w:top w:val="single" w:sz="4" w:space="0" w:color="auto"/>
              <w:left w:val="single" w:sz="4" w:space="0" w:color="auto"/>
              <w:bottom w:val="single" w:sz="4" w:space="0" w:color="auto"/>
              <w:right w:val="single" w:sz="4" w:space="0" w:color="auto"/>
            </w:tcBorders>
          </w:tcPr>
          <w:p w14:paraId="5744F0D2" w14:textId="2FB8A646"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an FR2 carrier frequency. It is absent otherwise.</w:t>
            </w:r>
          </w:p>
        </w:tc>
      </w:tr>
      <w:tr w:rsidR="00F32D6B" w:rsidRPr="009C661B" w14:paraId="7A3567AB" w14:textId="77777777" w:rsidTr="007E6B92">
        <w:tc>
          <w:tcPr>
            <w:tcW w:w="4027" w:type="dxa"/>
            <w:tcBorders>
              <w:top w:val="single" w:sz="4" w:space="0" w:color="auto"/>
              <w:left w:val="single" w:sz="4" w:space="0" w:color="auto"/>
              <w:bottom w:val="single" w:sz="4" w:space="0" w:color="auto"/>
              <w:right w:val="single" w:sz="4" w:space="0" w:color="auto"/>
            </w:tcBorders>
          </w:tcPr>
          <w:p w14:paraId="1FCF11FA" w14:textId="59CFA378" w:rsidR="00F32D6B" w:rsidRPr="009C661B" w:rsidRDefault="00F32D6B" w:rsidP="00F32D6B">
            <w:pPr>
              <w:keepNext/>
              <w:keepLines/>
              <w:spacing w:after="0"/>
              <w:rPr>
                <w:rFonts w:ascii="Arial" w:hAnsi="Arial"/>
                <w:i/>
                <w:iCs/>
                <w:sz w:val="18"/>
              </w:rPr>
            </w:pPr>
            <w:r w:rsidRPr="00F32D6B">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65F16ED2" w14:textId="0DBF1CD8"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the cell supporting OOK based LP-WUR or OFDM based LP-WUR measuring on LP-SS. It is absent otherwise.</w:t>
            </w:r>
          </w:p>
        </w:tc>
      </w:tr>
      <w:tr w:rsidR="00F32D6B" w:rsidRPr="009C661B" w14:paraId="61CCE207" w14:textId="77777777" w:rsidTr="007E6B92">
        <w:tc>
          <w:tcPr>
            <w:tcW w:w="4027" w:type="dxa"/>
            <w:tcBorders>
              <w:top w:val="single" w:sz="4" w:space="0" w:color="auto"/>
              <w:left w:val="single" w:sz="4" w:space="0" w:color="auto"/>
              <w:bottom w:val="single" w:sz="4" w:space="0" w:color="auto"/>
              <w:right w:val="single" w:sz="4" w:space="0" w:color="auto"/>
            </w:tcBorders>
          </w:tcPr>
          <w:p w14:paraId="060D703B" w14:textId="77C253AC" w:rsidR="00F32D6B" w:rsidRPr="009C661B" w:rsidRDefault="00F32D6B" w:rsidP="00F32D6B">
            <w:pPr>
              <w:keepNext/>
              <w:keepLines/>
              <w:spacing w:after="0"/>
              <w:rPr>
                <w:rFonts w:ascii="Arial" w:hAnsi="Arial"/>
                <w:i/>
                <w:iCs/>
                <w:sz w:val="18"/>
              </w:rPr>
            </w:pPr>
            <w:r w:rsidRPr="00F32D6B">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4C974207" w14:textId="7510D914"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the cell supporting OFDM based LP-WUR measuring on SSB. It is absent otherwise.</w:t>
            </w:r>
          </w:p>
        </w:tc>
      </w:tr>
      <w:tr w:rsidR="00F32D6B" w:rsidRPr="009C661B" w14:paraId="11B2FE68" w14:textId="77777777" w:rsidTr="007E6B92">
        <w:tc>
          <w:tcPr>
            <w:tcW w:w="4027" w:type="dxa"/>
            <w:tcBorders>
              <w:top w:val="single" w:sz="4" w:space="0" w:color="auto"/>
              <w:left w:val="single" w:sz="4" w:space="0" w:color="auto"/>
              <w:bottom w:val="single" w:sz="4" w:space="0" w:color="auto"/>
              <w:right w:val="single" w:sz="4" w:space="0" w:color="auto"/>
            </w:tcBorders>
          </w:tcPr>
          <w:p w14:paraId="5D3A647D" w14:textId="2264CE2D" w:rsidR="00F32D6B" w:rsidRPr="009C661B" w:rsidRDefault="00F32D6B" w:rsidP="00F32D6B">
            <w:pPr>
              <w:keepNext/>
              <w:keepLines/>
              <w:spacing w:after="0"/>
              <w:rPr>
                <w:rFonts w:ascii="Arial" w:hAnsi="Arial"/>
                <w:i/>
                <w:iCs/>
                <w:sz w:val="18"/>
              </w:rPr>
            </w:pPr>
            <w:r w:rsidRPr="00F32D6B">
              <w:rPr>
                <w:rFonts w:ascii="Arial" w:hAnsi="Arial"/>
                <w:i/>
                <w:iCs/>
                <w:sz w:val="18"/>
              </w:rPr>
              <w:t>OOK4-Only</w:t>
            </w:r>
          </w:p>
        </w:tc>
        <w:tc>
          <w:tcPr>
            <w:tcW w:w="10146" w:type="dxa"/>
            <w:tcBorders>
              <w:top w:val="single" w:sz="4" w:space="0" w:color="auto"/>
              <w:left w:val="single" w:sz="4" w:space="0" w:color="auto"/>
              <w:bottom w:val="single" w:sz="4" w:space="0" w:color="auto"/>
              <w:right w:val="single" w:sz="4" w:space="0" w:color="auto"/>
            </w:tcBorders>
          </w:tcPr>
          <w:p w14:paraId="242DF23E" w14:textId="10465C35" w:rsidR="00F32D6B" w:rsidRPr="009C661B" w:rsidRDefault="00F32D6B" w:rsidP="00F32D6B">
            <w:pPr>
              <w:keepNext/>
              <w:keepLines/>
              <w:spacing w:after="0"/>
              <w:rPr>
                <w:rFonts w:ascii="Arial" w:hAnsi="Arial"/>
                <w:sz w:val="18"/>
                <w:szCs w:val="22"/>
              </w:rPr>
            </w:pPr>
            <w:r w:rsidRPr="00F32D6B">
              <w:rPr>
                <w:rFonts w:ascii="Arial" w:hAnsi="Arial"/>
                <w:sz w:val="18"/>
                <w:szCs w:val="22"/>
              </w:rPr>
              <w:t>This field is mandatory present for OOK-4 based LP-SS with M value &gt;1, and optional present for OOK-4 based LP-SS with M value =1. Otherwise, it is absent.</w:t>
            </w:r>
          </w:p>
        </w:tc>
      </w:tr>
      <w:tr w:rsidR="00F32D6B" w:rsidRPr="009C661B" w14:paraId="30FA1A2A" w14:textId="77777777" w:rsidTr="007E6B92">
        <w:tc>
          <w:tcPr>
            <w:tcW w:w="4027" w:type="dxa"/>
            <w:tcBorders>
              <w:top w:val="single" w:sz="4" w:space="0" w:color="auto"/>
              <w:left w:val="single" w:sz="4" w:space="0" w:color="auto"/>
              <w:bottom w:val="single" w:sz="4" w:space="0" w:color="auto"/>
              <w:right w:val="single" w:sz="4" w:space="0" w:color="auto"/>
            </w:tcBorders>
          </w:tcPr>
          <w:p w14:paraId="142E0AF8" w14:textId="764C1825" w:rsidR="00F32D6B" w:rsidRPr="009C661B" w:rsidRDefault="00F32D6B" w:rsidP="00F32D6B">
            <w:pPr>
              <w:keepNext/>
              <w:keepLines/>
              <w:spacing w:after="0"/>
              <w:rPr>
                <w:rFonts w:ascii="Arial" w:hAnsi="Arial"/>
                <w:i/>
                <w:iCs/>
                <w:sz w:val="18"/>
              </w:rPr>
            </w:pPr>
            <w:r w:rsidRPr="00F32D6B">
              <w:rPr>
                <w:rFonts w:ascii="Arial" w:hAnsi="Arial"/>
                <w:i/>
                <w:iCs/>
                <w:sz w:val="18"/>
              </w:rPr>
              <w:t>OFDM-Only</w:t>
            </w:r>
          </w:p>
        </w:tc>
        <w:tc>
          <w:tcPr>
            <w:tcW w:w="10146" w:type="dxa"/>
            <w:tcBorders>
              <w:top w:val="single" w:sz="4" w:space="0" w:color="auto"/>
              <w:left w:val="single" w:sz="4" w:space="0" w:color="auto"/>
              <w:bottom w:val="single" w:sz="4" w:space="0" w:color="auto"/>
              <w:right w:val="single" w:sz="4" w:space="0" w:color="auto"/>
            </w:tcBorders>
          </w:tcPr>
          <w:p w14:paraId="45678F87" w14:textId="60473ACD" w:rsidR="00F32D6B" w:rsidRPr="009C661B" w:rsidRDefault="00F32D6B" w:rsidP="00F32D6B">
            <w:pPr>
              <w:keepNext/>
              <w:keepLines/>
              <w:spacing w:after="0"/>
              <w:rPr>
                <w:rFonts w:ascii="Arial" w:hAnsi="Arial"/>
                <w:sz w:val="18"/>
                <w:szCs w:val="22"/>
              </w:rPr>
            </w:pPr>
            <w:r w:rsidRPr="00F32D6B">
              <w:rPr>
                <w:rFonts w:ascii="Arial" w:hAnsi="Arial"/>
                <w:sz w:val="18"/>
                <w:szCs w:val="22"/>
              </w:rPr>
              <w:t>FFS This field is mandatory present for OFDM based LP-WUR for LP-WUS operation in RRC IDLE/INACTIVE. Otherwise, it is absent.</w:t>
            </w:r>
          </w:p>
        </w:tc>
      </w:tr>
    </w:tbl>
    <w:p w14:paraId="3E277F88" w14:textId="77777777" w:rsidR="009C661B" w:rsidRPr="009C661B" w:rsidRDefault="009C661B" w:rsidP="009C661B"/>
    <w:p w14:paraId="7180C880" w14:textId="77777777" w:rsidR="00A80C27" w:rsidRDefault="00A80C27" w:rsidP="00A80C27"/>
    <w:p w14:paraId="7498BBCD"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359EFE" w14:textId="77777777" w:rsidR="009C661B" w:rsidRPr="009C661B" w:rsidRDefault="009C661B" w:rsidP="009C661B">
      <w:pPr>
        <w:keepNext/>
        <w:keepLines/>
        <w:spacing w:before="120"/>
        <w:ind w:left="1418" w:hanging="1418"/>
        <w:outlineLvl w:val="3"/>
        <w:rPr>
          <w:rFonts w:ascii="Arial" w:hAnsi="Arial"/>
          <w:sz w:val="24"/>
        </w:rPr>
      </w:pPr>
      <w:bookmarkStart w:id="146" w:name="_Toc60777307"/>
      <w:bookmarkStart w:id="147" w:name="_Toc193446308"/>
      <w:bookmarkStart w:id="148" w:name="_Toc193452113"/>
      <w:bookmarkStart w:id="149" w:name="_Toc193463385"/>
      <w:bookmarkStart w:id="150" w:name="_Toc201295672"/>
      <w:bookmarkStart w:id="151" w:name="MCCQCTEMPBM_00000392"/>
      <w:r w:rsidRPr="009C661B">
        <w:rPr>
          <w:rFonts w:ascii="Arial" w:hAnsi="Arial"/>
          <w:sz w:val="24"/>
        </w:rPr>
        <w:t>–</w:t>
      </w:r>
      <w:r w:rsidRPr="009C661B">
        <w:rPr>
          <w:rFonts w:ascii="Arial" w:hAnsi="Arial"/>
          <w:sz w:val="24"/>
        </w:rPr>
        <w:tab/>
      </w:r>
      <w:r w:rsidRPr="009C661B">
        <w:rPr>
          <w:rFonts w:ascii="Arial" w:hAnsi="Arial"/>
          <w:i/>
          <w:sz w:val="24"/>
        </w:rPr>
        <w:t>PhysicalCellGroupConfig</w:t>
      </w:r>
      <w:bookmarkEnd w:id="146"/>
      <w:bookmarkEnd w:id="147"/>
      <w:bookmarkEnd w:id="148"/>
      <w:bookmarkEnd w:id="149"/>
      <w:bookmarkEnd w:id="150"/>
    </w:p>
    <w:bookmarkEnd w:id="151"/>
    <w:p w14:paraId="3C2179FF" w14:textId="77777777" w:rsidR="009C661B" w:rsidRPr="009C661B" w:rsidRDefault="009C661B" w:rsidP="009C661B">
      <w:r w:rsidRPr="009C661B">
        <w:t xml:space="preserve">The IE </w:t>
      </w:r>
      <w:r w:rsidRPr="009C661B">
        <w:rPr>
          <w:i/>
        </w:rPr>
        <w:t>PhysicalCellGroupConfig</w:t>
      </w:r>
      <w:r w:rsidRPr="009C661B">
        <w:t xml:space="preserve"> is used to configure cell-group specific L1 parameters.</w:t>
      </w:r>
    </w:p>
    <w:p w14:paraId="6B521210" w14:textId="77777777" w:rsidR="009C661B" w:rsidRPr="009C661B" w:rsidRDefault="009C661B" w:rsidP="009C661B">
      <w:pPr>
        <w:keepNext/>
        <w:keepLines/>
        <w:spacing w:before="60"/>
        <w:jc w:val="center"/>
        <w:rPr>
          <w:rFonts w:ascii="Arial" w:hAnsi="Arial"/>
          <w:b/>
        </w:rPr>
      </w:pPr>
      <w:r w:rsidRPr="009C661B">
        <w:rPr>
          <w:rFonts w:ascii="Arial" w:hAnsi="Arial"/>
          <w:b/>
          <w:i/>
        </w:rPr>
        <w:t>PhysicalCellGroupConfig</w:t>
      </w:r>
      <w:r w:rsidRPr="009C661B">
        <w:rPr>
          <w:rFonts w:ascii="Arial" w:hAnsi="Arial"/>
          <w:b/>
        </w:rPr>
        <w:t xml:space="preserve"> information element</w:t>
      </w:r>
    </w:p>
    <w:p w14:paraId="468BD5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ASN1START</w:t>
      </w:r>
    </w:p>
    <w:p w14:paraId="7D81697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TAG-PHYSICALCELLGROUPCONFIG-START</w:t>
      </w:r>
    </w:p>
    <w:p w14:paraId="68B708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9073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PhysicalCellGroupConfig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0F6E7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B174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1809E7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F0B233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pdsch-HARQ-ACK-Codebook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795380C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tpc-SRS-RNTI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800CD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tpc-PUCCH-RNTI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2785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tpc-PUSCH-RNTI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E74472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sp-CSI-RNTI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DA1D6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cs-RNTI                             SetupRelease { RNTI-Value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13A6AC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3160F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D6179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mcs-C-RNTI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F8EB07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p-UE-FR1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015AB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A5718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2A53E2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xScale                              </w:t>
      </w:r>
      <w:r w:rsidRPr="009C661B">
        <w:rPr>
          <w:rFonts w:ascii="Courier New" w:hAnsi="Courier New"/>
          <w:color w:val="993366"/>
          <w:sz w:val="16"/>
          <w:lang w:eastAsia="en-GB"/>
        </w:rPr>
        <w:t>ENUMERATED</w:t>
      </w:r>
      <w:r w:rsidRPr="009C661B">
        <w:rPr>
          <w:rFonts w:ascii="Courier New" w:hAnsi="Courier New"/>
          <w:sz w:val="16"/>
          <w:lang w:eastAsia="en-GB"/>
        </w:rPr>
        <w:t xml:space="preserve"> {dB0, dB6, spare2, spare1}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SCG-Only</w:t>
      </w:r>
    </w:p>
    <w:p w14:paraId="6F2280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9A600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106B819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                SetupRelease { PDCCH-BlindDetection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7561F9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E07D3F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D5C0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dcp-Config-r16                      SetupRelease { DCP-Config-r16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E8625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harq-ACK-SpatialBundlingPUCCH-secondaryPUCCHgroup-r16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B5B912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harq-ACK-SpatialBundlingPUSCH-secondaryPUCCHgroup-r16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disabled}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2DC537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pdsch-HARQ-ACK-Codebook-secondaryPUCCHgroup-r16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97AF5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p-NR-FR2-r16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D24CC2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p-UE-FR2-r16                                              P-Max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B8D14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nrdc-PCmode-FR1-r16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68426E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nrdc-PCmode-FR2-r16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{semi-static-mode1, semi-static-mode2, 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MCG-Only</w:t>
      </w:r>
    </w:p>
    <w:p w14:paraId="579DF9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pdsch-HARQ-ACK-Codebook-r16            </w:t>
      </w:r>
      <w:r w:rsidRPr="009C661B">
        <w:rPr>
          <w:rFonts w:ascii="Courier New" w:hAnsi="Courier New"/>
          <w:color w:val="993366"/>
          <w:sz w:val="16"/>
          <w:lang w:eastAsia="en-GB"/>
        </w:rPr>
        <w:t>ENUMERATED</w:t>
      </w:r>
      <w:r w:rsidRPr="009C661B">
        <w:rPr>
          <w:rFonts w:ascii="Courier New" w:hAnsi="Courier New"/>
          <w:sz w:val="16"/>
          <w:lang w:eastAsia="en-GB"/>
        </w:rPr>
        <w:t xml:space="preserve"> {enhancedDynamic}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27E9A8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nfi-TotalDAI-Included-r16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DFC50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ul-TotalDAI-Included-r16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3ABA4B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ADBCD3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pdsch-HARQ-ACK-OneShotFeedbackNDI-r16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D5D6A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pdsch-HARQ-ACK-OneShotFeedbackCBG-r16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3BF82C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downlinkAssignmentIndexDCI-0-2-r16     </w:t>
      </w:r>
      <w:r w:rsidRPr="009C661B">
        <w:rPr>
          <w:rFonts w:ascii="Courier New" w:hAnsi="Courier New"/>
          <w:color w:val="993366"/>
          <w:sz w:val="16"/>
          <w:lang w:eastAsia="en-GB"/>
        </w:rPr>
        <w:t>ENUMERATED</w:t>
      </w:r>
      <w:r w:rsidRPr="009C661B">
        <w:rPr>
          <w:rFonts w:ascii="Courier New" w:hAnsi="Courier New"/>
          <w:sz w:val="16"/>
          <w:lang w:eastAsia="en-GB"/>
        </w:rPr>
        <w:t xml:space="preserve"> { enabled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509409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downlinkAssignmentIndexDCI-1-2-r16     </w:t>
      </w:r>
      <w:r w:rsidRPr="009C661B">
        <w:rPr>
          <w:rFonts w:ascii="Courier New" w:hAnsi="Courier New"/>
          <w:color w:val="993366"/>
          <w:sz w:val="16"/>
          <w:lang w:eastAsia="en-GB"/>
        </w:rPr>
        <w:t>ENUMERATED</w:t>
      </w:r>
      <w:r w:rsidRPr="009C661B">
        <w:rPr>
          <w:rFonts w:ascii="Courier New" w:hAnsi="Courier New"/>
          <w:sz w:val="16"/>
          <w:lang w:eastAsia="en-GB"/>
        </w:rPr>
        <w:t xml:space="preserve"> {n1, n2, n4}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3EFEFB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pdsch-HARQ-ACK-CodebookList-r16        SetupRelease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5713999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ackNackFeedbackMode-r16                </w:t>
      </w:r>
      <w:r w:rsidRPr="009C661B">
        <w:rPr>
          <w:rFonts w:ascii="Courier New" w:hAnsi="Courier New"/>
          <w:color w:val="993366"/>
          <w:sz w:val="16"/>
          <w:lang w:eastAsia="en-GB"/>
        </w:rPr>
        <w:t>ENUMERATED</w:t>
      </w:r>
      <w:r w:rsidRPr="009C661B">
        <w:rPr>
          <w:rFonts w:ascii="Courier New" w:hAnsi="Courier New"/>
          <w:sz w:val="16"/>
          <w:lang w:eastAsia="en-GB"/>
        </w:rPr>
        <w:t xml:space="preserve"> {joint, separate}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5F86F0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pdcch-BlindDetectionCA-CombIndicator-r16 SetupRelease { PDCCH-BlindDetectionCA-CombIndicator-r16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46C74CD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pdcch-BlindDetection2-r16                SetupRelease { PDCCH-BlindDetection2-r16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66DB6E8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pdcch-BlindDetection3-r16                SetupRelease { PDCCH-BlindDetection3-r16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B2D1C0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bdFactorR-r16                          </w:t>
      </w:r>
      <w:r w:rsidRPr="009C661B">
        <w:rPr>
          <w:rFonts w:ascii="Courier New" w:hAnsi="Courier New"/>
          <w:color w:val="993366"/>
          <w:sz w:val="16"/>
          <w:lang w:eastAsia="en-GB"/>
        </w:rPr>
        <w:t>ENUMERATED</w:t>
      </w:r>
      <w:r w:rsidRPr="009C661B">
        <w:rPr>
          <w:rFonts w:ascii="Courier New" w:hAnsi="Courier New"/>
          <w:sz w:val="16"/>
          <w:lang w:eastAsia="en-GB"/>
        </w:rPr>
        <w:t xml:space="preserve"> {n1}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C97DA6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8A1A5C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C61F51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enhanced Type3 feedback</w:t>
      </w:r>
    </w:p>
    <w:p w14:paraId="55049B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2CC2A23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41D5AB5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3D19F0A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273239A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pdsch-HARQ-ACK-EnhType3SecondaryToAddModList-r17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PDSCH-HARQ-ACK-EnhType3-r17</w:t>
      </w:r>
    </w:p>
    <w:p w14:paraId="4CDA35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6A5292E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pdsch-HARQ-ACK-EnhType3SecondaryToReleaseList-r17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(1..maxNrofEnhType3HARQ-ACK-r17))</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PDSCH-HARQ-ACK-EnhType3Index-r17</w:t>
      </w:r>
    </w:p>
    <w:p w14:paraId="7CDB1D7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N</w:t>
      </w:r>
    </w:p>
    <w:p w14:paraId="7D05F46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687E30F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pdsch-HARQ-ACK-EnhType3DCI-Field-r17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C2A59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enhanced Type3 feedback</w:t>
      </w:r>
    </w:p>
    <w:p w14:paraId="0FC45C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0F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triggering of HARQ-ACK re-transmission on a PUCCH resource</w:t>
      </w:r>
    </w:p>
    <w:p w14:paraId="7E1D655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C62DE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pdsch-HARQ-ACK-RetxSecondaryPUCCHgroup-r17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5DBA2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triggering of HARQ-ACK re-transmission on a PUCCH resource</w:t>
      </w:r>
    </w:p>
    <w:p w14:paraId="05EE445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C03B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start of PUCCH Cell switching</w:t>
      </w:r>
    </w:p>
    <w:p w14:paraId="09A9616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20B06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pucch-sSCellSecondaryPUCCHgroup-r17      SCellIndex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BF5470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BB25A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pucch-sSCellDynSecondaryPUCCHgroup-r17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439E4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C0BB41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pucch-sSCellPatternSecondaryPUCCHgroup-r17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(1..maxNrofSlots))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3808967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w:t>
      </w:r>
      <w:r w:rsidRPr="009C661B">
        <w:rPr>
          <w:rFonts w:ascii="Courier New" w:hAnsi="Courier New"/>
          <w:color w:val="808080"/>
          <w:sz w:val="16"/>
          <w:lang w:eastAsia="en-GB"/>
        </w:rPr>
        <w:t>-- end of PUCCH Cell switching</w:t>
      </w:r>
    </w:p>
    <w:p w14:paraId="3C824C3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B1E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uci-MuxWithDiffPrio-r17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5DF647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uci-MuxWithDiffPrioSecondaryPUCCHgroup-r17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4C0FB60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1C7064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1B47D20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51AF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prioLowDG-HighCG-r17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1B6B69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prioHighDG-LowCG-r17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98758E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twoQCLTypeDforPDCCHRepetition-r17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86B84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multicastConfig-r17               SetupRelease { MulticastConfig-r17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FC2D9A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pdcch-BlindDetectionCA-CombIndicator-r17 SetupRelease { PDCCH-BlindDetectionCA-CombIndicator-r17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125AA8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D0BA71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5315805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simultaneousSR-PUSCH-diffPUCCH-Groups-r17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7AEA17F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1A5868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6273E1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intraBandNC-PRACH-simulTx-r17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A84D5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4F27A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540739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pdcch-BlindDetection4-r17         SetupRelease { PDCCH-BlindDetection4-r17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749EB31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749F17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3AC065C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0D421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simultaneousPUCCH-PUSCH-SamePriority-SecondaryPUCCHgroup-r17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twoPUCCHgroup</w:t>
      </w:r>
    </w:p>
    <w:p w14:paraId="51AD01B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527740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059B9B1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ncr-RNTI-r18                      RNTI-Value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Cond NCR</w:t>
      </w:r>
    </w:p>
    <w:p w14:paraId="3D98C9B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9C661B">
        <w:rPr>
          <w:rFonts w:ascii="Courier New" w:hAnsi="Courier New"/>
          <w:sz w:val="16"/>
          <w:lang w:eastAsia="en-GB"/>
        </w:rPr>
        <w:t xml:space="preserve">    cellDTRX-DCI-config-r18           SetupRelease { CellDTRX-DCI-config-r18 }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297E886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twoQCL-TypeD-ForMultiDCI-r18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7644CAD6"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enableType1HARQ-ACK-MuxForDL-AssignmentAfterUL-Grant-r18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8265CA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enableType2HARQ-ACK-MuxForDL-AssignmentAfterUL-Grant-r18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02BCE4C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enableType3HARQ-ACK-MuxForDL-AssignmentAfterUL-Grant-r18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A29BE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enableDiffPUCCH-Resource-r18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043204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enableDiffCB-Size-r18                                              </w:t>
      </w:r>
      <w:r w:rsidRPr="009C661B">
        <w:rPr>
          <w:rFonts w:ascii="Courier New" w:hAnsi="Courier New"/>
          <w:color w:val="993366"/>
          <w:sz w:val="16"/>
          <w:lang w:eastAsia="en-GB"/>
        </w:rPr>
        <w:t>ENUMERATED</w:t>
      </w:r>
      <w:r w:rsidRPr="009C661B">
        <w:rPr>
          <w:rFonts w:ascii="Courier New" w:hAnsi="Courier New"/>
          <w:sz w:val="16"/>
          <w:lang w:eastAsia="en-GB"/>
        </w:rPr>
        <w:t xml:space="preserve"> {enabled}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41CB337A" w14:textId="53F37447" w:rsidR="00CC59AD" w:rsidRDefault="009C661B" w:rsidP="00CC59AD">
      <w:pPr>
        <w:pStyle w:val="PL"/>
      </w:pPr>
      <w:r w:rsidRPr="009C661B">
        <w:t xml:space="preserve">    ]]</w:t>
      </w:r>
      <w:r w:rsidR="00CC59AD" w:rsidRPr="00CC59AD">
        <w:t xml:space="preserve"> </w:t>
      </w:r>
      <w:r w:rsidR="00CC59AD">
        <w:t>,</w:t>
      </w:r>
    </w:p>
    <w:p w14:paraId="2B82B60C" w14:textId="77777777" w:rsidR="00CC59AD" w:rsidRPr="006D0C02" w:rsidRDefault="00CC59AD" w:rsidP="00CC59AD">
      <w:pPr>
        <w:pStyle w:val="PL"/>
      </w:pPr>
      <w:r w:rsidRPr="006D0C02">
        <w:t xml:space="preserve">    [[</w:t>
      </w:r>
    </w:p>
    <w:p w14:paraId="1A39C884" w14:textId="468F992F" w:rsidR="009C661B" w:rsidRDefault="00CC59AD" w:rsidP="00CC59AD">
      <w:pPr>
        <w:pStyle w:val="PL"/>
        <w:rPr>
          <w:color w:val="808080"/>
        </w:rPr>
      </w:pPr>
      <w:r w:rsidRPr="006D0C02">
        <w:t xml:space="preserve">    </w:t>
      </w:r>
      <w:r>
        <w:t>lpwus</w:t>
      </w:r>
      <w:r w:rsidRPr="006D0C02">
        <w:t>-Config-r1</w:t>
      </w:r>
      <w:r>
        <w:t>9</w:t>
      </w:r>
      <w:r w:rsidRPr="006D0C02">
        <w:t xml:space="preserve"> </w:t>
      </w:r>
      <w:ins w:id="152" w:author="Ericsson Martin" w:date="2025-09-19T14:24:00Z">
        <w:r w:rsidR="00136E37" w:rsidRPr="00136E37">
          <w:t>[RIL]: E00</w:t>
        </w:r>
      </w:ins>
      <w:ins w:id="153" w:author="Ericsson Martin" w:date="2025-09-19T15:11:00Z">
        <w:r w:rsidR="00245781">
          <w:t>7</w:t>
        </w:r>
      </w:ins>
      <w:ins w:id="154" w:author="Ericsson Martin" w:date="2025-09-19T14:24:00Z">
        <w:r w:rsidR="00136E37" w:rsidRPr="00136E37">
          <w:t xml:space="preserve"> LPWUS</w:t>
        </w:r>
      </w:ins>
      <w:ins w:id="155" w:author="Ericsson Martin" w:date="2025-09-26T17:17:00Z">
        <w:r w:rsidR="00EE35FD">
          <w:t xml:space="preserve">, </w:t>
        </w:r>
        <w:r w:rsidR="00EE35FD" w:rsidRPr="00136E37">
          <w:t>[RIL]: E0</w:t>
        </w:r>
        <w:r w:rsidR="00EE35FD">
          <w:t>43</w:t>
        </w:r>
        <w:r w:rsidR="00EE35FD" w:rsidRPr="00136E37">
          <w:t xml:space="preserve"> LPWUS</w:t>
        </w:r>
      </w:ins>
      <w:r w:rsidRPr="006D0C02">
        <w:t xml:space="preserve">                     SetupRelease { </w:t>
      </w:r>
      <w:r>
        <w:t>LPWUS</w:t>
      </w:r>
      <w:r w:rsidRPr="006D0C02">
        <w:t>-Config-r1</w:t>
      </w:r>
      <w:r>
        <w:t>9</w:t>
      </w:r>
      <w:r w:rsidRPr="006D0C02">
        <w:t xml:space="preserve"> }                                 </w:t>
      </w:r>
      <w:r w:rsidRPr="006D0C02">
        <w:rPr>
          <w:color w:val="993366"/>
        </w:rPr>
        <w:t>OPTIONAL</w:t>
      </w:r>
      <w:r w:rsidRPr="006D0C02">
        <w:t xml:space="preserve">   </w:t>
      </w:r>
      <w:r w:rsidRPr="006D0C02">
        <w:rPr>
          <w:color w:val="808080"/>
        </w:rPr>
        <w:t>-- Need M</w:t>
      </w:r>
    </w:p>
    <w:p w14:paraId="02A9170B" w14:textId="0477014B" w:rsidR="00CC59AD" w:rsidRPr="00CC59AD" w:rsidRDefault="00CC59AD" w:rsidP="00CC59AD">
      <w:pPr>
        <w:pStyle w:val="PL"/>
        <w:rPr>
          <w:color w:val="808080"/>
        </w:rPr>
      </w:pPr>
      <w:r>
        <w:rPr>
          <w:color w:val="808080"/>
        </w:rPr>
        <w:t xml:space="preserve">    ]]</w:t>
      </w:r>
    </w:p>
    <w:p w14:paraId="35CE347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42BE874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58796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3736FAC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pdsch-HARQ-ACK-EnhType3Index-r17    PDSCH-HARQ-ACK-EnhType3Index-r17,</w:t>
      </w:r>
    </w:p>
    <w:p w14:paraId="533F764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applicable-r17   </w:t>
      </w:r>
      <w:r w:rsidRPr="009C661B">
        <w:rPr>
          <w:rFonts w:ascii="Courier New" w:hAnsi="Courier New"/>
          <w:color w:val="993366"/>
          <w:sz w:val="16"/>
          <w:lang w:eastAsia="en-GB"/>
        </w:rPr>
        <w:t>CHOICE</w:t>
      </w:r>
      <w:r w:rsidRPr="009C661B">
        <w:rPr>
          <w:rFonts w:ascii="Courier New" w:hAnsi="Courier New"/>
          <w:sz w:val="16"/>
          <w:lang w:eastAsia="en-GB"/>
        </w:rPr>
        <w:t xml:space="preserve"> {</w:t>
      </w:r>
    </w:p>
    <w:p w14:paraId="44A8DD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perCC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INTEGER</w:t>
      </w:r>
      <w:r w:rsidRPr="009C661B">
        <w:rPr>
          <w:rFonts w:ascii="Courier New" w:hAnsi="Courier New"/>
          <w:sz w:val="16"/>
          <w:lang w:eastAsia="en-GB"/>
        </w:rPr>
        <w:t xml:space="preserve"> (0..1),</w:t>
      </w:r>
    </w:p>
    <w:p w14:paraId="1D4A410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perHARQ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(16))</w:t>
      </w:r>
    </w:p>
    <w:p w14:paraId="44AE5CF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031A0B5"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pdsch-HARQ-ACK-EnhType3NDI-r17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3AEF414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pdsch-HARQ-ACK-EnhType3CBG-r17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7A9296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7FA6F72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4363F0E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perHARQ-Ext-r17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(1..maxNrofServingCells))</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BIT</w:t>
      </w:r>
      <w:r w:rsidRPr="009C661B">
        <w:rPr>
          <w:rFonts w:ascii="Courier New" w:hAnsi="Courier New"/>
          <w:sz w:val="16"/>
          <w:lang w:eastAsia="en-GB"/>
        </w:rPr>
        <w:t xml:space="preserve"> </w:t>
      </w:r>
      <w:r w:rsidRPr="009C661B">
        <w:rPr>
          <w:rFonts w:ascii="Courier New" w:hAnsi="Courier New"/>
          <w:color w:val="993366"/>
          <w:sz w:val="16"/>
          <w:lang w:eastAsia="en-GB"/>
        </w:rPr>
        <w:t>STRING</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(32))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6C1E8DA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w:t>
      </w:r>
    </w:p>
    <w:p w14:paraId="6B2C826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259286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4E004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PDSCH-HARQ-ACK-EnhType3Index-r17 ::=    </w:t>
      </w:r>
      <w:r w:rsidRPr="009C661B">
        <w:rPr>
          <w:rFonts w:ascii="Courier New" w:hAnsi="Courier New"/>
          <w:color w:val="993366"/>
          <w:sz w:val="16"/>
          <w:lang w:eastAsia="en-GB"/>
        </w:rPr>
        <w:t>INTEGER</w:t>
      </w:r>
      <w:r w:rsidRPr="009C661B">
        <w:rPr>
          <w:rFonts w:ascii="Courier New" w:hAnsi="Courier New"/>
          <w:sz w:val="16"/>
          <w:lang w:eastAsia="en-GB"/>
        </w:rPr>
        <w:t xml:space="preserve"> (0..maxNrofEnhType3HARQ-ACK-1-r17)</w:t>
      </w:r>
    </w:p>
    <w:p w14:paraId="286E15D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479AD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300CEE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B26C7B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DCP-Config-r16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19C9329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ps-RNTI-r16                         RNTI-Value,</w:t>
      </w:r>
    </w:p>
    <w:p w14:paraId="56A7222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ps-Offset-r16                       </w:t>
      </w:r>
      <w:r w:rsidRPr="009C661B">
        <w:rPr>
          <w:rFonts w:ascii="Courier New" w:hAnsi="Courier New"/>
          <w:color w:val="993366"/>
          <w:sz w:val="16"/>
          <w:lang w:eastAsia="en-GB"/>
        </w:rPr>
        <w:t>INTEGER</w:t>
      </w:r>
      <w:r w:rsidRPr="009C661B">
        <w:rPr>
          <w:rFonts w:ascii="Courier New" w:hAnsi="Courier New"/>
          <w:sz w:val="16"/>
          <w:lang w:eastAsia="en-GB"/>
        </w:rPr>
        <w:t xml:space="preserve"> (1..120),</w:t>
      </w:r>
    </w:p>
    <w:p w14:paraId="64D4F9D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sizeDCI-2-6-r16                     </w:t>
      </w:r>
      <w:r w:rsidRPr="009C661B">
        <w:rPr>
          <w:rFonts w:ascii="Courier New" w:hAnsi="Courier New"/>
          <w:color w:val="993366"/>
          <w:sz w:val="16"/>
          <w:lang w:eastAsia="en-GB"/>
        </w:rPr>
        <w:t>INTEGER</w:t>
      </w:r>
      <w:r w:rsidRPr="009C661B">
        <w:rPr>
          <w:rFonts w:ascii="Courier New" w:hAnsi="Courier New"/>
          <w:sz w:val="16"/>
          <w:lang w:eastAsia="en-GB"/>
        </w:rPr>
        <w:t xml:space="preserve"> (1..maxDCI-2-6-Size-r16),</w:t>
      </w:r>
    </w:p>
    <w:p w14:paraId="5981B39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ps-PositionDCI-2-6-r16              </w:t>
      </w:r>
      <w:r w:rsidRPr="009C661B">
        <w:rPr>
          <w:rFonts w:ascii="Courier New" w:hAnsi="Courier New"/>
          <w:color w:val="993366"/>
          <w:sz w:val="16"/>
          <w:lang w:eastAsia="en-GB"/>
        </w:rPr>
        <w:t>INTEGER</w:t>
      </w:r>
      <w:r w:rsidRPr="009C661B">
        <w:rPr>
          <w:rFonts w:ascii="Courier New" w:hAnsi="Courier New"/>
          <w:sz w:val="16"/>
          <w:lang w:eastAsia="en-GB"/>
        </w:rPr>
        <w:t xml:space="preserve"> (0..maxDCI-2-6-Size-1-r16),</w:t>
      </w:r>
    </w:p>
    <w:p w14:paraId="5FD3F68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ps-WakeUp-r16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61A4B1B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ps-TransmitPeriodicL1-RSRP-r16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0642A72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ps-TransmitOtherPeriodicCSI-r16     </w:t>
      </w:r>
      <w:r w:rsidRPr="009C661B">
        <w:rPr>
          <w:rFonts w:ascii="Courier New" w:hAnsi="Courier New"/>
          <w:color w:val="993366"/>
          <w:sz w:val="16"/>
          <w:lang w:eastAsia="en-GB"/>
        </w:rPr>
        <w:t>ENUMERATED</w:t>
      </w:r>
      <w:r w:rsidRPr="009C661B">
        <w:rPr>
          <w:rFonts w:ascii="Courier New" w:hAnsi="Courier New"/>
          <w:sz w:val="16"/>
          <w:lang w:eastAsia="en-GB"/>
        </w:rPr>
        <w:t xml:space="preserve"> {true}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S</w:t>
      </w:r>
    </w:p>
    <w:p w14:paraId="4614403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1EF5F4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2731F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PDSCH-HARQ-ACK-CodebookList-r16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r w:rsidRPr="009C661B">
        <w:rPr>
          <w:rFonts w:ascii="Courier New" w:hAnsi="Courier New"/>
          <w:color w:val="993366"/>
          <w:sz w:val="16"/>
          <w:lang w:eastAsia="en-GB"/>
        </w:rPr>
        <w:t>SIZE</w:t>
      </w:r>
      <w:r w:rsidRPr="009C661B">
        <w:rPr>
          <w:rFonts w:ascii="Courier New" w:hAnsi="Courier New"/>
          <w:sz w:val="16"/>
          <w:lang w:eastAsia="en-GB"/>
        </w:rPr>
        <w:t xml:space="preserve"> (1..2))</w:t>
      </w:r>
      <w:r w:rsidRPr="009C661B">
        <w:rPr>
          <w:rFonts w:ascii="Courier New" w:hAnsi="Courier New"/>
          <w:color w:val="993366"/>
          <w:sz w:val="16"/>
          <w:lang w:eastAsia="en-GB"/>
        </w:rPr>
        <w:t xml:space="preserve"> OF</w:t>
      </w:r>
      <w:r w:rsidRPr="009C661B">
        <w:rPr>
          <w:rFonts w:ascii="Courier New" w:hAnsi="Courier New"/>
          <w:sz w:val="16"/>
          <w:lang w:eastAsia="en-GB"/>
        </w:rPr>
        <w:t xml:space="preserve"> </w:t>
      </w:r>
      <w:r w:rsidRPr="009C661B">
        <w:rPr>
          <w:rFonts w:ascii="Courier New" w:hAnsi="Courier New"/>
          <w:color w:val="993366"/>
          <w:sz w:val="16"/>
          <w:lang w:eastAsia="en-GB"/>
        </w:rPr>
        <w:t>ENUMERATED</w:t>
      </w:r>
      <w:r w:rsidRPr="009C661B">
        <w:rPr>
          <w:rFonts w:ascii="Courier New" w:hAnsi="Courier New"/>
          <w:sz w:val="16"/>
          <w:lang w:eastAsia="en-GB"/>
        </w:rPr>
        <w:t xml:space="preserve"> {semiStatic, dynamic}</w:t>
      </w:r>
    </w:p>
    <w:p w14:paraId="25B3836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C5D21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PDCCH-BlindDetectionCA-CombIndicator-r16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2A1AF43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pdcch-BlindDetectionCA1-r16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1691E7"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pdcch-BlindDetectionCA2-r16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67E83B2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332717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385080"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PDCCH-BlindDetection2-r16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875300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BFEA6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PDCCH-BlindDetection3-r16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579099C8"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86D1D"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PDCCH-BlindDetection4-r17 ::=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7E2EDB1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698986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MulticastConfig-r17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071AF84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pdsch-HARQ-ACK-CodebookListMulticast-r17    SetupRelease { PDSCH-HARQ-ACK-CodebookList-r16}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30B3FF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type1CodebookGenerationMode-r17             </w:t>
      </w:r>
      <w:r w:rsidRPr="009C661B">
        <w:rPr>
          <w:rFonts w:ascii="Courier New" w:hAnsi="Courier New"/>
          <w:color w:val="993366"/>
          <w:sz w:val="16"/>
          <w:lang w:eastAsia="en-GB"/>
        </w:rPr>
        <w:t>ENUMERATED</w:t>
      </w:r>
      <w:r w:rsidRPr="009C661B">
        <w:rPr>
          <w:rFonts w:ascii="Courier New" w:hAnsi="Courier New"/>
          <w:sz w:val="16"/>
          <w:lang w:eastAsia="en-GB"/>
        </w:rPr>
        <w:t xml:space="preserve"> { mode1, mode2}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M</w:t>
      </w:r>
    </w:p>
    <w:p w14:paraId="044CA39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0B2B9F3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88850F"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PDCCH-BlindDetectionCA-CombIndicator-r17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47655622"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pdcch-BlindDetectionCA1-r17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15A62D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sz w:val="16"/>
          <w:lang w:eastAsia="en-GB"/>
        </w:rPr>
        <w:t xml:space="preserve">    pdcch-BlindDetectionCA2-r17                  </w:t>
      </w:r>
      <w:r w:rsidRPr="009C661B">
        <w:rPr>
          <w:rFonts w:ascii="Courier New" w:hAnsi="Courier New"/>
          <w:color w:val="993366"/>
          <w:sz w:val="16"/>
          <w:lang w:eastAsia="en-GB"/>
        </w:rPr>
        <w:t>INTEGER</w:t>
      </w:r>
      <w:r w:rsidRPr="009C661B">
        <w:rPr>
          <w:rFonts w:ascii="Courier New" w:hAnsi="Courier New"/>
          <w:sz w:val="16"/>
          <w:lang w:eastAsia="en-GB"/>
        </w:rPr>
        <w:t xml:space="preserve"> (1..15)                                        </w:t>
      </w:r>
      <w:r w:rsidRPr="009C661B">
        <w:rPr>
          <w:rFonts w:ascii="Courier New" w:hAnsi="Courier New"/>
          <w:color w:val="993366"/>
          <w:sz w:val="16"/>
          <w:lang w:eastAsia="en-GB"/>
        </w:rPr>
        <w:t>OPTIONAL</w:t>
      </w:r>
      <w:r w:rsidRPr="009C661B">
        <w:rPr>
          <w:rFonts w:ascii="Courier New" w:hAnsi="Courier New"/>
          <w:sz w:val="16"/>
          <w:lang w:eastAsia="en-GB"/>
        </w:rPr>
        <w:t xml:space="preserve">,   </w:t>
      </w:r>
      <w:r w:rsidRPr="009C661B">
        <w:rPr>
          <w:rFonts w:ascii="Courier New" w:hAnsi="Courier New"/>
          <w:color w:val="808080"/>
          <w:sz w:val="16"/>
          <w:lang w:eastAsia="en-GB"/>
        </w:rPr>
        <w:t>-- Need R</w:t>
      </w:r>
    </w:p>
    <w:p w14:paraId="23265E64"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pdcch-BlindDetectionCA3-r17                  </w:t>
      </w:r>
      <w:r w:rsidRPr="009C661B">
        <w:rPr>
          <w:rFonts w:ascii="Courier New" w:hAnsi="Courier New"/>
          <w:color w:val="993366"/>
          <w:sz w:val="16"/>
          <w:lang w:eastAsia="en-GB"/>
        </w:rPr>
        <w:t>INTEGER</w:t>
      </w:r>
      <w:r w:rsidRPr="009C661B">
        <w:rPr>
          <w:rFonts w:ascii="Courier New" w:hAnsi="Courier New"/>
          <w:sz w:val="16"/>
          <w:lang w:eastAsia="en-GB"/>
        </w:rPr>
        <w:t xml:space="preserve"> (1..15)</w:t>
      </w:r>
    </w:p>
    <w:p w14:paraId="11FFD881"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1F218CDB"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2565AE"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CellDTRX-DCI-config-r18 ::=         </w:t>
      </w:r>
      <w:r w:rsidRPr="009C661B">
        <w:rPr>
          <w:rFonts w:ascii="Courier New" w:hAnsi="Courier New"/>
          <w:color w:val="993366"/>
          <w:sz w:val="16"/>
          <w:lang w:eastAsia="en-GB"/>
        </w:rPr>
        <w:t>SEQUENCE</w:t>
      </w:r>
      <w:r w:rsidRPr="009C661B">
        <w:rPr>
          <w:rFonts w:ascii="Courier New" w:hAnsi="Courier New"/>
          <w:sz w:val="16"/>
          <w:lang w:eastAsia="en-GB"/>
        </w:rPr>
        <w:t xml:space="preserve"> {</w:t>
      </w:r>
    </w:p>
    <w:p w14:paraId="66BA9FEC"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cellDTRX-RNTI-r18                   RNTI-Value,</w:t>
      </w:r>
    </w:p>
    <w:p w14:paraId="2096072A"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 xml:space="preserve">    sizeDCI-2-9-r18                     </w:t>
      </w:r>
      <w:r w:rsidRPr="009C661B">
        <w:rPr>
          <w:rFonts w:ascii="Courier New" w:hAnsi="Courier New"/>
          <w:color w:val="993366"/>
          <w:sz w:val="16"/>
          <w:lang w:eastAsia="en-GB"/>
        </w:rPr>
        <w:t>INTEGER</w:t>
      </w:r>
      <w:r w:rsidRPr="009C661B">
        <w:rPr>
          <w:rFonts w:ascii="Courier New" w:hAnsi="Courier New"/>
          <w:sz w:val="16"/>
          <w:lang w:eastAsia="en-GB"/>
        </w:rPr>
        <w:t xml:space="preserve"> (1..maxDCI-2-9-Size-r18)</w:t>
      </w:r>
    </w:p>
    <w:p w14:paraId="369D955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C661B">
        <w:rPr>
          <w:rFonts w:ascii="Courier New" w:hAnsi="Courier New"/>
          <w:sz w:val="16"/>
          <w:lang w:eastAsia="en-GB"/>
        </w:rPr>
        <w:t>}</w:t>
      </w:r>
    </w:p>
    <w:p w14:paraId="56774EEC" w14:textId="6220FE3D" w:rsid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50E3FE" w14:textId="77777777" w:rsidR="00CC59AD" w:rsidRPr="006D0C02" w:rsidRDefault="00CC59AD" w:rsidP="00CC59AD">
      <w:pPr>
        <w:pStyle w:val="PL"/>
      </w:pPr>
      <w:r>
        <w:t>LPWUS</w:t>
      </w:r>
      <w:r w:rsidRPr="006D0C02">
        <w:t>-Config-r1</w:t>
      </w:r>
      <w:r>
        <w:t>9</w:t>
      </w:r>
      <w:r w:rsidRPr="006D0C02">
        <w:t xml:space="preserve"> ::=                  </w:t>
      </w:r>
      <w:r w:rsidRPr="006D0C02">
        <w:rPr>
          <w:color w:val="993366"/>
        </w:rPr>
        <w:t>SEQUENCE</w:t>
      </w:r>
      <w:r w:rsidRPr="006D0C02">
        <w:t xml:space="preserve"> {</w:t>
      </w:r>
    </w:p>
    <w:p w14:paraId="7D475173" w14:textId="77777777" w:rsidR="00CC59AD" w:rsidRPr="006D0C02" w:rsidRDefault="00CC59AD" w:rsidP="00CC59AD">
      <w:pPr>
        <w:pStyle w:val="PL"/>
      </w:pPr>
      <w:r w:rsidRPr="006D0C02">
        <w:t xml:space="preserve">    </w:t>
      </w:r>
      <w:r>
        <w:t>lpwus-MvalueAndSeqConfigFR1-r19</w:t>
      </w:r>
      <w:r w:rsidRPr="006D0C02">
        <w:t xml:space="preserve">             </w:t>
      </w:r>
      <w:r w:rsidRPr="006D0C02">
        <w:rPr>
          <w:color w:val="993366"/>
        </w:rPr>
        <w:t>CHOICE</w:t>
      </w:r>
      <w:r w:rsidRPr="006D0C02">
        <w:t xml:space="preserve"> {</w:t>
      </w:r>
    </w:p>
    <w:p w14:paraId="340CA23D" w14:textId="77777777" w:rsidR="00CC59AD" w:rsidRDefault="00CC59AD" w:rsidP="00CC59AD">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63B8C291"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420D2EA9"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0EC3D826"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0A47D99D" w14:textId="77777777" w:rsidR="00CC59AD" w:rsidRPr="00C5103C" w:rsidRDefault="00CC59AD" w:rsidP="00CC59AD">
      <w:pPr>
        <w:pStyle w:val="PL"/>
        <w:rPr>
          <w:color w:val="808080"/>
        </w:rPr>
      </w:pPr>
      <w:r w:rsidRPr="00C311C4">
        <w:t xml:space="preserve">       </w:t>
      </w:r>
      <w:r>
        <w:t xml:space="preserve">         </w:t>
      </w:r>
      <w:r w:rsidRPr="00C311C4">
        <w:t xml:space="preserve"> }</w:t>
      </w:r>
    </w:p>
    <w:p w14:paraId="01740B2B" w14:textId="77777777" w:rsidR="00CC59AD" w:rsidRPr="00C5103C" w:rsidRDefault="00CC59AD" w:rsidP="00CC59AD">
      <w:pPr>
        <w:pStyle w:val="PL"/>
        <w:rPr>
          <w:color w:val="808080"/>
        </w:rPr>
      </w:pPr>
      <w:r>
        <w:rPr>
          <w:color w:val="993366"/>
        </w:rPr>
        <w:t xml:space="preserve">                 </w:t>
      </w:r>
      <w:r>
        <w:t>lpwus-OverlaidSeqNum-r19</w:t>
      </w:r>
      <w:r w:rsidRPr="006D0C02">
        <w:t xml:space="preserve">   </w:t>
      </w:r>
      <w:r>
        <w:t xml:space="preserve"> </w:t>
      </w:r>
      <w:r w:rsidRPr="006D0C02">
        <w:t xml:space="preserve">   </w:t>
      </w:r>
      <w:r>
        <w:t xml:space="preserve">    </w:t>
      </w:r>
      <w:r w:rsidRPr="006D0C02">
        <w:t xml:space="preserve">  </w:t>
      </w:r>
      <w:r w:rsidRPr="006D0C02">
        <w:rPr>
          <w:color w:val="993366"/>
        </w:rPr>
        <w:t>ENUMERATED</w:t>
      </w:r>
      <w:r w:rsidRPr="006D0C02">
        <w:t xml:space="preserve"> {</w:t>
      </w:r>
      <w:r>
        <w:t>n1, n2, n4, n8, n16</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5BDD2DC3" w14:textId="77777777" w:rsidR="00CC59AD" w:rsidRDefault="00CC59AD" w:rsidP="00CC59AD">
      <w:pPr>
        <w:pStyle w:val="PL"/>
      </w:pPr>
      <w:r w:rsidRPr="00C311C4">
        <w:t xml:space="preserve">        },</w:t>
      </w:r>
    </w:p>
    <w:p w14:paraId="4F317412" w14:textId="77777777" w:rsidR="00CC59AD" w:rsidRPr="006D0C02" w:rsidRDefault="00CC59AD" w:rsidP="00CC59AD">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373EC0DD"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7D79AE74"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p>
    <w:p w14:paraId="4026A5FB"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25BA622E" w14:textId="77777777" w:rsidR="00CC59AD" w:rsidRPr="00C5103C" w:rsidRDefault="00CC59AD" w:rsidP="00CC59AD">
      <w:pPr>
        <w:pStyle w:val="PL"/>
        <w:rPr>
          <w:color w:val="808080"/>
        </w:rPr>
      </w:pPr>
      <w:r w:rsidRPr="00C311C4">
        <w:t xml:space="preserve">       </w:t>
      </w:r>
      <w:r>
        <w:t xml:space="preserve">         </w:t>
      </w:r>
      <w:r w:rsidRPr="00C311C4">
        <w:t xml:space="preserve"> }</w:t>
      </w:r>
    </w:p>
    <w:p w14:paraId="7A5549F0" w14:textId="77777777" w:rsidR="00CC59AD" w:rsidRPr="00C5103C" w:rsidRDefault="00CC59AD" w:rsidP="00CC59AD">
      <w:pPr>
        <w:pStyle w:val="PL"/>
        <w:rPr>
          <w:color w:val="808080"/>
        </w:rPr>
      </w:pPr>
      <w:r>
        <w:rPr>
          <w:color w:val="993366"/>
        </w:rPr>
        <w:t xml:space="preserve">                 </w:t>
      </w:r>
      <w:r>
        <w:t>lpwus-OverlaidSeqNum-r19</w:t>
      </w:r>
      <w:r w:rsidRPr="006D0C02">
        <w:t xml:space="preserve">         </w:t>
      </w:r>
      <w:r w:rsidRPr="006D0C02">
        <w:rPr>
          <w:color w:val="993366"/>
        </w:rPr>
        <w:t>ENUMERATED</w:t>
      </w:r>
      <w:r w:rsidRPr="006D0C02">
        <w:t xml:space="preserve"> {</w:t>
      </w:r>
      <w:r>
        <w:t>n1, n2, n4, n8</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3502641D" w14:textId="77777777" w:rsidR="00CC59AD" w:rsidRDefault="00CC59AD" w:rsidP="00CC59AD">
      <w:pPr>
        <w:pStyle w:val="PL"/>
      </w:pPr>
      <w:r w:rsidRPr="00C311C4">
        <w:t xml:space="preserve">        },</w:t>
      </w:r>
    </w:p>
    <w:p w14:paraId="37C783FA" w14:textId="77777777" w:rsidR="00CC59AD" w:rsidRPr="006D0C02" w:rsidRDefault="00CC59AD" w:rsidP="00CC59AD">
      <w:pPr>
        <w:pStyle w:val="PL"/>
      </w:pPr>
      <w:r w:rsidRPr="006D0C02">
        <w:t xml:space="preserve">        </w:t>
      </w:r>
      <w:r>
        <w:t>nFour</w:t>
      </w:r>
      <w:r w:rsidRPr="006D0C02">
        <w:t xml:space="preserve">                       </w:t>
      </w:r>
      <w:r>
        <w:t xml:space="preserve">     </w:t>
      </w:r>
      <w:r w:rsidRPr="006D0C02">
        <w:t xml:space="preserve">     </w:t>
      </w:r>
      <w:r w:rsidRPr="006D0C02">
        <w:rPr>
          <w:color w:val="993366"/>
        </w:rPr>
        <w:t>SEQUENCE</w:t>
      </w:r>
      <w:r w:rsidRPr="006D0C02">
        <w:t xml:space="preserve"> {</w:t>
      </w:r>
    </w:p>
    <w:p w14:paraId="7C1EE6AF"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rPr>
          <w:color w:val="993366"/>
        </w:rPr>
        <w:t>SEQUENCE</w:t>
      </w:r>
      <w:r w:rsidRPr="006D0C02">
        <w:t xml:space="preserve"> {</w:t>
      </w:r>
    </w:p>
    <w:p w14:paraId="4884B1BF"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p>
    <w:p w14:paraId="25A3D510"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19319723" w14:textId="77777777" w:rsidR="00CC59AD" w:rsidRPr="00C5103C" w:rsidRDefault="00CC59AD" w:rsidP="00CC59AD">
      <w:pPr>
        <w:pStyle w:val="PL"/>
        <w:rPr>
          <w:color w:val="808080"/>
        </w:rPr>
      </w:pPr>
      <w:r w:rsidRPr="00C311C4">
        <w:t xml:space="preserve">       </w:t>
      </w:r>
      <w:r>
        <w:t xml:space="preserve">         </w:t>
      </w:r>
      <w:r w:rsidRPr="00C311C4">
        <w:t xml:space="preserve"> }</w:t>
      </w:r>
    </w:p>
    <w:p w14:paraId="1E7FE8C4" w14:textId="77777777" w:rsidR="00CC59AD" w:rsidRPr="00C5103C" w:rsidRDefault="00CC59AD" w:rsidP="00CC59AD">
      <w:pPr>
        <w:pStyle w:val="PL"/>
        <w:rPr>
          <w:color w:val="808080"/>
        </w:rPr>
      </w:pPr>
      <w:r>
        <w:rPr>
          <w:color w:val="993366"/>
        </w:rPr>
        <w:t xml:space="preserve">                 </w:t>
      </w:r>
      <w:r>
        <w:t>lpwus-OverlaidSeqNum-r19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2C1172E2" w14:textId="77777777" w:rsidR="00CC59AD" w:rsidRDefault="00CC59AD" w:rsidP="00CC59AD">
      <w:pPr>
        <w:pStyle w:val="PL"/>
      </w:pPr>
      <w:r w:rsidRPr="00C311C4">
        <w:t xml:space="preserve">        }</w:t>
      </w:r>
    </w:p>
    <w:p w14:paraId="34710D1D" w14:textId="77777777" w:rsidR="00CC59AD" w:rsidRPr="00C5103C" w:rsidRDefault="00CC59AD" w:rsidP="00CC59AD">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FR1-Only</w:t>
      </w:r>
    </w:p>
    <w:p w14:paraId="7010D02C" w14:textId="77777777" w:rsidR="00CC59AD" w:rsidRDefault="00CC59AD" w:rsidP="00CC59AD">
      <w:pPr>
        <w:pStyle w:val="PL"/>
        <w:rPr>
          <w:color w:val="808080"/>
        </w:rPr>
      </w:pPr>
    </w:p>
    <w:p w14:paraId="500F227E" w14:textId="77777777" w:rsidR="00CC59AD" w:rsidRPr="006D0C02" w:rsidRDefault="00CC59AD" w:rsidP="00CC59AD">
      <w:pPr>
        <w:pStyle w:val="PL"/>
      </w:pPr>
      <w:r w:rsidRPr="006D0C02">
        <w:t xml:space="preserve">    </w:t>
      </w:r>
      <w:r>
        <w:t>lpwus-MvalueAndSeqConfigFR2-r19</w:t>
      </w:r>
      <w:r w:rsidRPr="006D0C02">
        <w:t xml:space="preserve">             </w:t>
      </w:r>
      <w:r w:rsidRPr="006D0C02">
        <w:rPr>
          <w:color w:val="993366"/>
        </w:rPr>
        <w:t>CHOICE</w:t>
      </w:r>
      <w:r w:rsidRPr="006D0C02">
        <w:t xml:space="preserve"> {</w:t>
      </w:r>
    </w:p>
    <w:p w14:paraId="6FAB1503" w14:textId="77777777" w:rsidR="00CC59AD" w:rsidRDefault="00CC59AD" w:rsidP="00CC59AD">
      <w:pPr>
        <w:pStyle w:val="PL"/>
      </w:pPr>
      <w:r w:rsidRPr="006D0C02">
        <w:t xml:space="preserve">        </w:t>
      </w:r>
      <w:r>
        <w:t>nO</w:t>
      </w:r>
      <w:r w:rsidRPr="006D0C02">
        <w:t xml:space="preserve">ne                            </w:t>
      </w:r>
      <w:r>
        <w:t xml:space="preserve">          </w:t>
      </w:r>
      <w:r w:rsidRPr="006D0C02">
        <w:t xml:space="preserve"> </w:t>
      </w:r>
      <w:r w:rsidRPr="006D0C02">
        <w:rPr>
          <w:color w:val="993366"/>
        </w:rPr>
        <w:t>SEQUENCE</w:t>
      </w:r>
      <w:r w:rsidRPr="006D0C02">
        <w:t xml:space="preserve"> {</w:t>
      </w:r>
    </w:p>
    <w:p w14:paraId="1151FABF"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110D1F2C"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p>
    <w:p w14:paraId="3F718DC9"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131)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r>
        <w:t xml:space="preserve">  </w:t>
      </w:r>
      <w:r w:rsidRPr="006D0C02">
        <w:t xml:space="preserve"> </w:t>
      </w:r>
    </w:p>
    <w:p w14:paraId="025937B5" w14:textId="77777777" w:rsidR="00CC59AD" w:rsidRPr="00C5103C" w:rsidRDefault="00CC59AD" w:rsidP="00CC59AD">
      <w:pPr>
        <w:pStyle w:val="PL"/>
        <w:rPr>
          <w:color w:val="808080"/>
        </w:rPr>
      </w:pPr>
      <w:r w:rsidRPr="00C311C4">
        <w:t xml:space="preserve">       </w:t>
      </w:r>
      <w:r>
        <w:t xml:space="preserve">         </w:t>
      </w:r>
      <w:r w:rsidRPr="00C311C4">
        <w:t xml:space="preserve"> }</w:t>
      </w:r>
    </w:p>
    <w:p w14:paraId="33BACC82" w14:textId="77777777" w:rsidR="00CC59AD" w:rsidRDefault="00CC59AD" w:rsidP="00CC59AD">
      <w:pPr>
        <w:pStyle w:val="PL"/>
      </w:pPr>
      <w:r>
        <w:rPr>
          <w:color w:val="993366"/>
        </w:rPr>
        <w:t xml:space="preserve">                 </w:t>
      </w:r>
      <w:r>
        <w:t>lpwus-OverlaidSeqNum-SCS-120kHz-r19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p>
    <w:p w14:paraId="20446216" w14:textId="77777777" w:rsidR="00CC59AD" w:rsidRPr="00C5103C" w:rsidRDefault="00CC59AD" w:rsidP="00CC59AD">
      <w:pPr>
        <w:pStyle w:val="PL"/>
        <w:rPr>
          <w:color w:val="808080"/>
        </w:rPr>
      </w:pPr>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 n4</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7A739BB6" w14:textId="77777777" w:rsidR="00CC59AD" w:rsidRDefault="00CC59AD" w:rsidP="00CC59AD">
      <w:pPr>
        <w:pStyle w:val="PL"/>
      </w:pPr>
      <w:r w:rsidRPr="00C311C4">
        <w:t xml:space="preserve">        }</w:t>
      </w:r>
    </w:p>
    <w:p w14:paraId="40299E63" w14:textId="77777777" w:rsidR="00CC59AD" w:rsidRDefault="00CC59AD" w:rsidP="00CC59AD">
      <w:pPr>
        <w:pStyle w:val="PL"/>
      </w:pPr>
      <w:r w:rsidRPr="006D0C02">
        <w:t xml:space="preserve">        </w:t>
      </w:r>
      <w:r>
        <w:t>nTwo</w:t>
      </w:r>
      <w:r w:rsidRPr="006D0C02">
        <w:t xml:space="preserve">                            </w:t>
      </w:r>
      <w:r>
        <w:t xml:space="preserve">          </w:t>
      </w:r>
      <w:r w:rsidRPr="006D0C02">
        <w:t xml:space="preserve"> </w:t>
      </w:r>
      <w:r w:rsidRPr="006D0C02">
        <w:rPr>
          <w:color w:val="993366"/>
        </w:rPr>
        <w:t>SEQUENCE</w:t>
      </w:r>
      <w:r w:rsidRPr="006D0C02">
        <w:t xml:space="preserve"> {</w:t>
      </w:r>
    </w:p>
    <w:p w14:paraId="17AE0CD1" w14:textId="77777777" w:rsidR="00CC59AD" w:rsidRDefault="00CC59AD" w:rsidP="00CC59AD">
      <w:pPr>
        <w:pStyle w:val="PL"/>
      </w:pPr>
      <w:r w:rsidRPr="006D0C02">
        <w:t xml:space="preserve">      </w:t>
      </w:r>
      <w:r>
        <w:t xml:space="preserve">         </w:t>
      </w:r>
      <w:r w:rsidRPr="006D0C02">
        <w:t xml:space="preserve">  </w:t>
      </w:r>
      <w:r>
        <w:t>lpwus-OverlaidSeqRoots</w:t>
      </w:r>
      <w:r w:rsidRPr="006D0C02">
        <w:t xml:space="preserve">      </w:t>
      </w:r>
      <w:r>
        <w:t xml:space="preserve">      </w:t>
      </w:r>
      <w:r w:rsidRPr="006D0C02">
        <w:t xml:space="preserve">   </w:t>
      </w:r>
      <w:r w:rsidRPr="006D0C02">
        <w:rPr>
          <w:color w:val="993366"/>
        </w:rPr>
        <w:t>SEQUENCE</w:t>
      </w:r>
      <w:r w:rsidRPr="006D0C02">
        <w:t xml:space="preserve"> {</w:t>
      </w:r>
    </w:p>
    <w:p w14:paraId="0B2E6108" w14:textId="77777777" w:rsidR="00CC59AD" w:rsidRDefault="00CC59AD" w:rsidP="00CC59AD">
      <w:pPr>
        <w:pStyle w:val="PL"/>
        <w:rPr>
          <w:color w:val="808080"/>
        </w:rPr>
      </w:pPr>
      <w:r>
        <w:t xml:space="preserve">        </w:t>
      </w:r>
      <w:r w:rsidRPr="006D0C02">
        <w:t xml:space="preserve">    </w:t>
      </w:r>
      <w:r>
        <w:t xml:space="preserve">             root1-r19</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p>
    <w:p w14:paraId="0D4D1EBD" w14:textId="77777777" w:rsidR="00CC59AD" w:rsidRDefault="00CC59AD" w:rsidP="00CC59AD">
      <w:pPr>
        <w:pStyle w:val="PL"/>
        <w:rPr>
          <w:color w:val="808080"/>
        </w:rPr>
      </w:pPr>
      <w:r>
        <w:t xml:space="preserve">        </w:t>
      </w:r>
      <w:r w:rsidRPr="006D0C02">
        <w:t xml:space="preserve">    </w:t>
      </w:r>
      <w:r>
        <w:t xml:space="preserve">             root2-r19</w:t>
      </w:r>
      <w:r w:rsidRPr="006D0C02">
        <w:t xml:space="preserve">    </w:t>
      </w:r>
      <w:r>
        <w:t xml:space="preserve">        </w:t>
      </w:r>
      <w:r w:rsidRPr="006D0C02">
        <w:t xml:space="preserve"> </w:t>
      </w:r>
      <w:r>
        <w:t xml:space="preserve">   </w:t>
      </w:r>
      <w:r w:rsidRPr="006D0C02">
        <w:t xml:space="preserve">      </w:t>
      </w:r>
      <w:r>
        <w:t xml:space="preserve"> </w:t>
      </w:r>
      <w:r w:rsidRPr="006D0C02">
        <w:rPr>
          <w:color w:val="993366"/>
        </w:rPr>
        <w:t>INTEGER</w:t>
      </w:r>
      <w:r w:rsidRPr="006D0C02">
        <w:t xml:space="preserve"> (</w:t>
      </w:r>
      <w:r>
        <w:t>1</w:t>
      </w:r>
      <w:r w:rsidRPr="006D0C02">
        <w:t>..</w:t>
      </w:r>
      <w:r>
        <w:t xml:space="preserve">61)                     </w:t>
      </w:r>
      <w:r w:rsidRPr="006D0C02">
        <w:rPr>
          <w:color w:val="993366"/>
        </w:rPr>
        <w:t>OPTIONAL</w:t>
      </w:r>
      <w:r w:rsidRPr="006D0C02">
        <w:t xml:space="preserve">   </w:t>
      </w:r>
      <w:r w:rsidRPr="006D0C02">
        <w:rPr>
          <w:color w:val="808080"/>
        </w:rPr>
        <w:t xml:space="preserve">-- Need </w:t>
      </w:r>
      <w:r>
        <w:rPr>
          <w:color w:val="808080"/>
        </w:rPr>
        <w:t>R</w:t>
      </w:r>
      <w:r w:rsidRPr="006D0C02">
        <w:t xml:space="preserve"> </w:t>
      </w:r>
      <w:r>
        <w:t xml:space="preserve">  </w:t>
      </w:r>
      <w:r w:rsidRPr="006D0C02">
        <w:t xml:space="preserve"> </w:t>
      </w:r>
    </w:p>
    <w:p w14:paraId="62A1004A" w14:textId="77777777" w:rsidR="00CC59AD" w:rsidRPr="00C5103C" w:rsidRDefault="00CC59AD" w:rsidP="00CC59AD">
      <w:pPr>
        <w:pStyle w:val="PL"/>
        <w:rPr>
          <w:color w:val="808080"/>
        </w:rPr>
      </w:pPr>
      <w:r w:rsidRPr="00C311C4">
        <w:t xml:space="preserve">       </w:t>
      </w:r>
      <w:r>
        <w:t xml:space="preserve">         </w:t>
      </w:r>
      <w:r w:rsidRPr="00C311C4">
        <w:t xml:space="preserve"> }</w:t>
      </w:r>
    </w:p>
    <w:p w14:paraId="55950999" w14:textId="77777777" w:rsidR="00CC59AD" w:rsidRPr="00C5103C" w:rsidRDefault="00CC59AD" w:rsidP="00CC59AD">
      <w:pPr>
        <w:pStyle w:val="PL"/>
        <w:rPr>
          <w:color w:val="808080"/>
        </w:rPr>
      </w:pPr>
      <w:r>
        <w:rPr>
          <w:color w:val="993366"/>
        </w:rPr>
        <w:t xml:space="preserve">                 </w:t>
      </w:r>
      <w:r>
        <w:t>lpwus-OverlaidSeqNum-SCS-60kHz-r19</w:t>
      </w:r>
      <w:r w:rsidRPr="006D0C02">
        <w:t xml:space="preserve">      </w:t>
      </w:r>
      <w:r>
        <w:t xml:space="preserve">  </w:t>
      </w:r>
      <w:r w:rsidRPr="006D0C02">
        <w:t xml:space="preserve">  </w:t>
      </w:r>
      <w:r w:rsidRPr="006D0C02">
        <w:rPr>
          <w:color w:val="993366"/>
        </w:rPr>
        <w:t>ENUMERATED</w:t>
      </w:r>
      <w:r w:rsidRPr="006D0C02">
        <w:t xml:space="preserve"> {</w:t>
      </w:r>
      <w:r>
        <w:t>n1, n2</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r w:rsidRPr="006D0C02">
        <w:t xml:space="preserve"> </w:t>
      </w:r>
      <w:r>
        <w:t xml:space="preserve">  </w:t>
      </w:r>
      <w:r w:rsidRPr="006D0C02">
        <w:t xml:space="preserve">  </w:t>
      </w:r>
      <w:r>
        <w:t xml:space="preserve">  </w:t>
      </w:r>
      <w:r w:rsidRPr="006D0C02">
        <w:t xml:space="preserve"> </w:t>
      </w:r>
    </w:p>
    <w:p w14:paraId="519E0FF1" w14:textId="77777777" w:rsidR="00CC59AD" w:rsidRDefault="00CC59AD" w:rsidP="00CC59AD">
      <w:pPr>
        <w:pStyle w:val="PL"/>
      </w:pPr>
      <w:r w:rsidRPr="00C311C4">
        <w:t xml:space="preserve">        }</w:t>
      </w:r>
    </w:p>
    <w:p w14:paraId="37D676D4" w14:textId="77777777" w:rsidR="00CC59AD" w:rsidRPr="00C5103C" w:rsidRDefault="00CC59AD" w:rsidP="00CC59AD">
      <w:pPr>
        <w:pStyle w:val="PL"/>
        <w:rPr>
          <w:color w:val="808080"/>
        </w:rPr>
      </w:pPr>
      <w:r w:rsidRPr="00C311C4">
        <w:t xml:space="preserve">    </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FR2-Only</w:t>
      </w:r>
    </w:p>
    <w:p w14:paraId="39997A88" w14:textId="77777777" w:rsidR="00CC59AD" w:rsidRPr="006D0C02" w:rsidRDefault="00CC59AD" w:rsidP="00CC59AD">
      <w:pPr>
        <w:pStyle w:val="PL"/>
        <w:rPr>
          <w:color w:val="808080"/>
        </w:rPr>
      </w:pPr>
      <w:r w:rsidRPr="006D0C02">
        <w:t xml:space="preserve">    </w:t>
      </w:r>
      <w:r>
        <w:t>lpwus-StartRB</w:t>
      </w:r>
      <w:r w:rsidRPr="006D0C02">
        <w:t>-r1</w:t>
      </w:r>
      <w:r>
        <w:t>9</w:t>
      </w:r>
      <w:r w:rsidRPr="006D0C02">
        <w:t xml:space="preserve">           </w:t>
      </w:r>
      <w:r>
        <w:t xml:space="preserve">    </w:t>
      </w:r>
      <w:r w:rsidRPr="006D0C02">
        <w:t xml:space="preserve">   </w:t>
      </w:r>
      <w:r>
        <w:t xml:space="preserve"> </w:t>
      </w:r>
      <w:r w:rsidRPr="006D0C02">
        <w:t xml:space="preserve">  </w:t>
      </w:r>
      <w:r w:rsidRPr="006D0C02">
        <w:rPr>
          <w:color w:val="993366"/>
        </w:rPr>
        <w:t>INTEGER</w:t>
      </w:r>
      <w:r w:rsidRPr="006D0C02">
        <w:t xml:space="preserve"> (</w:t>
      </w:r>
      <w:r>
        <w:t>0</w:t>
      </w:r>
      <w:r w:rsidRPr="006D0C02">
        <w:t>..</w:t>
      </w:r>
      <w:r>
        <w:t>263</w:t>
      </w:r>
      <w:r w:rsidRPr="006D0C02">
        <w:t xml:space="preserve">)               </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4FFE933D" w14:textId="77777777" w:rsidR="00CC59AD" w:rsidRDefault="00CC59AD" w:rsidP="00CC59AD">
      <w:pPr>
        <w:pStyle w:val="PL"/>
      </w:pPr>
    </w:p>
    <w:p w14:paraId="74637136" w14:textId="1C1F7A53" w:rsidR="00CC59AD" w:rsidRPr="006D0C02" w:rsidRDefault="00CC59AD" w:rsidP="00CC59AD">
      <w:pPr>
        <w:pStyle w:val="PL"/>
      </w:pPr>
      <w:r w:rsidRPr="006D0C02">
        <w:t xml:space="preserve">    </w:t>
      </w:r>
      <w:r>
        <w:t>lpwus-Time</w:t>
      </w:r>
      <w:r w:rsidRPr="006D0C02">
        <w:t>Offset</w:t>
      </w:r>
      <w:r>
        <w:t>11</w:t>
      </w:r>
      <w:r w:rsidRPr="006D0C02">
        <w:t>-r1</w:t>
      </w:r>
      <w:r>
        <w:t>9</w:t>
      </w:r>
      <w:r w:rsidRPr="006D0C02">
        <w:t xml:space="preserve">                  </w:t>
      </w:r>
      <w:r w:rsidR="00A5079D" w:rsidRPr="006D0C02">
        <w:rPr>
          <w:color w:val="993366"/>
        </w:rPr>
        <w:t>ENUMERATED</w:t>
      </w:r>
      <w:r w:rsidR="00A5079D" w:rsidRPr="006D0C02">
        <w:t xml:space="preserve"> {</w:t>
      </w:r>
      <w:r w:rsidR="00A5079D">
        <w:t>ffs</w:t>
      </w:r>
      <w:r w:rsidR="00A5079D" w:rsidRPr="006D0C02">
        <w:t>}</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p>
    <w:p w14:paraId="25FB0D98" w14:textId="09C264EC" w:rsidR="00CC59AD" w:rsidRDefault="00CC59AD" w:rsidP="00CC59AD">
      <w:pPr>
        <w:pStyle w:val="PL"/>
        <w:rPr>
          <w:color w:val="808080"/>
        </w:rPr>
      </w:pPr>
      <w:r w:rsidRPr="006D0C02">
        <w:t xml:space="preserve">    </w:t>
      </w:r>
      <w:r>
        <w:t>lpwus-Time</w:t>
      </w:r>
      <w:r w:rsidRPr="006D0C02">
        <w:t>Offset</w:t>
      </w:r>
      <w:r>
        <w:t>12</w:t>
      </w:r>
      <w:r w:rsidRPr="006D0C02">
        <w:t>-r1</w:t>
      </w:r>
      <w:r>
        <w:t>9</w:t>
      </w:r>
      <w:r w:rsidRPr="006D0C02">
        <w:t xml:space="preserve">                  </w:t>
      </w:r>
      <w:r w:rsidR="00A5079D" w:rsidRPr="006D0C02">
        <w:rPr>
          <w:color w:val="993366"/>
        </w:rPr>
        <w:t>ENUMERATED</w:t>
      </w:r>
      <w:r w:rsidR="00A5079D" w:rsidRPr="006D0C02">
        <w:t xml:space="preserve"> {</w:t>
      </w:r>
      <w:r w:rsidR="00A5079D">
        <w:t>ffs</w:t>
      </w:r>
      <w:r w:rsidR="00A5079D" w:rsidRPr="006D0C02">
        <w:t>}</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p>
    <w:p w14:paraId="2B454621" w14:textId="05B841B3" w:rsidR="00CC59AD" w:rsidRPr="006D0C02" w:rsidRDefault="00CC59AD" w:rsidP="00CC59AD">
      <w:pPr>
        <w:pStyle w:val="PL"/>
      </w:pPr>
      <w:r w:rsidRPr="006D0C02">
        <w:t xml:space="preserve">    </w:t>
      </w:r>
      <w:r>
        <w:t xml:space="preserve">lpwus-Mo11-r19 </w:t>
      </w:r>
      <w:r w:rsidRPr="006D0C02">
        <w:t xml:space="preserve">                 </w:t>
      </w:r>
      <w:r w:rsidR="00CC7B4B">
        <w:t xml:space="preserve">        </w:t>
      </w:r>
      <w:r w:rsidR="00A5079D" w:rsidRPr="006D0C02">
        <w:rPr>
          <w:color w:val="993366"/>
        </w:rPr>
        <w:t>ENUMERATED</w:t>
      </w:r>
      <w:r w:rsidR="00A5079D" w:rsidRPr="006D0C02">
        <w:t xml:space="preserve"> {</w:t>
      </w:r>
      <w:r w:rsidR="00A5079D">
        <w:t>ffs</w:t>
      </w:r>
      <w:r w:rsidR="00A5079D" w:rsidRPr="006D0C02">
        <w:t>}</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Option11</w:t>
      </w:r>
    </w:p>
    <w:p w14:paraId="1BA02586" w14:textId="514FDD1E" w:rsidR="00CC59AD" w:rsidRDefault="00CC59AD" w:rsidP="00CC59AD">
      <w:pPr>
        <w:pStyle w:val="PL"/>
        <w:rPr>
          <w:color w:val="808080"/>
        </w:rPr>
      </w:pPr>
      <w:r w:rsidRPr="006D0C02">
        <w:t xml:space="preserve">    </w:t>
      </w:r>
      <w:r>
        <w:t>lpwus-Mo12-r19</w:t>
      </w:r>
      <w:r w:rsidRPr="006D0C02">
        <w:t xml:space="preserve">                  </w:t>
      </w:r>
      <w:r w:rsidR="00CC7B4B">
        <w:t xml:space="preserve">        </w:t>
      </w:r>
      <w:r w:rsidR="00A5079D" w:rsidRPr="006D0C02">
        <w:rPr>
          <w:color w:val="993366"/>
        </w:rPr>
        <w:t>ENUMERATED</w:t>
      </w:r>
      <w:r w:rsidR="00A5079D" w:rsidRPr="006D0C02">
        <w:t xml:space="preserve"> {</w:t>
      </w:r>
      <w:r w:rsidR="00A5079D">
        <w:t>ffs</w:t>
      </w:r>
      <w:r w:rsidR="00A5079D" w:rsidRPr="006D0C02">
        <w:t>}</w:t>
      </w:r>
      <w:r w:rsidR="00A5079D">
        <w:t xml:space="preserve">  </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p>
    <w:p w14:paraId="69CC4EBC" w14:textId="77777777" w:rsidR="00CC59AD" w:rsidRDefault="00CC59AD" w:rsidP="00CC59AD">
      <w:pPr>
        <w:pStyle w:val="PL"/>
      </w:pPr>
    </w:p>
    <w:p w14:paraId="5DF55FF5" w14:textId="72E30FD0" w:rsidR="00CC59AD" w:rsidRDefault="00CC59AD" w:rsidP="00CC59AD">
      <w:pPr>
        <w:pStyle w:val="PL"/>
        <w:rPr>
          <w:color w:val="808080"/>
        </w:rPr>
      </w:pPr>
      <w:r w:rsidRPr="006D0C02">
        <w:t xml:space="preserve">    </w:t>
      </w:r>
      <w:r>
        <w:t>lpwus-NumOfMo11</w:t>
      </w:r>
      <w:r w:rsidRPr="006D0C02">
        <w:t>-r1</w:t>
      </w:r>
      <w:r>
        <w:t>9</w:t>
      </w:r>
      <w:r w:rsidRPr="006D0C02">
        <w:t xml:space="preserve">                  </w:t>
      </w:r>
      <w:r w:rsidR="000015D6">
        <w:t xml:space="preserve">   </w:t>
      </w:r>
      <w:r w:rsidR="000015D6" w:rsidRPr="006D0C02">
        <w:rPr>
          <w:color w:val="993366"/>
        </w:rPr>
        <w:t>ENUMERATED</w:t>
      </w:r>
      <w:r w:rsidR="000015D6" w:rsidRPr="006D0C02">
        <w:t xml:space="preserve"> {</w:t>
      </w:r>
      <w:r w:rsidR="000015D6">
        <w:t>ffs</w:t>
      </w:r>
      <w:r w:rsidR="000015D6" w:rsidRPr="006D0C02">
        <w:t>}</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Option11</w:t>
      </w:r>
    </w:p>
    <w:p w14:paraId="296F15CB" w14:textId="52A70C37" w:rsidR="00CC59AD" w:rsidRDefault="00CC59AD" w:rsidP="00CC59AD">
      <w:pPr>
        <w:pStyle w:val="PL"/>
        <w:rPr>
          <w:color w:val="808080"/>
        </w:rPr>
      </w:pPr>
      <w:r w:rsidRPr="006D0C02">
        <w:t xml:space="preserve">    </w:t>
      </w:r>
      <w:r>
        <w:t>lpwus-NumOfMo12</w:t>
      </w:r>
      <w:r w:rsidRPr="006D0C02">
        <w:t>-r1</w:t>
      </w:r>
      <w:r>
        <w:t>9</w:t>
      </w:r>
      <w:r w:rsidRPr="006D0C02">
        <w:t xml:space="preserve">                  </w:t>
      </w:r>
      <w:r w:rsidR="000015D6">
        <w:t xml:space="preserve">   </w:t>
      </w:r>
      <w:r w:rsidR="000015D6" w:rsidRPr="006D0C02">
        <w:rPr>
          <w:color w:val="993366"/>
        </w:rPr>
        <w:t>ENUMERATED</w:t>
      </w:r>
      <w:r w:rsidR="000015D6" w:rsidRPr="006D0C02">
        <w:t xml:space="preserve"> {</w:t>
      </w:r>
      <w:r w:rsidR="000015D6">
        <w:t>ffs</w:t>
      </w:r>
      <w:r w:rsidR="000015D6" w:rsidRPr="006D0C02">
        <w:t>}</w:t>
      </w:r>
      <w:r>
        <w:t xml:space="preserve">              </w:t>
      </w:r>
      <w:r w:rsidRPr="006D0C02">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Cond </w:t>
      </w:r>
      <w:r>
        <w:rPr>
          <w:color w:val="808080"/>
        </w:rPr>
        <w:t>Option12</w:t>
      </w:r>
    </w:p>
    <w:p w14:paraId="25A3D3C8" w14:textId="32847FDE" w:rsidR="00CC59AD" w:rsidRDefault="00CC59AD" w:rsidP="00CC59AD">
      <w:pPr>
        <w:pStyle w:val="PL"/>
      </w:pPr>
      <w:r>
        <w:t xml:space="preserve">    lpwus-TCI-States-r19</w:t>
      </w:r>
      <w:ins w:id="156" w:author="Samsung(Jung)" w:date="2025-09-30T16:16:00Z">
        <w:r w:rsidR="00E72CF6">
          <w:t>[RIL]: S056, LPWUS</w:t>
        </w:r>
      </w:ins>
      <w:r w:rsidRPr="006D0C02">
        <w:t xml:space="preserve">      </w:t>
      </w:r>
      <w:r>
        <w:t xml:space="preserve">         </w:t>
      </w:r>
      <w:r w:rsidRPr="006D0C02">
        <w:t xml:space="preserve">  </w:t>
      </w:r>
      <w:r w:rsidRPr="006D0C02">
        <w:rPr>
          <w:color w:val="993366"/>
        </w:rPr>
        <w:t>ENUMERATED</w:t>
      </w:r>
      <w:r w:rsidRPr="006D0C02">
        <w:t xml:space="preserve"> {</w:t>
      </w:r>
      <w:r>
        <w:t>n1, n2, n3</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19005AA1" w14:textId="05AD426D" w:rsidR="00CC59AD" w:rsidRPr="006D0C02" w:rsidRDefault="00CC59AD" w:rsidP="00CC59AD">
      <w:pPr>
        <w:pStyle w:val="PL"/>
      </w:pPr>
      <w:r w:rsidRPr="006D0C02">
        <w:t xml:space="preserve">    </w:t>
      </w:r>
      <w:r>
        <w:t>lpwus-</w:t>
      </w:r>
      <w:r w:rsidRPr="00973F8A">
        <w:t>NominalM</w:t>
      </w:r>
      <w:r>
        <w:t>oDuration</w:t>
      </w:r>
      <w:r w:rsidRPr="006D0C02">
        <w:t>-r1</w:t>
      </w:r>
      <w:r>
        <w:t>9</w:t>
      </w:r>
      <w:r w:rsidRPr="006D0C02">
        <w:t xml:space="preserve">             </w:t>
      </w:r>
      <w:r w:rsidR="000015D6" w:rsidRPr="006D0C02">
        <w:rPr>
          <w:color w:val="993366"/>
        </w:rPr>
        <w:t>ENUMERATED</w:t>
      </w:r>
      <w:r w:rsidR="000015D6" w:rsidRPr="006D0C02">
        <w:t xml:space="preserve"> {</w:t>
      </w:r>
      <w:r w:rsidR="000015D6">
        <w:t>ffs</w:t>
      </w:r>
      <w:r w:rsidR="000015D6" w:rsidRPr="006D0C02">
        <w:t>}</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3DA18417" w14:textId="27B75665" w:rsidR="00CC59AD" w:rsidRPr="006D0C02" w:rsidRDefault="00CC59AD" w:rsidP="00CC59AD">
      <w:pPr>
        <w:pStyle w:val="PL"/>
      </w:pPr>
      <w:r w:rsidRPr="006D0C02">
        <w:t xml:space="preserve">    </w:t>
      </w:r>
      <w:r>
        <w:t>lpwus-ActualDuration</w:t>
      </w:r>
      <w:r w:rsidRPr="006D0C02">
        <w:t>-r1</w:t>
      </w:r>
      <w:r>
        <w:t>9</w:t>
      </w:r>
      <w:r w:rsidRPr="006D0C02">
        <w:t xml:space="preserve">                </w:t>
      </w:r>
      <w:r w:rsidR="000015D6" w:rsidRPr="006D0C02">
        <w:rPr>
          <w:color w:val="993366"/>
        </w:rPr>
        <w:t>ENUMERATED</w:t>
      </w:r>
      <w:r w:rsidR="000015D6" w:rsidRPr="006D0C02">
        <w:t xml:space="preserve"> {</w:t>
      </w:r>
      <w:r w:rsidR="000015D6">
        <w:t>ffs</w:t>
      </w:r>
      <w:r w:rsidR="000015D6" w:rsidRPr="006D0C02">
        <w:t>}</w:t>
      </w:r>
      <w:r w:rsidRPr="000B7163">
        <w:t xml:space="preserve">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785549A2" w14:textId="77777777" w:rsidR="00CC59AD" w:rsidRPr="000B7163" w:rsidRDefault="00CC59AD" w:rsidP="00CC59AD">
      <w:pPr>
        <w:pStyle w:val="PL"/>
      </w:pPr>
      <w:r>
        <w:t xml:space="preserve">    lpwus-AvailableSlot-r19                     </w:t>
      </w:r>
      <w:r w:rsidRPr="000B7163">
        <w:rPr>
          <w:color w:val="993366"/>
        </w:rPr>
        <w:t>CHOICE</w:t>
      </w:r>
      <w:r w:rsidRPr="000B7163">
        <w:t xml:space="preserve"> {</w:t>
      </w:r>
    </w:p>
    <w:p w14:paraId="7AF6BF8A" w14:textId="77777777" w:rsidR="00CC59AD" w:rsidRPr="000B7163" w:rsidRDefault="00CC59AD" w:rsidP="00CC59AD">
      <w:pPr>
        <w:pStyle w:val="PL"/>
      </w:pPr>
      <w:r w:rsidRPr="000B7163">
        <w:t xml:space="preserve">        </w:t>
      </w:r>
      <w:r>
        <w:t>n10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10</w:t>
      </w:r>
      <w:r w:rsidRPr="000B7163">
        <w:t>)),</w:t>
      </w:r>
    </w:p>
    <w:p w14:paraId="671EFC5A" w14:textId="77777777" w:rsidR="00CC59AD" w:rsidRPr="000B7163" w:rsidRDefault="00CC59AD" w:rsidP="00CC59AD">
      <w:pPr>
        <w:pStyle w:val="PL"/>
      </w:pPr>
      <w:r w:rsidRPr="000B7163">
        <w:t xml:space="preserve">        </w:t>
      </w:r>
      <w:r>
        <w:t>n20</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20</w:t>
      </w:r>
      <w:r w:rsidRPr="000B7163">
        <w:t>)),</w:t>
      </w:r>
    </w:p>
    <w:p w14:paraId="2AC40634" w14:textId="77777777" w:rsidR="00CC59AD" w:rsidRPr="000B7163" w:rsidRDefault="00CC59AD" w:rsidP="00CC59AD">
      <w:pPr>
        <w:pStyle w:val="PL"/>
      </w:pPr>
      <w:r w:rsidRPr="000B7163">
        <w:t xml:space="preserve">        </w:t>
      </w:r>
      <w:r>
        <w:t>n40</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40</w:t>
      </w:r>
      <w:r w:rsidRPr="000B7163">
        <w:t>))</w:t>
      </w:r>
    </w:p>
    <w:p w14:paraId="3D2EB5E2" w14:textId="77777777" w:rsidR="00CC59AD" w:rsidRDefault="00CC59AD" w:rsidP="00CC59AD">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44047365" w14:textId="77777777" w:rsidR="00CC59AD" w:rsidRDefault="00CC59AD" w:rsidP="00CC59AD">
      <w:pPr>
        <w:pStyle w:val="PL"/>
      </w:pPr>
    </w:p>
    <w:p w14:paraId="79CBD0CA" w14:textId="77777777" w:rsidR="00CC59AD" w:rsidRPr="000B7163" w:rsidRDefault="00CC59AD" w:rsidP="00CC59AD">
      <w:pPr>
        <w:pStyle w:val="PL"/>
      </w:pPr>
      <w:r>
        <w:t xml:space="preserve">    lpwus-AvailableSymbol-r19                   </w:t>
      </w:r>
      <w:r w:rsidRPr="000B7163">
        <w:rPr>
          <w:color w:val="993366"/>
        </w:rPr>
        <w:t>CHOICE</w:t>
      </w:r>
      <w:r w:rsidRPr="000B7163">
        <w:t xml:space="preserve"> {</w:t>
      </w:r>
    </w:p>
    <w:p w14:paraId="1B15D331" w14:textId="77777777" w:rsidR="00CC59AD" w:rsidRPr="000B7163" w:rsidRDefault="00CC59AD" w:rsidP="00CC59AD">
      <w:pPr>
        <w:pStyle w:val="PL"/>
      </w:pPr>
      <w:r w:rsidRPr="000B7163">
        <w:t xml:space="preserve">        </w:t>
      </w:r>
      <w:r>
        <w:t>oneSlot</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14</w:t>
      </w:r>
      <w:r w:rsidRPr="000B7163">
        <w:t>)),</w:t>
      </w:r>
    </w:p>
    <w:p w14:paraId="2F53B161" w14:textId="77777777" w:rsidR="00CC59AD" w:rsidRPr="000B7163" w:rsidRDefault="00CC59AD" w:rsidP="00CC59AD">
      <w:pPr>
        <w:pStyle w:val="PL"/>
      </w:pPr>
      <w:r w:rsidRPr="000B7163">
        <w:t xml:space="preserve">        </w:t>
      </w:r>
      <w:r>
        <w:t>twoSlots</w:t>
      </w:r>
      <w:r w:rsidRPr="000B7163">
        <w:t xml:space="preserve">                            </w:t>
      </w:r>
      <w:r>
        <w:t xml:space="preserve">   </w:t>
      </w:r>
      <w:r w:rsidRPr="000B7163">
        <w:t xml:space="preserve">    </w:t>
      </w:r>
      <w:r>
        <w:t xml:space="preserve"> </w:t>
      </w:r>
      <w:r w:rsidRPr="000B7163">
        <w:t xml:space="preserve">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w:t>
      </w:r>
      <w:r>
        <w:t>28</w:t>
      </w:r>
      <w:r w:rsidRPr="000B7163">
        <w:t>))</w:t>
      </w:r>
    </w:p>
    <w:p w14:paraId="38C8A104" w14:textId="77777777" w:rsidR="00CC59AD" w:rsidRDefault="00CC59AD" w:rsidP="00CC59AD">
      <w:pPr>
        <w:pStyle w:val="PL"/>
      </w:pPr>
      <w:r w:rsidRPr="000B7163">
        <w:t xml:space="preserve">    }                                                                       </w:t>
      </w:r>
      <w:r>
        <w:t xml:space="preserve">                      </w:t>
      </w:r>
      <w:r w:rsidRPr="006D0C02">
        <w:rPr>
          <w:color w:val="993366"/>
        </w:rPr>
        <w:t>OPTIONAL</w:t>
      </w:r>
      <w:r w:rsidRPr="006D0C02">
        <w:t xml:space="preserve">,  </w:t>
      </w:r>
      <w:r>
        <w:t xml:space="preserve">  </w:t>
      </w:r>
      <w:r w:rsidRPr="006D0C02">
        <w:t xml:space="preserve"> </w:t>
      </w:r>
      <w:r w:rsidRPr="006D0C02">
        <w:rPr>
          <w:color w:val="808080"/>
        </w:rPr>
        <w:t xml:space="preserve">-- Need </w:t>
      </w:r>
      <w:r>
        <w:rPr>
          <w:color w:val="808080"/>
        </w:rPr>
        <w:t>R</w:t>
      </w:r>
    </w:p>
    <w:p w14:paraId="03D5FAF0" w14:textId="77777777" w:rsidR="00CC59AD" w:rsidRDefault="00CC59AD" w:rsidP="00CC59AD">
      <w:pPr>
        <w:pStyle w:val="PL"/>
      </w:pPr>
    </w:p>
    <w:p w14:paraId="43086C8E" w14:textId="77777777" w:rsidR="00CC59AD" w:rsidRPr="006D0C02" w:rsidRDefault="00CC59AD" w:rsidP="00CC59AD">
      <w:pPr>
        <w:pStyle w:val="PL"/>
        <w:rPr>
          <w:color w:val="808080"/>
        </w:rPr>
      </w:pPr>
      <w:r w:rsidRPr="006D0C02">
        <w:t xml:space="preserve">    </w:t>
      </w:r>
      <w:r>
        <w:t>lpwus-</w:t>
      </w:r>
      <w:r w:rsidRPr="00A84D7A">
        <w:t>TransmitOtherPeriodicCSI</w:t>
      </w:r>
      <w:r w:rsidRPr="006D0C02">
        <w:t>-r1</w:t>
      </w:r>
      <w:r>
        <w:t>9</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p>
    <w:p w14:paraId="3539533C" w14:textId="77777777" w:rsidR="00CC59AD" w:rsidRDefault="00CC59AD" w:rsidP="00CC59AD">
      <w:pPr>
        <w:pStyle w:val="PL"/>
        <w:rPr>
          <w:color w:val="808080"/>
        </w:rPr>
      </w:pPr>
      <w:r w:rsidRPr="006D0C02">
        <w:t xml:space="preserve">    </w:t>
      </w:r>
      <w:r>
        <w:t>lpwus-</w:t>
      </w:r>
      <w:r w:rsidRPr="00D50F02">
        <w:t>TransmitPeriodicL1</w:t>
      </w:r>
      <w:r>
        <w:t>-RSRP</w:t>
      </w:r>
      <w:r w:rsidRPr="006D0C02">
        <w:t>-r1</w:t>
      </w:r>
      <w:r>
        <w:t>9</w:t>
      </w:r>
      <w:r w:rsidRPr="006D0C02">
        <w:t xml:space="preserve">         </w:t>
      </w:r>
      <w:r>
        <w:t xml:space="preserve"> </w:t>
      </w:r>
      <w:r w:rsidRPr="006D0C02">
        <w:t xml:space="preserve">        </w:t>
      </w:r>
      <w:r w:rsidRPr="006D0C02">
        <w:rPr>
          <w:color w:val="993366"/>
        </w:rPr>
        <w:t>ENUMERATED</w:t>
      </w:r>
      <w:r w:rsidRPr="006D0C02">
        <w:t xml:space="preserve"> {</w:t>
      </w:r>
      <w:r>
        <w:t>true</w:t>
      </w:r>
      <w:r w:rsidRPr="006D0C02">
        <w:t xml:space="preserve">}               </w:t>
      </w:r>
      <w:r w:rsidRPr="006D0C02">
        <w:rPr>
          <w:color w:val="993366"/>
        </w:rPr>
        <w:t>OPTIONAL</w:t>
      </w:r>
      <w:r w:rsidRPr="006D0C02">
        <w:t xml:space="preserve">,   </w:t>
      </w:r>
      <w:r w:rsidRPr="006D0C02">
        <w:rPr>
          <w:color w:val="808080"/>
        </w:rPr>
        <w:t xml:space="preserve">-- Need </w:t>
      </w:r>
      <w:r>
        <w:rPr>
          <w:color w:val="808080"/>
        </w:rPr>
        <w:t>S</w:t>
      </w:r>
    </w:p>
    <w:p w14:paraId="733B01DB" w14:textId="77777777" w:rsidR="00CC59AD" w:rsidRPr="006D0C02" w:rsidRDefault="00CC59AD" w:rsidP="00CC59AD">
      <w:pPr>
        <w:pStyle w:val="PL"/>
      </w:pPr>
    </w:p>
    <w:p w14:paraId="39C31F54" w14:textId="77777777" w:rsidR="00CC59AD" w:rsidRPr="006D0C02" w:rsidRDefault="00CC59AD" w:rsidP="00CC59AD">
      <w:pPr>
        <w:pStyle w:val="PL"/>
      </w:pPr>
      <w:r>
        <w:t xml:space="preserve">    lpwus-Codepoint-r19                   </w:t>
      </w:r>
      <w:r w:rsidRPr="006D0C02">
        <w:rPr>
          <w:color w:val="993366"/>
        </w:rPr>
        <w:t>SEQUENCE</w:t>
      </w:r>
      <w:r w:rsidRPr="006D0C02">
        <w:t xml:space="preserve"> (</w:t>
      </w:r>
      <w:r w:rsidRPr="006D0C02">
        <w:rPr>
          <w:color w:val="993366"/>
        </w:rPr>
        <w:t>SIZE</w:t>
      </w:r>
      <w:r w:rsidRPr="006D0C02">
        <w:t xml:space="preserve"> (1..</w:t>
      </w:r>
      <w:r>
        <w:t>8</w:t>
      </w:r>
      <w:r w:rsidRPr="006D0C02">
        <w:t>))</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w:t>
      </w:r>
      <w:r>
        <w:t>1..5</w:t>
      </w:r>
      <w:r w:rsidRPr="006D0C02">
        <w:t>))</w:t>
      </w:r>
      <w:r>
        <w:t>,</w:t>
      </w:r>
    </w:p>
    <w:p w14:paraId="0D959B3B" w14:textId="71DC4699" w:rsidR="00CC59AD" w:rsidRPr="00F21557" w:rsidRDefault="00CC59AD" w:rsidP="00CC59AD">
      <w:pPr>
        <w:pStyle w:val="PL"/>
        <w:rPr>
          <w:rFonts w:eastAsia="等线"/>
          <w:lang w:eastAsia="zh-CN"/>
        </w:rPr>
      </w:pPr>
      <w:r w:rsidRPr="006D0C02">
        <w:t xml:space="preserve">    </w:t>
      </w:r>
      <w:r>
        <w:t>lpwus-PDCCH-MonitoringTimer</w:t>
      </w:r>
      <w:r w:rsidRPr="006D0C02">
        <w:t>-r1</w:t>
      </w:r>
      <w:r>
        <w:t>9</w:t>
      </w:r>
      <w:r w:rsidRPr="006D0C02">
        <w:t xml:space="preserve">      </w:t>
      </w:r>
      <w:r w:rsidR="00F76BF3" w:rsidRPr="006D0C02">
        <w:rPr>
          <w:color w:val="993366"/>
        </w:rPr>
        <w:t>ENUMERATED</w:t>
      </w:r>
      <w:r w:rsidR="00F76BF3" w:rsidRPr="006D0C02">
        <w:t xml:space="preserve"> {</w:t>
      </w:r>
      <w:r w:rsidR="00F76BF3">
        <w:t>ffs</w:t>
      </w:r>
      <w:r w:rsidR="00F76BF3" w:rsidRPr="006D0C02">
        <w:t>}</w:t>
      </w:r>
      <w:r w:rsidR="00F76BF3">
        <w:t xml:space="preserve">   </w:t>
      </w:r>
      <w:r>
        <w:t xml:space="preserve">                           </w:t>
      </w:r>
      <w:r w:rsidRPr="006D0C02">
        <w:t xml:space="preserve"> </w:t>
      </w:r>
      <w:r w:rsidRPr="006D0C02">
        <w:rPr>
          <w:color w:val="993366"/>
        </w:rPr>
        <w:t>OPTIONAL</w:t>
      </w:r>
      <w:r w:rsidRPr="006D0C02">
        <w:t xml:space="preserve">    </w:t>
      </w:r>
      <w:r w:rsidRPr="006D0C02">
        <w:rPr>
          <w:color w:val="808080"/>
        </w:rPr>
        <w:t xml:space="preserve">-- Cond </w:t>
      </w:r>
      <w:r>
        <w:rPr>
          <w:color w:val="808080"/>
        </w:rPr>
        <w:t>Option12</w:t>
      </w:r>
      <w:ins w:id="157" w:author="CATT" w:date="2025-09-28T09:11:00Z">
        <w:r w:rsidR="00DF4D37">
          <w:rPr>
            <w:rFonts w:eastAsia="等线" w:hint="eastAsia"/>
            <w:color w:val="808080"/>
            <w:lang w:eastAsia="zh-CN"/>
          </w:rPr>
          <w:t xml:space="preserve"> </w:t>
        </w:r>
        <w:r w:rsidR="00DF4D37">
          <w:t xml:space="preserve">[RIL]: </w:t>
        </w:r>
        <w:r w:rsidR="00DF4D37">
          <w:rPr>
            <w:rFonts w:eastAsia="等线" w:hint="eastAsia"/>
            <w:lang w:eastAsia="zh-CN"/>
          </w:rPr>
          <w:t>C027</w:t>
        </w:r>
        <w:r w:rsidR="00DF4D37">
          <w:t>, LPWUS</w:t>
        </w:r>
      </w:ins>
    </w:p>
    <w:p w14:paraId="3F70E560" w14:textId="77777777" w:rsidR="00CC59AD" w:rsidRPr="006D0C02" w:rsidRDefault="00CC59AD" w:rsidP="00CC59AD">
      <w:pPr>
        <w:pStyle w:val="PL"/>
      </w:pPr>
      <w:r w:rsidRPr="006D0C02">
        <w:t>}</w:t>
      </w:r>
    </w:p>
    <w:p w14:paraId="26C644FA" w14:textId="77777777" w:rsidR="00CC59AD" w:rsidRPr="009C661B" w:rsidRDefault="00CC59AD"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A1B9A89"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TAG-PHYSICALCELLGROUPCONFIG-STOP</w:t>
      </w:r>
    </w:p>
    <w:p w14:paraId="50045BB3" w14:textId="77777777" w:rsidR="009C661B" w:rsidRPr="009C661B" w:rsidRDefault="009C661B" w:rsidP="009C6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C661B">
        <w:rPr>
          <w:rFonts w:ascii="Courier New" w:hAnsi="Courier New"/>
          <w:color w:val="808080"/>
          <w:sz w:val="16"/>
          <w:lang w:eastAsia="en-GB"/>
        </w:rPr>
        <w:t>-- ASN1STOP</w:t>
      </w:r>
    </w:p>
    <w:p w14:paraId="59E3B35A" w14:textId="53548EEE" w:rsidR="00E22CA7" w:rsidRPr="006D0C02" w:rsidRDefault="00E22CA7" w:rsidP="00E22CA7">
      <w:pPr>
        <w:pStyle w:val="EditorsNote"/>
        <w:ind w:left="1701" w:hanging="1417"/>
      </w:pPr>
      <w:r>
        <w:t xml:space="preserve">Editor’s NOTE: </w:t>
      </w:r>
      <w:r>
        <w:rPr>
          <w:rFonts w:eastAsia="宋体"/>
          <w:iCs/>
        </w:rPr>
        <w:t>On the RRC parameters with value of</w:t>
      </w:r>
      <w:r w:rsidRPr="00E22CA7">
        <w:t xml:space="preserve"> </w:t>
      </w:r>
      <w:r w:rsidRPr="00E22CA7">
        <w:rPr>
          <w:rFonts w:eastAsia="宋体"/>
          <w:iCs/>
        </w:rPr>
        <w:t>ENUMERATED {</w:t>
      </w:r>
      <w:r>
        <w:rPr>
          <w:rFonts w:eastAsia="宋体"/>
          <w:iCs/>
        </w:rPr>
        <w:t>ffs</w:t>
      </w:r>
      <w:r w:rsidRPr="00E22CA7">
        <w:rPr>
          <w:rFonts w:eastAsia="宋体"/>
          <w:iCs/>
        </w:rPr>
        <w:t>}</w:t>
      </w:r>
      <w:r>
        <w:rPr>
          <w:rFonts w:eastAsia="宋体"/>
          <w:iCs/>
        </w:rPr>
        <w:t>, to be updated according to further RAN1 inputs.</w:t>
      </w:r>
    </w:p>
    <w:p w14:paraId="523ECB60"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655A938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E0D0A8D"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PhysicalCellGroupConfig </w:t>
            </w:r>
            <w:r w:rsidRPr="009C661B">
              <w:rPr>
                <w:rFonts w:ascii="Arial" w:hAnsi="Arial"/>
                <w:b/>
                <w:sz w:val="18"/>
                <w:szCs w:val="22"/>
                <w:lang w:eastAsia="sv-SE"/>
              </w:rPr>
              <w:t>field descriptions</w:t>
            </w:r>
          </w:p>
        </w:tc>
      </w:tr>
      <w:tr w:rsidR="009C661B" w:rsidRPr="009C661B" w14:paraId="2CFB032A"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EDB30E8"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ackNackFeedbackMode</w:t>
            </w:r>
          </w:p>
          <w:p w14:paraId="19F02653" w14:textId="77777777" w:rsidR="009C661B" w:rsidRPr="009C661B" w:rsidRDefault="009C661B" w:rsidP="009C661B">
            <w:pPr>
              <w:keepNext/>
              <w:keepLines/>
              <w:spacing w:after="0"/>
              <w:rPr>
                <w:rFonts w:ascii="Arial" w:hAnsi="Arial"/>
                <w:b/>
                <w:i/>
                <w:sz w:val="18"/>
                <w:lang w:eastAsia="en-GB"/>
              </w:rPr>
            </w:pPr>
            <w:r w:rsidRPr="009C661B">
              <w:rPr>
                <w:rFonts w:ascii="Arial" w:hAnsi="Arial"/>
                <w:sz w:val="18"/>
                <w:lang w:eastAsia="sv-SE"/>
              </w:rPr>
              <w:t>Indicates which among the joint and separate ACK/NACK feedback modes to use within a slot as specified in TS 38.213 [13] (clause 9).</w:t>
            </w:r>
          </w:p>
        </w:tc>
      </w:tr>
      <w:tr w:rsidR="009C661B" w:rsidRPr="009C661B" w14:paraId="7B4E0B3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520E6"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bdFactorR</w:t>
            </w:r>
          </w:p>
          <w:p w14:paraId="23BBEBB4"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Parameter for determining and distributing the maximum numbers of BD/CCE for mPDCCH based mPDSCH transmission as specified in TS 38.213 [13] Clause 10.1.</w:t>
            </w:r>
          </w:p>
        </w:tc>
      </w:tr>
      <w:tr w:rsidR="009C661B" w:rsidRPr="009C661B" w14:paraId="4A46F50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C10367B" w14:textId="77777777" w:rsidR="009C661B" w:rsidRPr="009C661B" w:rsidRDefault="009C661B" w:rsidP="009C661B">
            <w:pPr>
              <w:keepNext/>
              <w:keepLines/>
              <w:spacing w:after="0"/>
              <w:rPr>
                <w:rFonts w:ascii="Arial" w:hAnsi="Arial"/>
                <w:sz w:val="18"/>
                <w:lang w:eastAsia="en-GB"/>
              </w:rPr>
            </w:pPr>
            <w:r w:rsidRPr="009C661B">
              <w:rPr>
                <w:rFonts w:ascii="Arial" w:hAnsi="Arial"/>
                <w:b/>
                <w:i/>
                <w:sz w:val="18"/>
                <w:lang w:eastAsia="en-GB"/>
              </w:rPr>
              <w:t>cs-RNTI</w:t>
            </w:r>
          </w:p>
          <w:p w14:paraId="15070B3E" w14:textId="77777777" w:rsidR="009C661B" w:rsidRPr="009C661B" w:rsidRDefault="009C661B" w:rsidP="009C661B">
            <w:pPr>
              <w:keepNext/>
              <w:keepLines/>
              <w:spacing w:after="0"/>
              <w:rPr>
                <w:rFonts w:ascii="Arial" w:hAnsi="Arial"/>
                <w:sz w:val="18"/>
                <w:lang w:eastAsia="en-GB"/>
              </w:rPr>
            </w:pPr>
            <w:r w:rsidRPr="009C661B">
              <w:rPr>
                <w:rFonts w:ascii="Arial" w:hAnsi="Arial"/>
                <w:sz w:val="18"/>
                <w:lang w:eastAsia="en-GB"/>
              </w:rPr>
              <w:t xml:space="preserve">RNTI value for downlink SPS (see </w:t>
            </w:r>
            <w:r w:rsidRPr="009C661B">
              <w:rPr>
                <w:rFonts w:ascii="Arial" w:hAnsi="Arial"/>
                <w:i/>
                <w:sz w:val="18"/>
                <w:lang w:eastAsia="en-GB"/>
              </w:rPr>
              <w:t>SPS-Config</w:t>
            </w:r>
            <w:r w:rsidRPr="009C661B">
              <w:rPr>
                <w:rFonts w:ascii="Arial" w:hAnsi="Arial"/>
                <w:sz w:val="18"/>
                <w:lang w:eastAsia="en-GB"/>
              </w:rPr>
              <w:t xml:space="preserve">) and uplink configured grant (see </w:t>
            </w:r>
            <w:r w:rsidRPr="009C661B">
              <w:rPr>
                <w:rFonts w:ascii="Arial" w:hAnsi="Arial"/>
                <w:i/>
                <w:sz w:val="18"/>
                <w:lang w:eastAsia="en-GB"/>
              </w:rPr>
              <w:t>ConfiguredGrantConfig</w:t>
            </w:r>
            <w:r w:rsidRPr="009C661B">
              <w:rPr>
                <w:rFonts w:ascii="Arial" w:hAnsi="Arial"/>
                <w:sz w:val="18"/>
                <w:lang w:eastAsia="en-GB"/>
              </w:rPr>
              <w:t>).</w:t>
            </w:r>
          </w:p>
        </w:tc>
      </w:tr>
      <w:tr w:rsidR="009C661B" w:rsidRPr="009C661B" w14:paraId="689EF71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F340862"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downlinkAssignmentIndexDCI-0-2</w:t>
            </w:r>
          </w:p>
          <w:p w14:paraId="2A325977"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Indicates if "Downlink assignment index" is present or absent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absent, then 0 bit for "Downlink assignment index" in DCI format 0_2. If the field "</w:t>
            </w:r>
            <w:r w:rsidRPr="009C661B">
              <w:rPr>
                <w:rFonts w:ascii="Arial" w:hAnsi="Arial"/>
                <w:i/>
                <w:noProof/>
                <w:sz w:val="18"/>
                <w:lang w:eastAsia="sv-SE"/>
              </w:rPr>
              <w:t>downlinkAssignmentIndexDCI-0-2</w:t>
            </w:r>
            <w:r w:rsidRPr="009C661B">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9C661B" w:rsidRPr="009C661B" w14:paraId="14BA2CE0"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57AAE96"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iCs/>
                <w:sz w:val="18"/>
                <w:lang w:eastAsia="x-none"/>
              </w:rPr>
              <w:t>downlinkAssignmentIndexDCI-1-2</w:t>
            </w:r>
          </w:p>
          <w:p w14:paraId="3E8879EC" w14:textId="77777777" w:rsidR="009C661B" w:rsidRPr="009C661B" w:rsidRDefault="009C661B" w:rsidP="009C661B">
            <w:pPr>
              <w:keepNext/>
              <w:keepLines/>
              <w:spacing w:after="0"/>
              <w:rPr>
                <w:rFonts w:ascii="Arial" w:hAnsi="Arial"/>
                <w:b/>
                <w:i/>
                <w:sz w:val="18"/>
                <w:lang w:eastAsia="en-GB"/>
              </w:rPr>
            </w:pPr>
            <w:r w:rsidRPr="009C661B">
              <w:rPr>
                <w:rFonts w:ascii="Arial"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9C661B">
              <w:rPr>
                <w:rFonts w:ascii="Arial" w:hAnsi="Arial"/>
                <w:i/>
                <w:iCs/>
                <w:noProof/>
                <w:sz w:val="18"/>
                <w:lang w:eastAsia="sv-SE"/>
              </w:rPr>
              <w:t>pdsch-HARQ-ACK-Codebook</w:t>
            </w:r>
            <w:r w:rsidRPr="009C661B">
              <w:rPr>
                <w:rFonts w:ascii="Arial" w:hAnsi="Arial"/>
                <w:noProof/>
                <w:sz w:val="18"/>
                <w:lang w:eastAsia="sv-SE"/>
              </w:rPr>
              <w:t xml:space="preserve"> is set to </w:t>
            </w:r>
            <w:r w:rsidRPr="009C661B">
              <w:rPr>
                <w:rFonts w:ascii="Arial" w:hAnsi="Arial"/>
                <w:i/>
                <w:iCs/>
                <w:noProof/>
                <w:sz w:val="18"/>
                <w:lang w:eastAsia="sv-SE"/>
              </w:rPr>
              <w:t>dynamic</w:t>
            </w:r>
            <w:r w:rsidRPr="009C661B">
              <w:rPr>
                <w:rFonts w:ascii="Arial" w:hAnsi="Arial"/>
                <w:noProof/>
                <w:sz w:val="18"/>
                <w:lang w:eastAsia="sv-SE"/>
              </w:rPr>
              <w:t xml:space="preserve">. 4 bits is applied if more than one serving cell are configured in the DL and </w:t>
            </w:r>
            <w:r w:rsidRPr="009C661B">
              <w:rPr>
                <w:rFonts w:ascii="Arial" w:hAnsi="Arial"/>
                <w:i/>
                <w:noProof/>
                <w:sz w:val="18"/>
                <w:lang w:eastAsia="sv-SE"/>
              </w:rPr>
              <w:t>pdsch-HARQ-ACK-Codebook</w:t>
            </w:r>
            <w:r w:rsidRPr="009C661B">
              <w:rPr>
                <w:rFonts w:ascii="Arial" w:hAnsi="Arial"/>
                <w:noProof/>
                <w:sz w:val="18"/>
                <w:lang w:eastAsia="sv-SE"/>
              </w:rPr>
              <w:t xml:space="preserve"> is set to </w:t>
            </w:r>
            <w:r w:rsidRPr="009C661B">
              <w:rPr>
                <w:rFonts w:ascii="Arial" w:hAnsi="Arial"/>
                <w:i/>
                <w:noProof/>
                <w:sz w:val="18"/>
                <w:lang w:eastAsia="sv-SE"/>
              </w:rPr>
              <w:t>dynamic</w:t>
            </w:r>
            <w:r w:rsidRPr="009C661B">
              <w:rPr>
                <w:rFonts w:ascii="Arial" w:hAnsi="Arial"/>
                <w:noProof/>
                <w:sz w:val="18"/>
                <w:lang w:eastAsia="sv-SE"/>
              </w:rPr>
              <w:t xml:space="preserve"> (see TS 38.212 [17], clause 7.3.1 and TS 38.213 [13], clause 9.1).</w:t>
            </w:r>
          </w:p>
        </w:tc>
      </w:tr>
      <w:tr w:rsidR="009C661B" w:rsidRPr="009C661B" w14:paraId="5EFD334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558548F"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enableDiffCB-Size</w:t>
            </w:r>
          </w:p>
          <w:p w14:paraId="68B0BAD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 xml:space="preserve">This field indicates whether a different codebook size from the size determined based on HARQ-ACK information associated with PDSCH reception(s) scheduled before a UL grant, is determined or not to include </w:t>
            </w:r>
            <w:r w:rsidRPr="009C661B">
              <w:rPr>
                <w:rFonts w:ascii="Arial" w:eastAsia="Yu Mincho" w:hAnsi="Arial" w:cs="Arial"/>
                <w:sz w:val="18"/>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9C661B" w:rsidRPr="009C661B" w14:paraId="2EEAD338"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2A53530"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enableDiffPUCCH-Resource</w:t>
            </w:r>
          </w:p>
          <w:p w14:paraId="06F638B9"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Calibri" w:hAnsi="Arial" w:cs="Arial"/>
                <w:bCs/>
                <w:iCs/>
                <w:sz w:val="18"/>
                <w:szCs w:val="22"/>
                <w:lang w:eastAsia="sv-SE"/>
              </w:rPr>
              <w:t>This field indicates</w:t>
            </w:r>
            <w:r w:rsidRPr="009C661B">
              <w:rPr>
                <w:rFonts w:ascii="Arial" w:eastAsia="Yu Mincho" w:hAnsi="Arial" w:cs="Arial"/>
                <w:sz w:val="18"/>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9C661B" w:rsidRPr="009C661B" w14:paraId="7A7D925B"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1B5E629"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enableType1HARQ-ACK-MuxForDL-AssignmentAfterUL-Grant</w:t>
            </w:r>
          </w:p>
          <w:p w14:paraId="3A4B6C11"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27A407BC"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E649728"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enableType2HARQ-ACK-MuxForDL-AssignmentAfterUL-Grant</w:t>
            </w:r>
          </w:p>
          <w:p w14:paraId="3407BB2A"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88076A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AC98A17" w14:textId="77777777" w:rsidR="009C661B" w:rsidRPr="009C661B" w:rsidRDefault="009C661B" w:rsidP="009C661B">
            <w:pPr>
              <w:keepNext/>
              <w:keepLines/>
              <w:spacing w:after="0"/>
              <w:rPr>
                <w:rFonts w:ascii="Arial" w:hAnsi="Arial"/>
                <w:b/>
                <w:bCs/>
                <w:i/>
                <w:iCs/>
                <w:sz w:val="18"/>
                <w:lang w:eastAsia="sv-SE"/>
              </w:rPr>
            </w:pPr>
            <w:r w:rsidRPr="009C661B">
              <w:rPr>
                <w:rFonts w:ascii="Arial" w:hAnsi="Arial"/>
                <w:b/>
                <w:bCs/>
                <w:i/>
                <w:iCs/>
                <w:sz w:val="18"/>
                <w:lang w:eastAsia="sv-SE"/>
              </w:rPr>
              <w:t>enableType3HARQ-ACK-MuxForDL-AssignmentAfterUL-Grant</w:t>
            </w:r>
          </w:p>
          <w:p w14:paraId="00C3898C" w14:textId="77777777" w:rsidR="009C661B" w:rsidRPr="009C661B" w:rsidRDefault="009C661B" w:rsidP="009C661B">
            <w:pPr>
              <w:keepNext/>
              <w:keepLines/>
              <w:spacing w:after="0"/>
              <w:rPr>
                <w:rFonts w:ascii="Arial" w:hAnsi="Arial"/>
                <w:b/>
                <w:bCs/>
                <w:i/>
                <w:iCs/>
                <w:sz w:val="18"/>
                <w:lang w:eastAsia="x-none"/>
              </w:rPr>
            </w:pPr>
            <w:r w:rsidRPr="009C661B">
              <w:rPr>
                <w:rFonts w:ascii="Arial" w:eastAsia="Yu Mincho" w:hAnsi="Arial" w:cs="Arial"/>
                <w:sz w:val="18"/>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9C661B" w:rsidRPr="009C661B" w14:paraId="6582416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353F63A"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harq-ACK-SpatialBundlingPUCCH</w:t>
            </w:r>
          </w:p>
          <w:p w14:paraId="6719D80C"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C661B">
              <w:rPr>
                <w:rFonts w:ascii="Arial" w:hAnsi="Arial"/>
                <w:sz w:val="18"/>
                <w:szCs w:val="22"/>
              </w:rPr>
              <w:t xml:space="preserve">of PUCCH HARQ ACKs for the primary PUCCH group </w:t>
            </w:r>
            <w:r w:rsidRPr="009C661B">
              <w:rPr>
                <w:rFonts w:ascii="Arial" w:hAnsi="Arial"/>
                <w:sz w:val="18"/>
                <w:szCs w:val="22"/>
                <w:lang w:eastAsia="sv-SE"/>
              </w:rPr>
              <w:t xml:space="preserve">is disabled (see TS 38.213 [13], clause 9.1.2.1). If the field </w:t>
            </w:r>
            <w:r w:rsidRPr="009C661B">
              <w:rPr>
                <w:rFonts w:ascii="Arial" w:hAnsi="Arial"/>
                <w:i/>
                <w:sz w:val="18"/>
                <w:szCs w:val="22"/>
                <w:lang w:eastAsia="sv-SE"/>
              </w:rPr>
              <w:t xml:space="preserve">harq-ACK SpatialBundlingPUCCH-secondaryPUCCHgroup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harq-ACK-SpatialBundlingPUCCH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4F73E9E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1145F6A"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t>harq-ACK-SpatialBundlingPUCCH-secondaryPUCCHgroup</w:t>
            </w:r>
          </w:p>
          <w:p w14:paraId="159D5288"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9C661B">
              <w:rPr>
                <w:rFonts w:ascii="Arial" w:hAnsi="Arial"/>
                <w:sz w:val="18"/>
                <w:szCs w:val="22"/>
              </w:rPr>
              <w:t xml:space="preserve"> When the field is absent, the use of spatial bundling of PUCCH HARQ ACKs for the secondary PUCCH group is indicated by </w:t>
            </w:r>
            <w:r w:rsidRPr="009C661B">
              <w:rPr>
                <w:rFonts w:ascii="Arial" w:hAnsi="Arial"/>
                <w:i/>
                <w:sz w:val="18"/>
                <w:szCs w:val="22"/>
              </w:rPr>
              <w:t>harq-ACK-SpatialBundlingPUCCH</w:t>
            </w:r>
            <w:r w:rsidRPr="009C661B">
              <w:rPr>
                <w:rFonts w:ascii="Arial" w:hAnsi="Arial"/>
                <w:sz w:val="18"/>
                <w:szCs w:val="22"/>
              </w:rPr>
              <w:t xml:space="preserve">. See TS 38.213 [13], clause 9.1.2.1.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1AA933D3"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CE0E2C4"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b/>
                <w:i/>
                <w:sz w:val="18"/>
                <w:szCs w:val="22"/>
                <w:lang w:eastAsia="sv-SE"/>
              </w:rPr>
              <w:t>harq-ACK-SpatialBundlingPUSCH</w:t>
            </w:r>
          </w:p>
          <w:p w14:paraId="4A68343F" w14:textId="77777777" w:rsidR="009C661B" w:rsidRPr="009C661B" w:rsidRDefault="009C661B" w:rsidP="009C661B">
            <w:pPr>
              <w:keepNext/>
              <w:keepLines/>
              <w:spacing w:after="0"/>
              <w:rPr>
                <w:rFonts w:ascii="Arial" w:hAnsi="Arial"/>
                <w:sz w:val="18"/>
                <w:szCs w:val="22"/>
                <w:lang w:eastAsia="sv-SE"/>
              </w:rPr>
            </w:pPr>
            <w:r w:rsidRPr="009C661B">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C661B">
              <w:rPr>
                <w:rFonts w:ascii="Arial" w:hAnsi="Arial"/>
                <w:sz w:val="18"/>
                <w:szCs w:val="22"/>
              </w:rPr>
              <w:t xml:space="preserve">of PUSCH HARQ ACKs for the primary PUCCH group </w:t>
            </w:r>
            <w:r w:rsidRPr="009C661B">
              <w:rPr>
                <w:rFonts w:ascii="Arial" w:hAnsi="Arial"/>
                <w:sz w:val="18"/>
                <w:szCs w:val="22"/>
                <w:lang w:eastAsia="sv-SE"/>
              </w:rPr>
              <w:t xml:space="preserve">is disabled (see TS 38.213 [13], clauses 9.1.2.2 and 9.1.3.2). If the field </w:t>
            </w:r>
            <w:r w:rsidRPr="009C661B">
              <w:rPr>
                <w:rFonts w:ascii="Arial" w:hAnsi="Arial"/>
                <w:i/>
                <w:sz w:val="18"/>
                <w:szCs w:val="22"/>
                <w:lang w:eastAsia="sv-SE"/>
              </w:rPr>
              <w:t xml:space="preserve">harq-ACK SpatialBundlingPUSCH-secondaryPUCCHgroup </w:t>
            </w:r>
            <w:r w:rsidRPr="009C661B">
              <w:rPr>
                <w:rFonts w:ascii="Arial" w:hAnsi="Arial"/>
                <w:sz w:val="18"/>
                <w:szCs w:val="22"/>
                <w:lang w:eastAsia="sv-SE"/>
              </w:rPr>
              <w:t xml:space="preserve">is present, </w:t>
            </w:r>
            <w:r w:rsidRPr="009C661B">
              <w:rPr>
                <w:rFonts w:ascii="Arial" w:hAnsi="Arial"/>
                <w:i/>
                <w:sz w:val="18"/>
                <w:szCs w:val="22"/>
                <w:lang w:eastAsia="sv-SE"/>
              </w:rPr>
              <w:t>harq-ACK-SpatialBundlingPUSCH</w:t>
            </w:r>
            <w:r w:rsidRPr="009C661B">
              <w:rPr>
                <w:rFonts w:ascii="Arial" w:hAnsi="Arial"/>
                <w:sz w:val="18"/>
                <w:szCs w:val="22"/>
                <w:lang w:eastAsia="sv-SE"/>
              </w:rPr>
              <w:t xml:space="preserve"> is only applied to primary PUCCH group. Network does not configure for a UE both spatial bundling of HARQ ACKs and </w:t>
            </w:r>
            <w:r w:rsidRPr="009C661B">
              <w:rPr>
                <w:rFonts w:ascii="Arial" w:hAnsi="Arial"/>
                <w:i/>
                <w:iCs/>
                <w:sz w:val="18"/>
                <w:szCs w:val="22"/>
                <w:lang w:eastAsia="sv-SE"/>
              </w:rPr>
              <w:t>codeBlockGroupTransmission</w:t>
            </w:r>
            <w:r w:rsidRPr="009C661B">
              <w:rPr>
                <w:rFonts w:ascii="Arial" w:hAnsi="Arial"/>
                <w:sz w:val="18"/>
                <w:szCs w:val="22"/>
                <w:lang w:eastAsia="sv-SE"/>
              </w:rPr>
              <w:t xml:space="preserve"> within the same cell group.</w:t>
            </w:r>
          </w:p>
        </w:tc>
      </w:tr>
      <w:tr w:rsidR="009C661B" w:rsidRPr="009C661B" w14:paraId="238FC30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35DE72" w14:textId="77777777" w:rsidR="009C661B" w:rsidRPr="009C661B" w:rsidRDefault="009C661B" w:rsidP="009C661B">
            <w:pPr>
              <w:keepNext/>
              <w:keepLines/>
              <w:spacing w:after="0" w:line="254" w:lineRule="auto"/>
              <w:rPr>
                <w:rFonts w:ascii="Arial" w:hAnsi="Arial"/>
                <w:sz w:val="18"/>
                <w:szCs w:val="22"/>
                <w:lang w:eastAsia="sv-SE"/>
              </w:rPr>
            </w:pPr>
            <w:r w:rsidRPr="009C661B">
              <w:rPr>
                <w:rFonts w:ascii="Arial" w:hAnsi="Arial"/>
                <w:b/>
                <w:i/>
                <w:sz w:val="18"/>
                <w:szCs w:val="22"/>
                <w:lang w:eastAsia="sv-SE"/>
              </w:rPr>
              <w:t>harq-ACK-SpatialBundlingPUSCH-secondaryPUCCHgroup</w:t>
            </w:r>
          </w:p>
          <w:p w14:paraId="75A3AF7A"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sz w:val="18"/>
                <w:szCs w:val="22"/>
                <w:lang w:eastAsia="sv-SE"/>
              </w:rPr>
              <w:t xml:space="preserve">Indicates whether </w:t>
            </w:r>
            <w:r w:rsidRPr="009C661B">
              <w:rPr>
                <w:rFonts w:ascii="Arial" w:hAnsi="Arial"/>
                <w:sz w:val="18"/>
                <w:szCs w:val="22"/>
              </w:rPr>
              <w:t>spatial bundling of PUSCH HARQ ACKs for the secondary PUCCH group is enabled or disabled.</w:t>
            </w:r>
            <w:r w:rsidRPr="009C661B">
              <w:rPr>
                <w:rFonts w:ascii="Arial" w:hAnsi="Arial"/>
                <w:sz w:val="18"/>
                <w:szCs w:val="22"/>
                <w:lang w:eastAsia="sv-SE"/>
              </w:rPr>
              <w:t xml:space="preserve"> The field is only applicable when more than 4 layers are possible to schedule (see TS 38.213 [13], clauses 9.1.2.2 and 9.1.3.2).</w:t>
            </w:r>
            <w:r w:rsidRPr="009C661B">
              <w:rPr>
                <w:rFonts w:ascii="Arial" w:hAnsi="Arial"/>
                <w:sz w:val="18"/>
                <w:szCs w:val="22"/>
              </w:rPr>
              <w:t xml:space="preserve"> When the field is absent, the use of spatial bundling of PUSCH HARQ ACKs for the secondary PUCCH group is indicated by </w:t>
            </w:r>
            <w:r w:rsidRPr="009C661B">
              <w:rPr>
                <w:rFonts w:ascii="Arial" w:hAnsi="Arial"/>
                <w:i/>
                <w:sz w:val="18"/>
                <w:szCs w:val="22"/>
              </w:rPr>
              <w:t>harq-ACK-SpatialBundlingPUSCH</w:t>
            </w:r>
            <w:r w:rsidRPr="009C661B">
              <w:rPr>
                <w:rFonts w:ascii="Arial" w:hAnsi="Arial"/>
                <w:sz w:val="18"/>
                <w:szCs w:val="22"/>
              </w:rPr>
              <w:t xml:space="preserve">. See TS 38.213 [13], clauses 9.1.2.2 and 9.1.3.2. Network does not configure for a UE both spatial bundling of HARQ ACKs and </w:t>
            </w:r>
            <w:r w:rsidRPr="009C661B">
              <w:rPr>
                <w:rFonts w:ascii="Arial" w:hAnsi="Arial"/>
                <w:i/>
                <w:iCs/>
                <w:sz w:val="18"/>
                <w:szCs w:val="22"/>
              </w:rPr>
              <w:t>codeBlockGroupTransmission</w:t>
            </w:r>
            <w:r w:rsidRPr="009C661B">
              <w:rPr>
                <w:rFonts w:ascii="Arial" w:hAnsi="Arial"/>
                <w:sz w:val="18"/>
                <w:szCs w:val="22"/>
              </w:rPr>
              <w:t xml:space="preserve"> within the same cell group.</w:t>
            </w:r>
          </w:p>
        </w:tc>
      </w:tr>
      <w:tr w:rsidR="009C661B" w:rsidRPr="009C661B" w14:paraId="6C74C2E9" w14:textId="77777777" w:rsidTr="007E6B92">
        <w:tc>
          <w:tcPr>
            <w:tcW w:w="14173" w:type="dxa"/>
            <w:tcBorders>
              <w:top w:val="single" w:sz="4" w:space="0" w:color="auto"/>
              <w:left w:val="single" w:sz="4" w:space="0" w:color="auto"/>
              <w:bottom w:val="single" w:sz="4" w:space="0" w:color="auto"/>
              <w:right w:val="single" w:sz="4" w:space="0" w:color="auto"/>
            </w:tcBorders>
          </w:tcPr>
          <w:p w14:paraId="5D397FA4"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intraBandNC-PRACH-simulTx</w:t>
            </w:r>
          </w:p>
          <w:p w14:paraId="01E294D8" w14:textId="77777777" w:rsidR="009C661B" w:rsidRPr="009C661B" w:rsidRDefault="009C661B" w:rsidP="009C661B">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Enables p</w:t>
            </w:r>
            <w:r w:rsidRPr="009C661B">
              <w:rPr>
                <w:rFonts w:ascii="Arial" w:hAnsi="Arial"/>
                <w:sz w:val="18"/>
              </w:rPr>
              <w:t>arallel PRACH and SRS/PUCCH/PUSCH transmissions across CCs in intra-band non-contiguous CA (see TS 38.213 [13], clause 8.1 and TS 38.214 [19], clause 6.2.1).</w:t>
            </w:r>
            <w:r w:rsidRPr="009C661B">
              <w:rPr>
                <w:rFonts w:ascii="Arial" w:eastAsia="Calibri" w:hAnsi="Arial"/>
                <w:bCs/>
                <w:iCs/>
                <w:sz w:val="18"/>
                <w:szCs w:val="22"/>
                <w:lang w:eastAsia="sv-SE"/>
              </w:rPr>
              <w:t xml:space="preserve"> This field is absent in the IE </w:t>
            </w:r>
            <w:r w:rsidRPr="009C661B">
              <w:rPr>
                <w:rFonts w:ascii="Arial" w:eastAsia="Calibri" w:hAnsi="Arial"/>
                <w:bCs/>
                <w:i/>
                <w:sz w:val="18"/>
                <w:szCs w:val="22"/>
                <w:lang w:eastAsia="sv-SE"/>
              </w:rPr>
              <w:t>CellGroupConfig</w:t>
            </w:r>
            <w:r w:rsidRPr="009C661B">
              <w:rPr>
                <w:rFonts w:ascii="Arial" w:eastAsia="Calibri" w:hAnsi="Arial"/>
                <w:bCs/>
                <w:iCs/>
                <w:sz w:val="18"/>
                <w:szCs w:val="22"/>
                <w:lang w:eastAsia="sv-SE"/>
              </w:rPr>
              <w:t xml:space="preserve"> when provided as part of </w:t>
            </w:r>
            <w:r w:rsidRPr="009C661B">
              <w:rPr>
                <w:rFonts w:ascii="Arial" w:eastAsia="Calibri" w:hAnsi="Arial"/>
                <w:bCs/>
                <w:i/>
                <w:sz w:val="18"/>
                <w:szCs w:val="22"/>
                <w:lang w:eastAsia="sv-SE"/>
              </w:rPr>
              <w:t>RRCSetup</w:t>
            </w:r>
            <w:r w:rsidRPr="009C661B">
              <w:rPr>
                <w:rFonts w:ascii="Arial" w:eastAsia="Calibri" w:hAnsi="Arial"/>
                <w:bCs/>
                <w:iCs/>
                <w:sz w:val="18"/>
                <w:szCs w:val="22"/>
                <w:lang w:eastAsia="sv-SE"/>
              </w:rPr>
              <w:t xml:space="preserve"> message.</w:t>
            </w:r>
          </w:p>
        </w:tc>
      </w:tr>
      <w:tr w:rsidR="00CC59AD" w:rsidRPr="009C661B" w14:paraId="029D6761" w14:textId="77777777" w:rsidTr="007E6B92">
        <w:tc>
          <w:tcPr>
            <w:tcW w:w="14173" w:type="dxa"/>
            <w:tcBorders>
              <w:top w:val="single" w:sz="4" w:space="0" w:color="auto"/>
              <w:left w:val="single" w:sz="4" w:space="0" w:color="auto"/>
              <w:bottom w:val="single" w:sz="4" w:space="0" w:color="auto"/>
              <w:right w:val="single" w:sz="4" w:space="0" w:color="auto"/>
            </w:tcBorders>
          </w:tcPr>
          <w:p w14:paraId="7BEAEEDA" w14:textId="77777777" w:rsidR="00CC59AD" w:rsidRPr="006D0C02" w:rsidRDefault="00CC59AD" w:rsidP="00CC59AD">
            <w:pPr>
              <w:pStyle w:val="TAL"/>
              <w:rPr>
                <w:b/>
                <w:i/>
                <w:szCs w:val="22"/>
                <w:lang w:eastAsia="sv-SE"/>
              </w:rPr>
            </w:pPr>
            <w:r>
              <w:rPr>
                <w:b/>
                <w:i/>
                <w:szCs w:val="22"/>
                <w:lang w:eastAsia="sv-SE"/>
              </w:rPr>
              <w:t>lpwus</w:t>
            </w:r>
            <w:r w:rsidRPr="006D0C02">
              <w:rPr>
                <w:b/>
                <w:i/>
                <w:szCs w:val="22"/>
                <w:lang w:eastAsia="sv-SE"/>
              </w:rPr>
              <w:t>-</w:t>
            </w:r>
            <w:r>
              <w:rPr>
                <w:b/>
                <w:i/>
                <w:szCs w:val="22"/>
                <w:lang w:eastAsia="sv-SE"/>
              </w:rPr>
              <w:t>Config</w:t>
            </w:r>
          </w:p>
          <w:p w14:paraId="667DC938" w14:textId="398100C6" w:rsidR="00CC59AD" w:rsidRPr="009C661B" w:rsidRDefault="00CC59AD" w:rsidP="00CC59AD">
            <w:pPr>
              <w:keepNext/>
              <w:keepLines/>
              <w:spacing w:after="0"/>
              <w:rPr>
                <w:rFonts w:ascii="Arial" w:hAnsi="Arial"/>
                <w:b/>
                <w:i/>
                <w:sz w:val="18"/>
                <w:szCs w:val="22"/>
                <w:lang w:eastAsia="sv-SE"/>
              </w:rPr>
            </w:pPr>
            <w:r w:rsidRPr="00D81F80">
              <w:rPr>
                <w:rFonts w:ascii="Arial" w:hAnsi="Arial"/>
                <w:sz w:val="18"/>
              </w:rPr>
              <w:t xml:space="preserve">Configuration for UE to use LP-WUS on PCell and/or PSCell to control the PDCCH monitoring as specified in TS 38.321 [3] Clause </w:t>
            </w:r>
            <w:r w:rsidR="0021495A">
              <w:rPr>
                <w:rFonts w:ascii="Arial" w:hAnsi="Arial"/>
                <w:sz w:val="18"/>
              </w:rPr>
              <w:t>5.7</w:t>
            </w:r>
            <w:r w:rsidRPr="00D81F80">
              <w:rPr>
                <w:rFonts w:ascii="Arial" w:hAnsi="Arial"/>
                <w:sz w:val="18"/>
              </w:rPr>
              <w:t>. The network will not configure</w:t>
            </w:r>
            <w:r w:rsidRPr="003853C5">
              <w:rPr>
                <w:rFonts w:ascii="Arial" w:hAnsi="Arial"/>
                <w:i/>
                <w:iCs/>
                <w:sz w:val="18"/>
              </w:rPr>
              <w:t xml:space="preserve"> lpwus-Config</w:t>
            </w:r>
            <w:r w:rsidRPr="00D81F80">
              <w:rPr>
                <w:rFonts w:ascii="Arial" w:hAnsi="Arial"/>
                <w:sz w:val="18"/>
              </w:rPr>
              <w:t xml:space="preserve"> and </w:t>
            </w:r>
            <w:r w:rsidRPr="00D81F80">
              <w:rPr>
                <w:rFonts w:ascii="Arial" w:hAnsi="Arial"/>
                <w:i/>
                <w:iCs/>
                <w:sz w:val="18"/>
              </w:rPr>
              <w:t>dcp-Config</w:t>
            </w:r>
            <w:r w:rsidRPr="00D81F80">
              <w:rPr>
                <w:rFonts w:ascii="Arial" w:hAnsi="Arial"/>
                <w:sz w:val="18"/>
              </w:rPr>
              <w:t xml:space="preserve"> for a UE simultaneously.</w:t>
            </w:r>
          </w:p>
        </w:tc>
      </w:tr>
      <w:tr w:rsidR="00CC59AD" w:rsidRPr="009C661B" w14:paraId="27CE3DF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666577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mcs-C-RNTI</w:t>
            </w:r>
          </w:p>
          <w:p w14:paraId="2F3538BC"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RNTI to indicate use of </w:t>
            </w:r>
            <w:r w:rsidRPr="009C661B">
              <w:rPr>
                <w:rFonts w:ascii="Arial" w:hAnsi="Arial"/>
                <w:i/>
                <w:sz w:val="18"/>
                <w:szCs w:val="22"/>
                <w:lang w:eastAsia="sv-SE"/>
              </w:rPr>
              <w:t>qam64LowSE</w:t>
            </w:r>
            <w:r w:rsidRPr="009C661B">
              <w:rPr>
                <w:rFonts w:ascii="Arial" w:hAnsi="Arial"/>
                <w:sz w:val="18"/>
                <w:szCs w:val="22"/>
                <w:lang w:eastAsia="sv-SE"/>
              </w:rPr>
              <w:t xml:space="preserve"> for grant-based transmissions. When the </w:t>
            </w:r>
            <w:r w:rsidRPr="009C661B">
              <w:rPr>
                <w:rFonts w:ascii="Arial" w:hAnsi="Arial"/>
                <w:i/>
                <w:sz w:val="18"/>
                <w:szCs w:val="22"/>
                <w:lang w:eastAsia="sv-SE"/>
              </w:rPr>
              <w:t>mcs</w:t>
            </w:r>
            <w:r w:rsidRPr="009C661B">
              <w:rPr>
                <w:rFonts w:ascii="Arial" w:hAnsi="Arial"/>
                <w:sz w:val="18"/>
                <w:szCs w:val="22"/>
                <w:lang w:eastAsia="sv-SE"/>
              </w:rPr>
              <w:t>-</w:t>
            </w:r>
            <w:r w:rsidRPr="009C661B">
              <w:rPr>
                <w:rFonts w:ascii="Arial" w:hAnsi="Arial"/>
                <w:i/>
                <w:sz w:val="18"/>
                <w:szCs w:val="22"/>
                <w:lang w:eastAsia="sv-SE"/>
              </w:rPr>
              <w:t>C-RNT</w:t>
            </w:r>
            <w:r w:rsidRPr="009C661B">
              <w:rPr>
                <w:rFonts w:ascii="Arial" w:hAnsi="Arial"/>
                <w:i/>
                <w:iCs/>
                <w:sz w:val="18"/>
                <w:szCs w:val="22"/>
                <w:lang w:eastAsia="sv-SE"/>
              </w:rPr>
              <w:t>I</w:t>
            </w:r>
            <w:r w:rsidRPr="009C661B">
              <w:rPr>
                <w:rFonts w:ascii="Arial" w:hAnsi="Arial"/>
                <w:sz w:val="18"/>
                <w:szCs w:val="22"/>
                <w:lang w:eastAsia="sv-SE"/>
              </w:rPr>
              <w:t xml:space="preserve"> is configured, RNTI scrambling of DCI CRC is used to choose the corresponding MCS table.</w:t>
            </w:r>
          </w:p>
        </w:tc>
      </w:tr>
      <w:tr w:rsidR="00CC59AD" w:rsidRPr="009C661B" w14:paraId="0AB7034D" w14:textId="77777777" w:rsidTr="007E6B92">
        <w:tc>
          <w:tcPr>
            <w:tcW w:w="14173" w:type="dxa"/>
            <w:tcBorders>
              <w:top w:val="single" w:sz="4" w:space="0" w:color="auto"/>
              <w:left w:val="single" w:sz="4" w:space="0" w:color="auto"/>
              <w:bottom w:val="single" w:sz="4" w:space="0" w:color="auto"/>
              <w:right w:val="single" w:sz="4" w:space="0" w:color="auto"/>
            </w:tcBorders>
          </w:tcPr>
          <w:p w14:paraId="2E2D0D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ncr-RNTI</w:t>
            </w:r>
          </w:p>
          <w:p w14:paraId="1179DA43"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NCR-MT, used to scramble the PDCCHs carrying side control information (see TS 38.213 [13], clause 10.1).</w:t>
            </w:r>
          </w:p>
        </w:tc>
      </w:tr>
      <w:tr w:rsidR="00CC59AD" w:rsidRPr="009C661B" w14:paraId="45DFA76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A0654F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nfi-TotalDAI-Included</w:t>
            </w:r>
          </w:p>
          <w:p w14:paraId="4FF6B08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F326BD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025EB44"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FR1</w:t>
            </w:r>
          </w:p>
          <w:p w14:paraId="39BF692B"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1 (FR1) (see T</w:t>
            </w:r>
            <w:r w:rsidRPr="009C661B">
              <w:rPr>
                <w:rFonts w:ascii="Arial" w:hAnsi="Arial"/>
                <w:sz w:val="18"/>
                <w:lang w:eastAsia="sv-SE"/>
              </w:rPr>
              <w:t>S 38.213 [13], clause 7.6)</w:t>
            </w:r>
            <w:r w:rsidRPr="009C661B">
              <w:rPr>
                <w:rFonts w:ascii="Arial" w:hAnsi="Arial"/>
                <w:sz w:val="18"/>
                <w:szCs w:val="18"/>
                <w:lang w:eastAsia="sv-SE"/>
              </w:rPr>
              <w:t>.</w:t>
            </w:r>
          </w:p>
        </w:tc>
      </w:tr>
      <w:tr w:rsidR="00CC59AD" w:rsidRPr="009C661B" w14:paraId="26CC3156"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C5EF88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nrdc-PCmode</w:t>
            </w:r>
            <w:r w:rsidRPr="009C661B">
              <w:rPr>
                <w:rFonts w:asciiTheme="minorEastAsia" w:eastAsiaTheme="minorEastAsia" w:hAnsiTheme="minorEastAsia"/>
                <w:b/>
                <w:bCs/>
                <w:i/>
                <w:iCs/>
                <w:sz w:val="18"/>
              </w:rPr>
              <w:t>-</w:t>
            </w:r>
            <w:r w:rsidRPr="009C661B">
              <w:rPr>
                <w:rFonts w:ascii="Arial" w:hAnsi="Arial"/>
                <w:b/>
                <w:bCs/>
                <w:i/>
                <w:iCs/>
                <w:sz w:val="18"/>
                <w:lang w:eastAsia="x-none"/>
              </w:rPr>
              <w:t>FR2</w:t>
            </w:r>
          </w:p>
          <w:p w14:paraId="7272524C" w14:textId="77777777" w:rsidR="00CC59AD" w:rsidRPr="009C661B" w:rsidRDefault="00CC59AD" w:rsidP="00CC59AD">
            <w:pPr>
              <w:keepNext/>
              <w:keepLines/>
              <w:spacing w:after="0"/>
              <w:rPr>
                <w:rFonts w:ascii="Arial" w:hAnsi="Arial"/>
                <w:bCs/>
                <w:iCs/>
                <w:kern w:val="2"/>
                <w:sz w:val="18"/>
                <w:lang w:eastAsia="sv-SE"/>
              </w:rPr>
            </w:pPr>
            <w:r w:rsidRPr="009C661B">
              <w:rPr>
                <w:rFonts w:ascii="Arial" w:hAnsi="Arial"/>
                <w:sz w:val="18"/>
                <w:szCs w:val="18"/>
                <w:lang w:eastAsia="sv-SE"/>
              </w:rPr>
              <w:t xml:space="preserve">Indicates the uplink power sharing mode that the UE uses in NR-DC in </w:t>
            </w:r>
            <w:r w:rsidRPr="009C661B">
              <w:rPr>
                <w:rFonts w:ascii="Arial" w:hAnsi="Arial"/>
                <w:sz w:val="18"/>
                <w:szCs w:val="24"/>
                <w:lang w:eastAsia="sv-SE"/>
              </w:rPr>
              <w:t>frequency range 2 (FR2) (see TS</w:t>
            </w:r>
            <w:r w:rsidRPr="009C661B">
              <w:rPr>
                <w:rFonts w:ascii="Arial" w:hAnsi="Arial"/>
                <w:sz w:val="18"/>
                <w:lang w:eastAsia="sv-SE"/>
              </w:rPr>
              <w:t xml:space="preserve"> 38.213 [13], clause 7.6)</w:t>
            </w:r>
            <w:r w:rsidRPr="009C661B">
              <w:rPr>
                <w:rFonts w:asciiTheme="minorEastAsia" w:eastAsiaTheme="minorEastAsia" w:hAnsiTheme="minorEastAsia"/>
                <w:sz w:val="18"/>
              </w:rPr>
              <w:t>.</w:t>
            </w:r>
          </w:p>
        </w:tc>
      </w:tr>
      <w:tr w:rsidR="00CC59AD" w:rsidRPr="009C661B" w14:paraId="15F42DF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28D704F"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t>pdcch-BlindDetection</w:t>
            </w:r>
            <w:r w:rsidRPr="009C661B">
              <w:rPr>
                <w:rFonts w:ascii="Arial" w:hAnsi="Arial"/>
                <w:b/>
                <w:bCs/>
                <w:i/>
                <w:iCs/>
                <w:kern w:val="2"/>
                <w:sz w:val="18"/>
              </w:rPr>
              <w:t>, pdcch-BlindDetection2, pdcch-BlindDetection3, pdcch-BlindDetection4</w:t>
            </w:r>
          </w:p>
          <w:p w14:paraId="071A45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18"/>
                <w:lang w:eastAsia="sv-SE"/>
              </w:rPr>
              <w:t>Indicates the reference number of cells for PDCCH blind detection for the CG.</w:t>
            </w:r>
            <w:r w:rsidRPr="009C661B">
              <w:rPr>
                <w:rFonts w:ascii="Arial" w:hAnsi="Arial"/>
                <w:sz w:val="18"/>
                <w:lang w:eastAsia="sv-SE"/>
              </w:rPr>
              <w:t xml:space="preserve"> Network configures the field for each CG when the UE is in NR DC and sets the value in accordance </w:t>
            </w:r>
            <w:r w:rsidRPr="009C661B">
              <w:rPr>
                <w:rFonts w:ascii="Arial" w:hAnsi="Arial"/>
                <w:sz w:val="18"/>
                <w:szCs w:val="18"/>
                <w:lang w:eastAsia="sv-SE"/>
              </w:rPr>
              <w:t xml:space="preserve">with the constraints specified in TS 38.213 </w:t>
            </w:r>
            <w:r w:rsidRPr="009C661B">
              <w:rPr>
                <w:rFonts w:ascii="Arial" w:hAnsi="Arial"/>
                <w:sz w:val="18"/>
                <w:szCs w:val="22"/>
                <w:lang w:eastAsia="sv-SE"/>
              </w:rPr>
              <w:t>[13].</w:t>
            </w:r>
            <w:r w:rsidRPr="009C661B">
              <w:rPr>
                <w:rFonts w:ascii="Arial" w:hAnsi="Arial"/>
                <w:sz w:val="18"/>
                <w:lang w:eastAsia="sv-SE"/>
              </w:rPr>
              <w:t xml:space="preserve"> The </w:t>
            </w:r>
            <w:r w:rsidRPr="009C661B">
              <w:rPr>
                <w:rFonts w:ascii="Arial" w:hAnsi="Arial"/>
                <w:sz w:val="18"/>
                <w:szCs w:val="22"/>
                <w:lang w:eastAsia="sv-SE"/>
              </w:rPr>
              <w:t xml:space="preserve">network configures </w:t>
            </w:r>
            <w:r w:rsidRPr="009C661B">
              <w:rPr>
                <w:rFonts w:ascii="Arial" w:hAnsi="Arial"/>
                <w:i/>
                <w:sz w:val="18"/>
                <w:szCs w:val="22"/>
                <w:lang w:eastAsia="sv-SE"/>
              </w:rPr>
              <w:t>pdcch-BlindDetection</w:t>
            </w:r>
            <w:r w:rsidRPr="009C661B">
              <w:rPr>
                <w:rFonts w:ascii="Arial" w:hAnsi="Arial"/>
                <w:sz w:val="18"/>
                <w:szCs w:val="22"/>
                <w:lang w:eastAsia="sv-SE"/>
              </w:rPr>
              <w:t xml:space="preserve"> only if the UE is in NR-DC.</w:t>
            </w:r>
            <w:r w:rsidRPr="009C661B">
              <w:rPr>
                <w:rFonts w:ascii="Arial" w:hAnsi="Arial"/>
                <w:sz w:val="18"/>
                <w:szCs w:val="22"/>
              </w:rPr>
              <w:t xml:space="preserve"> The network configures </w:t>
            </w:r>
            <w:r w:rsidRPr="009C661B">
              <w:rPr>
                <w:rFonts w:ascii="Arial" w:hAnsi="Arial"/>
                <w:i/>
                <w:sz w:val="18"/>
                <w:szCs w:val="22"/>
              </w:rPr>
              <w:t>pdcch-BlindDetection2</w:t>
            </w:r>
            <w:r w:rsidRPr="009C661B">
              <w:rPr>
                <w:rFonts w:ascii="Arial" w:hAnsi="Arial"/>
                <w:sz w:val="18"/>
                <w:szCs w:val="22"/>
              </w:rPr>
              <w:t xml:space="preserve"> only if the UE is in NR-DC with at least one downlink cell using Rel-16 PDCCH monitoring capability. The network configures </w:t>
            </w:r>
            <w:r w:rsidRPr="009C661B">
              <w:rPr>
                <w:rFonts w:ascii="Arial" w:hAnsi="Arial"/>
                <w:i/>
                <w:sz w:val="18"/>
                <w:szCs w:val="22"/>
              </w:rPr>
              <w:t>pdcch-BlindDetection3</w:t>
            </w:r>
            <w:r w:rsidRPr="009C661B">
              <w:rPr>
                <w:rFonts w:ascii="Arial" w:hAnsi="Arial"/>
                <w:sz w:val="18"/>
                <w:szCs w:val="22"/>
              </w:rPr>
              <w:t xml:space="preserve"> only if the UE is in NR-DC with at least one downlink cell using Rel-15 PDCCH monitoring capability. The network configures </w:t>
            </w:r>
            <w:r w:rsidRPr="009C661B">
              <w:rPr>
                <w:rFonts w:ascii="Arial" w:hAnsi="Arial"/>
                <w:i/>
                <w:sz w:val="18"/>
                <w:szCs w:val="22"/>
              </w:rPr>
              <w:t>pdcch-BlindDetection4</w:t>
            </w:r>
            <w:r w:rsidRPr="009C661B">
              <w:rPr>
                <w:rFonts w:ascii="Arial" w:hAnsi="Arial"/>
                <w:sz w:val="18"/>
                <w:szCs w:val="22"/>
              </w:rPr>
              <w:t xml:space="preserve"> only if the UE is in NR-DC with at least one downlink cell using Rel-17 PDCCH monitoring capability.</w:t>
            </w:r>
          </w:p>
        </w:tc>
      </w:tr>
      <w:tr w:rsidR="00CC59AD" w:rsidRPr="009C661B" w14:paraId="613388E9" w14:textId="77777777" w:rsidTr="007E6B92">
        <w:tc>
          <w:tcPr>
            <w:tcW w:w="14173" w:type="dxa"/>
            <w:tcBorders>
              <w:top w:val="single" w:sz="4" w:space="0" w:color="auto"/>
              <w:left w:val="single" w:sz="4" w:space="0" w:color="auto"/>
              <w:bottom w:val="single" w:sz="4" w:space="0" w:color="auto"/>
              <w:right w:val="single" w:sz="4" w:space="0" w:color="auto"/>
            </w:tcBorders>
          </w:tcPr>
          <w:p w14:paraId="5394A740" w14:textId="77777777" w:rsidR="00CC59AD" w:rsidRPr="009C661B" w:rsidRDefault="00CC59AD" w:rsidP="00CC59AD">
            <w:pPr>
              <w:keepNext/>
              <w:keepLines/>
              <w:spacing w:after="0"/>
              <w:rPr>
                <w:rFonts w:ascii="Arial" w:hAnsi="Arial"/>
                <w:b/>
                <w:bCs/>
                <w:i/>
                <w:iCs/>
                <w:kern w:val="2"/>
                <w:sz w:val="18"/>
                <w:lang w:eastAsia="sv-SE"/>
              </w:rPr>
            </w:pPr>
            <w:r w:rsidRPr="009C661B">
              <w:rPr>
                <w:rFonts w:ascii="Arial" w:hAnsi="Arial"/>
                <w:b/>
                <w:bCs/>
                <w:i/>
                <w:iCs/>
                <w:kern w:val="2"/>
                <w:sz w:val="18"/>
                <w:lang w:eastAsia="sv-SE"/>
              </w:rPr>
              <w:t>pdcch-BlindDetectionCA-CombIndicator</w:t>
            </w:r>
          </w:p>
          <w:p w14:paraId="08E1323C" w14:textId="77777777" w:rsidR="00CC59AD" w:rsidRPr="009C661B" w:rsidRDefault="00CC59AD" w:rsidP="00CC59AD">
            <w:pPr>
              <w:keepNext/>
              <w:keepLines/>
              <w:spacing w:after="0"/>
              <w:rPr>
                <w:rFonts w:ascii="Arial" w:hAnsi="Arial"/>
                <w:kern w:val="2"/>
                <w:sz w:val="18"/>
                <w:lang w:eastAsia="sv-SE"/>
              </w:rPr>
            </w:pPr>
            <w:r w:rsidRPr="009C661B">
              <w:rPr>
                <w:rFonts w:ascii="Arial" w:hAnsi="Arial"/>
                <w:kern w:val="2"/>
                <w:sz w:val="18"/>
                <w:lang w:eastAsia="sv-SE"/>
              </w:rPr>
              <w:t xml:space="preserve">Configure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and </w:t>
            </w:r>
            <w:r w:rsidRPr="009C661B">
              <w:rPr>
                <w:rFonts w:ascii="Arial" w:hAnsi="Arial"/>
                <w:i/>
                <w:iCs/>
                <w:kern w:val="2"/>
                <w:sz w:val="18"/>
                <w:lang w:eastAsia="sv-SE"/>
              </w:rPr>
              <w:t>pdcch-BlindDetectionCA2</w:t>
            </w:r>
            <w:r w:rsidRPr="009C661B">
              <w:rPr>
                <w:rFonts w:ascii="Arial"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and </w:t>
            </w:r>
            <w:r w:rsidRPr="009C661B">
              <w:rPr>
                <w:rFonts w:ascii="Arial" w:hAnsi="Arial"/>
                <w:i/>
                <w:iCs/>
                <w:kern w:val="2"/>
                <w:sz w:val="18"/>
                <w:lang w:eastAsia="sv-SE"/>
              </w:rPr>
              <w:t>pdcch-BlindDetectionCA2</w:t>
            </w:r>
            <w:r w:rsidRPr="009C661B">
              <w:rPr>
                <w:rFonts w:ascii="Arial" w:hAnsi="Arial"/>
                <w:kern w:val="2"/>
                <w:sz w:val="18"/>
                <w:lang w:eastAsia="sv-SE"/>
              </w:rPr>
              <w:t xml:space="preserve"> reported by UE (see TS 38.213 [13], clause 10).</w:t>
            </w:r>
          </w:p>
          <w:p w14:paraId="4250D9D9"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pdcch-BlindDetectionCA-CombIndicator-r17</w:t>
            </w:r>
            <w:r w:rsidRPr="009C661B">
              <w:rPr>
                <w:rFonts w:ascii="Arial" w:hAnsi="Arial"/>
                <w:sz w:val="18"/>
              </w:rPr>
              <w:t xml:space="preserve"> is used to c</w:t>
            </w:r>
            <w:r w:rsidRPr="009C661B">
              <w:rPr>
                <w:rFonts w:ascii="Arial" w:hAnsi="Arial"/>
                <w:kern w:val="2"/>
                <w:sz w:val="18"/>
                <w:lang w:eastAsia="sv-SE"/>
              </w:rPr>
              <w:t xml:space="preserve">onfigure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(for R15), </w:t>
            </w:r>
            <w:r w:rsidRPr="009C661B">
              <w:rPr>
                <w:rFonts w:ascii="Arial" w:hAnsi="Arial"/>
                <w:i/>
                <w:iCs/>
                <w:kern w:val="2"/>
                <w:sz w:val="18"/>
                <w:lang w:eastAsia="sv-SE"/>
              </w:rPr>
              <w:t xml:space="preserve">pdcch-BlindDetectionCA2 </w:t>
            </w:r>
            <w:r w:rsidRPr="009C661B">
              <w:rPr>
                <w:rFonts w:ascii="Arial" w:hAnsi="Arial"/>
                <w:kern w:val="2"/>
                <w:sz w:val="18"/>
                <w:lang w:eastAsia="sv-SE"/>
              </w:rPr>
              <w:t xml:space="preserve">(for R16) and </w:t>
            </w:r>
            <w:r w:rsidRPr="009C661B">
              <w:rPr>
                <w:rFonts w:ascii="Arial" w:hAnsi="Arial"/>
                <w:i/>
                <w:iCs/>
                <w:kern w:val="2"/>
                <w:sz w:val="18"/>
                <w:lang w:eastAsia="sv-SE"/>
              </w:rPr>
              <w:t>pdcch-BlindDetectionCA3</w:t>
            </w:r>
            <w:r w:rsidRPr="009C661B">
              <w:rPr>
                <w:rFonts w:ascii="Arial"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as UE capability. The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configured by </w:t>
            </w:r>
            <w:r w:rsidRPr="009C661B">
              <w:rPr>
                <w:rFonts w:ascii="Arial" w:hAnsi="Arial"/>
                <w:i/>
                <w:iCs/>
                <w:kern w:val="2"/>
                <w:sz w:val="18"/>
                <w:lang w:eastAsia="sv-SE"/>
              </w:rPr>
              <w:t>pdcch-BlindDetectionCA-CombIndicator-r17</w:t>
            </w:r>
            <w:r w:rsidRPr="009C661B">
              <w:rPr>
                <w:rFonts w:ascii="Arial" w:hAnsi="Arial"/>
                <w:kern w:val="2"/>
                <w:sz w:val="18"/>
                <w:lang w:eastAsia="sv-SE"/>
              </w:rPr>
              <w:t xml:space="preserve"> is from the more than one combination of </w:t>
            </w:r>
            <w:r w:rsidRPr="009C661B">
              <w:rPr>
                <w:rFonts w:ascii="Arial" w:hAnsi="Arial"/>
                <w:i/>
                <w:iCs/>
                <w:kern w:val="2"/>
                <w:sz w:val="18"/>
                <w:lang w:eastAsia="sv-SE"/>
              </w:rPr>
              <w:t>pdcch-BlindDetectionCA1</w:t>
            </w:r>
            <w:r w:rsidRPr="009C661B">
              <w:rPr>
                <w:rFonts w:ascii="Arial" w:hAnsi="Arial"/>
                <w:kern w:val="2"/>
                <w:sz w:val="18"/>
                <w:lang w:eastAsia="sv-SE"/>
              </w:rPr>
              <w:t xml:space="preserve">, </w:t>
            </w:r>
            <w:r w:rsidRPr="009C661B">
              <w:rPr>
                <w:rFonts w:ascii="Arial" w:hAnsi="Arial"/>
                <w:i/>
                <w:iCs/>
                <w:kern w:val="2"/>
                <w:sz w:val="18"/>
                <w:lang w:eastAsia="sv-SE"/>
              </w:rPr>
              <w:t>pdcch-BlindDetectionCA2</w:t>
            </w:r>
            <w:r w:rsidRPr="009C661B">
              <w:rPr>
                <w:rFonts w:ascii="Arial" w:hAnsi="Arial"/>
                <w:kern w:val="2"/>
                <w:sz w:val="18"/>
                <w:lang w:eastAsia="sv-SE"/>
              </w:rPr>
              <w:t xml:space="preserve"> and </w:t>
            </w:r>
            <w:r w:rsidRPr="009C661B">
              <w:rPr>
                <w:rFonts w:ascii="Arial" w:hAnsi="Arial"/>
                <w:i/>
                <w:iCs/>
                <w:kern w:val="2"/>
                <w:sz w:val="18"/>
                <w:lang w:eastAsia="sv-SE"/>
              </w:rPr>
              <w:t>pdcch-BlindDetectionCA3</w:t>
            </w:r>
            <w:r w:rsidRPr="009C661B">
              <w:rPr>
                <w:rFonts w:ascii="Arial" w:hAnsi="Arial"/>
                <w:kern w:val="2"/>
                <w:sz w:val="18"/>
                <w:lang w:eastAsia="sv-SE"/>
              </w:rPr>
              <w:t xml:space="preserve"> reported by UE (see TS 38.213 [13], clause 10).</w:t>
            </w:r>
          </w:p>
          <w:p w14:paraId="32C2408F" w14:textId="77777777" w:rsidR="00CC59AD" w:rsidRPr="009C661B" w:rsidRDefault="00CC59AD" w:rsidP="00CC59AD">
            <w:pPr>
              <w:keepNext/>
              <w:keepLines/>
              <w:spacing w:after="0"/>
              <w:rPr>
                <w:rFonts w:ascii="Arial" w:hAnsi="Arial"/>
                <w:kern w:val="2"/>
                <w:sz w:val="18"/>
                <w:lang w:eastAsia="sv-SE"/>
              </w:rPr>
            </w:pPr>
            <w:r w:rsidRPr="009C661B">
              <w:rPr>
                <w:rFonts w:ascii="Arial" w:hAnsi="Arial"/>
                <w:i/>
                <w:iCs/>
                <w:sz w:val="18"/>
              </w:rPr>
              <w:t>pdcch-BlindDetectionCA-CombIndicator-r16</w:t>
            </w:r>
            <w:r w:rsidRPr="009C661B">
              <w:rPr>
                <w:rFonts w:ascii="Arial" w:hAnsi="Arial"/>
                <w:sz w:val="18"/>
              </w:rPr>
              <w:t xml:space="preserve"> and </w:t>
            </w:r>
            <w:r w:rsidRPr="009C661B">
              <w:rPr>
                <w:rFonts w:ascii="Arial" w:hAnsi="Arial"/>
                <w:i/>
                <w:iCs/>
                <w:sz w:val="18"/>
              </w:rPr>
              <w:t>pdcch-BlindDetectionCA-CombIndicator-r17</w:t>
            </w:r>
            <w:r w:rsidRPr="009C661B">
              <w:rPr>
                <w:rFonts w:ascii="Arial" w:hAnsi="Arial"/>
                <w:sz w:val="18"/>
              </w:rPr>
              <w:t xml:space="preserve"> are not configured simultaneously.</w:t>
            </w:r>
          </w:p>
        </w:tc>
      </w:tr>
      <w:tr w:rsidR="00CC59AD" w:rsidRPr="009C661B" w14:paraId="133B659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1118401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pdsch-HARQ-ACK-Codebook</w:t>
            </w:r>
          </w:p>
          <w:p w14:paraId="6A6080D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PDSCH HARQ-ACK codebook is either semi-static or dynamic. This is applicable to both CA and non-CA operation (see TS 38.213 [13], clauses 9.1.2 and 9.1.3). If </w:t>
            </w:r>
            <w:r w:rsidRPr="009C661B">
              <w:rPr>
                <w:rFonts w:ascii="Arial" w:hAnsi="Arial"/>
                <w:i/>
                <w:sz w:val="18"/>
                <w:szCs w:val="22"/>
                <w:lang w:eastAsia="sv-SE"/>
              </w:rPr>
              <w:t>pdsch-HARQ-ACK-Codebook-r16</w:t>
            </w:r>
            <w:r w:rsidRPr="009C661B">
              <w:rPr>
                <w:rFonts w:ascii="Arial" w:hAnsi="Arial"/>
                <w:sz w:val="18"/>
                <w:szCs w:val="22"/>
                <w:lang w:eastAsia="sv-SE"/>
              </w:rPr>
              <w:t xml:space="preserve"> is signalled, UE shall ignore the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(without suffix). </w:t>
            </w:r>
            <w:r w:rsidRPr="009C661B">
              <w:rPr>
                <w:rFonts w:ascii="Arial" w:hAnsi="Arial" w:cs="Arial"/>
                <w:sz w:val="18"/>
                <w:szCs w:val="22"/>
                <w:lang w:eastAsia="sv-SE"/>
              </w:rPr>
              <w:t xml:space="preserve">For the HARQ-ACK for sidelink, if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is signalled,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(without suffix) and ignores </w:t>
            </w:r>
            <w:r w:rsidRPr="009C661B">
              <w:rPr>
                <w:rFonts w:ascii="Arial" w:hAnsi="Arial" w:cs="Arial"/>
                <w:i/>
                <w:sz w:val="18"/>
                <w:szCs w:val="22"/>
                <w:lang w:eastAsia="sv-SE"/>
              </w:rPr>
              <w:t>pdsch-HARQ-ACK-Codebook-r16</w:t>
            </w:r>
            <w:r w:rsidRPr="009C661B">
              <w:rPr>
                <w:rFonts w:ascii="Arial" w:hAnsi="Arial" w:cs="Arial"/>
                <w:sz w:val="18"/>
                <w:szCs w:val="22"/>
                <w:lang w:eastAsia="sv-SE"/>
              </w:rPr>
              <w:t xml:space="preserve">. </w:t>
            </w:r>
            <w:r w:rsidRPr="009C661B">
              <w:rPr>
                <w:rFonts w:ascii="Arial" w:hAnsi="Arial"/>
                <w:sz w:val="18"/>
                <w:szCs w:val="22"/>
                <w:lang w:eastAsia="sv-SE"/>
              </w:rPr>
              <w:t xml:space="preserve">If the field </w:t>
            </w:r>
            <w:r w:rsidRPr="009C661B">
              <w:rPr>
                <w:rFonts w:ascii="Arial" w:hAnsi="Arial"/>
                <w:i/>
                <w:sz w:val="18"/>
                <w:szCs w:val="22"/>
                <w:lang w:eastAsia="sv-SE"/>
              </w:rPr>
              <w:t xml:space="preserve">pdsch-HARQ-ACK-Codebook-secondaryPUCCHgroup </w:t>
            </w:r>
            <w:r w:rsidRPr="009C661B">
              <w:rPr>
                <w:rFonts w:ascii="Arial" w:hAnsi="Arial"/>
                <w:sz w:val="18"/>
                <w:szCs w:val="22"/>
                <w:lang w:eastAsia="sv-SE"/>
              </w:rPr>
              <w:t xml:space="preserve">is present, </w:t>
            </w:r>
            <w:r w:rsidRPr="009C661B">
              <w:rPr>
                <w:rFonts w:ascii="Arial" w:hAnsi="Arial"/>
                <w:i/>
                <w:sz w:val="18"/>
                <w:szCs w:val="22"/>
                <w:lang w:eastAsia="sv-SE"/>
              </w:rPr>
              <w:t>pdsch-HARQ-ACK-Codebook</w:t>
            </w:r>
            <w:r w:rsidRPr="009C661B">
              <w:rPr>
                <w:rFonts w:ascii="Arial" w:hAnsi="Arial"/>
                <w:sz w:val="18"/>
                <w:szCs w:val="22"/>
                <w:lang w:eastAsia="sv-SE"/>
              </w:rPr>
              <w:t xml:space="preserve"> is applied to primary PUCCH group. Otherwise, this field is applied to the cell group (i.e. for all the cells within the cell group).</w:t>
            </w:r>
            <w:r w:rsidRPr="009C661B">
              <w:rPr>
                <w:rFonts w:ascii="Arial" w:hAnsi="Arial" w:cs="Arial"/>
                <w:sz w:val="18"/>
                <w:szCs w:val="22"/>
                <w:lang w:eastAsia="sv-SE"/>
              </w:rPr>
              <w:t xml:space="preserve"> For the HARQ-ACK for sidelink, if the field </w:t>
            </w:r>
            <w:r w:rsidRPr="009C661B">
              <w:rPr>
                <w:rFonts w:ascii="Arial" w:hAnsi="Arial" w:cs="Arial"/>
                <w:i/>
                <w:sz w:val="18"/>
                <w:szCs w:val="22"/>
                <w:lang w:eastAsia="sv-SE"/>
              </w:rPr>
              <w:t xml:space="preserve">pdsch-HARQ-ACK-Codebook-secondaryPUCCHgroup </w:t>
            </w:r>
            <w:r w:rsidRPr="009C661B">
              <w:rPr>
                <w:rFonts w:ascii="Arial" w:hAnsi="Arial" w:cs="Arial"/>
                <w:sz w:val="18"/>
                <w:szCs w:val="22"/>
                <w:lang w:eastAsia="sv-SE"/>
              </w:rPr>
              <w:t xml:space="preserve">is present,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is applied to primary and secondary PUCCH group and the UE ignores </w:t>
            </w:r>
            <w:r w:rsidRPr="009C661B">
              <w:rPr>
                <w:rFonts w:ascii="Arial" w:hAnsi="Arial" w:cs="Arial"/>
                <w:i/>
                <w:sz w:val="18"/>
                <w:szCs w:val="22"/>
                <w:lang w:eastAsia="sv-SE"/>
              </w:rPr>
              <w:t>pdsch-HARQ-ACK-Codebook-secondaryPUCCHgroup</w:t>
            </w:r>
            <w:r w:rsidRPr="009C661B">
              <w:rPr>
                <w:rFonts w:ascii="Arial" w:hAnsi="Arial" w:cs="Arial"/>
                <w:bCs/>
                <w:iCs/>
                <w:sz w:val="18"/>
                <w:szCs w:val="22"/>
                <w:lang w:eastAsia="sv-SE"/>
              </w:rPr>
              <w:t>.</w:t>
            </w:r>
          </w:p>
        </w:tc>
      </w:tr>
      <w:tr w:rsidR="00CC59AD" w:rsidRPr="009C661B" w14:paraId="4258AD4A"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8B50F25"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pdsch-HARQ-ACK-CodebookList</w:t>
            </w:r>
          </w:p>
          <w:p w14:paraId="0512EE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A list of configurations for one or two HARQ-ACK codebooks. Each configuration in the list is defined in the same way as </w:t>
            </w:r>
            <w:r w:rsidRPr="009C661B">
              <w:rPr>
                <w:rFonts w:ascii="Arial" w:hAnsi="Arial"/>
                <w:i/>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r w:rsidRPr="009C661B">
              <w:rPr>
                <w:rFonts w:ascii="Arial" w:hAnsi="Arial" w:cs="Arial"/>
                <w:sz w:val="18"/>
                <w:szCs w:val="22"/>
                <w:lang w:eastAsia="sv-SE"/>
              </w:rPr>
              <w:t xml:space="preserve"> For the HARQ-ACK for sidelink, the UE uses </w:t>
            </w:r>
            <w:r w:rsidRPr="009C661B">
              <w:rPr>
                <w:rFonts w:ascii="Arial" w:hAnsi="Arial" w:cs="Arial"/>
                <w:i/>
                <w:sz w:val="18"/>
                <w:szCs w:val="22"/>
                <w:lang w:eastAsia="sv-SE"/>
              </w:rPr>
              <w:t>pdsch-HARQ-ACK-Codebook</w:t>
            </w:r>
            <w:r w:rsidRPr="009C661B">
              <w:rPr>
                <w:rFonts w:ascii="Arial" w:hAnsi="Arial" w:cs="Arial"/>
                <w:sz w:val="18"/>
                <w:szCs w:val="22"/>
                <w:lang w:eastAsia="sv-SE"/>
              </w:rPr>
              <w:t xml:space="preserve"> and ignores </w:t>
            </w:r>
            <w:r w:rsidRPr="009C661B">
              <w:rPr>
                <w:rFonts w:ascii="Arial" w:hAnsi="Arial" w:cs="Arial"/>
                <w:bCs/>
                <w:i/>
                <w:iCs/>
                <w:sz w:val="18"/>
                <w:szCs w:val="22"/>
                <w:lang w:eastAsia="sv-SE"/>
              </w:rPr>
              <w:t>pdsch-HARQ-ACK-CodebookList</w:t>
            </w:r>
            <w:r w:rsidRPr="009C661B">
              <w:rPr>
                <w:rFonts w:ascii="Arial" w:hAnsi="Arial" w:cs="Arial"/>
                <w:bCs/>
                <w:iCs/>
                <w:sz w:val="18"/>
                <w:szCs w:val="22"/>
                <w:lang w:eastAsia="sv-SE"/>
              </w:rPr>
              <w:t xml:space="preserve"> if this field is present.</w:t>
            </w:r>
          </w:p>
        </w:tc>
      </w:tr>
      <w:tr w:rsidR="00CC59AD" w:rsidRPr="009C661B" w14:paraId="7DF68D7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EFCC8D2" w14:textId="77777777" w:rsidR="00CC59AD" w:rsidRPr="009C661B" w:rsidRDefault="00CC59AD" w:rsidP="00CC59AD">
            <w:pPr>
              <w:keepNext/>
              <w:keepLines/>
              <w:spacing w:after="0" w:line="254" w:lineRule="auto"/>
              <w:rPr>
                <w:rFonts w:ascii="Arial" w:hAnsi="Arial"/>
                <w:sz w:val="18"/>
                <w:szCs w:val="22"/>
                <w:lang w:eastAsia="sv-SE"/>
              </w:rPr>
            </w:pPr>
            <w:r w:rsidRPr="009C661B">
              <w:rPr>
                <w:rFonts w:ascii="Arial" w:hAnsi="Arial"/>
                <w:b/>
                <w:i/>
                <w:sz w:val="18"/>
                <w:szCs w:val="22"/>
                <w:lang w:eastAsia="sv-SE"/>
              </w:rPr>
              <w:t>pdsch-HARQ-ACK-Codebook-secondaryPUCCHgroup</w:t>
            </w:r>
          </w:p>
          <w:p w14:paraId="22B1116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9C661B">
              <w:rPr>
                <w:rFonts w:ascii="Arial" w:hAnsi="Arial"/>
                <w:i/>
                <w:sz w:val="18"/>
                <w:szCs w:val="22"/>
                <w:lang w:eastAsia="sv-SE"/>
              </w:rPr>
              <w:t>.</w:t>
            </w:r>
          </w:p>
        </w:tc>
      </w:tr>
      <w:tr w:rsidR="00CC59AD" w:rsidRPr="009C661B" w14:paraId="21796E79" w14:textId="77777777" w:rsidTr="007E6B92">
        <w:tc>
          <w:tcPr>
            <w:tcW w:w="14173" w:type="dxa"/>
            <w:tcBorders>
              <w:top w:val="single" w:sz="4" w:space="0" w:color="auto"/>
              <w:left w:val="single" w:sz="4" w:space="0" w:color="auto"/>
              <w:bottom w:val="single" w:sz="4" w:space="0" w:color="auto"/>
              <w:right w:val="single" w:sz="4" w:space="0" w:color="auto"/>
            </w:tcBorders>
          </w:tcPr>
          <w:p w14:paraId="769CF1C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pdsch-HARQ-ACK-EnhType3DCI-Field, pdsch-HARQ-ACK-EnhType3DCI-FieldSecondaryPUCCHgroup</w:t>
            </w:r>
          </w:p>
          <w:p w14:paraId="7DF4554D"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CC59AD" w:rsidRPr="009C661B" w14:paraId="4AC2AE4B" w14:textId="77777777" w:rsidTr="007E6B92">
        <w:tc>
          <w:tcPr>
            <w:tcW w:w="14173" w:type="dxa"/>
            <w:tcBorders>
              <w:top w:val="single" w:sz="4" w:space="0" w:color="auto"/>
              <w:left w:val="single" w:sz="4" w:space="0" w:color="auto"/>
              <w:bottom w:val="single" w:sz="4" w:space="0" w:color="auto"/>
              <w:right w:val="single" w:sz="4" w:space="0" w:color="auto"/>
            </w:tcBorders>
          </w:tcPr>
          <w:p w14:paraId="4A8FE967"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pdsch-HARQ-ACK-EnhType3ToAddModList, pdsch-HARQ-ACK-EnhType3SecondaryToAddModList</w:t>
            </w:r>
          </w:p>
          <w:p w14:paraId="0DF9FF45"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9C661B">
              <w:rPr>
                <w:rFonts w:ascii="Arial" w:hAnsi="Arial"/>
                <w:bCs/>
                <w:i/>
                <w:sz w:val="18"/>
                <w:szCs w:val="22"/>
                <w:lang w:eastAsia="sv-SE"/>
              </w:rPr>
              <w:t xml:space="preserve">pdsch-HARQ-ACK-EnhType3SecondaryToAddModList </w:t>
            </w:r>
            <w:r w:rsidRPr="009C661B">
              <w:rPr>
                <w:rFonts w:ascii="Arial" w:hAnsi="Arial"/>
                <w:bCs/>
                <w:iCs/>
                <w:sz w:val="18"/>
                <w:szCs w:val="22"/>
                <w:lang w:eastAsia="sv-SE"/>
              </w:rPr>
              <w:t>only if secondary PUCCH group is configured.</w:t>
            </w:r>
          </w:p>
        </w:tc>
      </w:tr>
      <w:tr w:rsidR="00CC59AD" w:rsidRPr="009C661B" w14:paraId="121B5959"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9A53DE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w:t>
            </w:r>
          </w:p>
          <w:p w14:paraId="434390E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report A/N for all HARQ processes and all CCs configured in the PUCCH group (see TS 38.212 [17], clause 7.3.1).</w:t>
            </w:r>
          </w:p>
        </w:tc>
      </w:tr>
      <w:tr w:rsidR="00CC59AD" w:rsidRPr="009C661B" w14:paraId="61DD6C5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3E3F53D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pdsch-HARQ-ACK-OneShotFeedbackCBG</w:t>
            </w:r>
          </w:p>
          <w:p w14:paraId="1E814FC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3D06964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693100B"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pdsch-HARQ-ACK-OneShotFeedbackNDI</w:t>
            </w:r>
          </w:p>
          <w:p w14:paraId="52DB2AD2"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include NDI for each A/N reported.</w:t>
            </w:r>
            <w:r w:rsidRPr="009C661B">
              <w:rPr>
                <w:rFonts w:ascii="Arial" w:hAnsi="Arial"/>
                <w:b/>
                <w:i/>
                <w:sz w:val="18"/>
                <w:szCs w:val="22"/>
                <w:lang w:eastAsia="sv-SE"/>
              </w:rPr>
              <w:t xml:space="preserve"> </w:t>
            </w:r>
            <w:r w:rsidRPr="009C661B">
              <w:rPr>
                <w:rFonts w:ascii="Arial" w:hAnsi="Arial"/>
                <w:sz w:val="18"/>
                <w:szCs w:val="22"/>
                <w:lang w:eastAsia="sv-SE"/>
              </w:rPr>
              <w:t xml:space="preserve">The network configures this only when </w:t>
            </w:r>
            <w:r w:rsidRPr="009C661B">
              <w:rPr>
                <w:rFonts w:ascii="Arial" w:hAnsi="Arial"/>
                <w:i/>
                <w:sz w:val="18"/>
                <w:szCs w:val="22"/>
                <w:lang w:eastAsia="sv-SE"/>
              </w:rPr>
              <w:t>pdsch-HARQ-ACK-OneShotFeedback</w:t>
            </w:r>
            <w:r w:rsidRPr="009C661B">
              <w:rPr>
                <w:rFonts w:ascii="Arial" w:hAnsi="Arial"/>
                <w:sz w:val="18"/>
                <w:szCs w:val="22"/>
                <w:lang w:eastAsia="sv-SE"/>
              </w:rPr>
              <w:t xml:space="preserve"> is configured.</w:t>
            </w:r>
          </w:p>
        </w:tc>
      </w:tr>
      <w:tr w:rsidR="00CC59AD" w:rsidRPr="009C661B" w14:paraId="2DDFFE20" w14:textId="77777777" w:rsidTr="007E6B92">
        <w:tc>
          <w:tcPr>
            <w:tcW w:w="14173" w:type="dxa"/>
            <w:tcBorders>
              <w:top w:val="single" w:sz="4" w:space="0" w:color="auto"/>
              <w:left w:val="single" w:sz="4" w:space="0" w:color="auto"/>
              <w:bottom w:val="single" w:sz="4" w:space="0" w:color="auto"/>
              <w:right w:val="single" w:sz="4" w:space="0" w:color="auto"/>
            </w:tcBorders>
          </w:tcPr>
          <w:p w14:paraId="40C0E3E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pdsch-HARQ-ACK-Retx, pdsch-HARQ-ACK-RetxSecondaryPUCCHgroup</w:t>
            </w:r>
          </w:p>
          <w:p w14:paraId="42F4369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CC59AD" w:rsidRPr="009C661B" w14:paraId="2C5113F3" w14:textId="77777777" w:rsidTr="007E6B92">
        <w:tc>
          <w:tcPr>
            <w:tcW w:w="14173" w:type="dxa"/>
            <w:tcBorders>
              <w:top w:val="single" w:sz="4" w:space="0" w:color="auto"/>
              <w:left w:val="single" w:sz="4" w:space="0" w:color="auto"/>
              <w:bottom w:val="single" w:sz="4" w:space="0" w:color="auto"/>
              <w:right w:val="single" w:sz="4" w:space="0" w:color="auto"/>
            </w:tcBorders>
          </w:tcPr>
          <w:p w14:paraId="0524EA5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prioLowDG-HighCG</w:t>
            </w:r>
          </w:p>
          <w:p w14:paraId="743EE7D7"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CC59AD" w:rsidRPr="009C661B" w14:paraId="1DE63E5C" w14:textId="77777777" w:rsidTr="007E6B92">
        <w:tc>
          <w:tcPr>
            <w:tcW w:w="14173" w:type="dxa"/>
            <w:tcBorders>
              <w:top w:val="single" w:sz="4" w:space="0" w:color="auto"/>
              <w:left w:val="single" w:sz="4" w:space="0" w:color="auto"/>
              <w:bottom w:val="single" w:sz="4" w:space="0" w:color="auto"/>
              <w:right w:val="single" w:sz="4" w:space="0" w:color="auto"/>
            </w:tcBorders>
          </w:tcPr>
          <w:p w14:paraId="3D771A08"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prioHighDG-LowCG</w:t>
            </w:r>
          </w:p>
          <w:p w14:paraId="1D2E8D0F"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CC59AD" w:rsidRPr="009C661B" w14:paraId="39A9511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4F314F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ps-RNTI</w:t>
            </w:r>
          </w:p>
          <w:p w14:paraId="1C77C41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RNTI value for scrambling CRC of DCI format 2_6 used for power saving (see TS 38.213 [13], clause 10.1).</w:t>
            </w:r>
          </w:p>
        </w:tc>
      </w:tr>
      <w:tr w:rsidR="00CC59AD" w:rsidRPr="009C661B" w14:paraId="0F0F886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F997AF6"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ps-Offset</w:t>
            </w:r>
          </w:p>
          <w:p w14:paraId="2E0EF66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start of the search-time of DCI format 2_6 with CRC scrambled by PS-RNTI relative to the start of the </w:t>
            </w:r>
            <w:r w:rsidRPr="009C661B">
              <w:rPr>
                <w:rFonts w:ascii="Arial" w:hAnsi="Arial"/>
                <w:i/>
                <w:sz w:val="18"/>
                <w:szCs w:val="22"/>
                <w:lang w:eastAsia="sv-SE"/>
              </w:rPr>
              <w:t>drx-onDurationTimer</w:t>
            </w:r>
            <w:r w:rsidRPr="009C661B">
              <w:rPr>
                <w:rFonts w:ascii="Arial" w:hAnsi="Arial"/>
                <w:sz w:val="18"/>
                <w:szCs w:val="22"/>
                <w:lang w:eastAsia="sv-SE"/>
              </w:rPr>
              <w:t xml:space="preserve"> of Long DRX (see TS 38.213 [13], clause 10.3). </w:t>
            </w:r>
            <w:r w:rsidRPr="009C661B">
              <w:rPr>
                <w:rFonts w:ascii="Arial" w:hAnsi="Arial"/>
                <w:sz w:val="18"/>
                <w:lang w:eastAsia="en-GB"/>
              </w:rPr>
              <w:t>Value in multiples of 0.125ms (milliseconds). 1 corresponds to 0.125 ms, 2</w:t>
            </w:r>
            <w:r w:rsidRPr="009C661B">
              <w:rPr>
                <w:rFonts w:ascii="Arial" w:hAnsi="Arial"/>
                <w:i/>
                <w:sz w:val="18"/>
                <w:lang w:eastAsia="en-GB"/>
              </w:rPr>
              <w:t xml:space="preserve"> </w:t>
            </w:r>
            <w:r w:rsidRPr="009C661B">
              <w:rPr>
                <w:rFonts w:ascii="Arial" w:hAnsi="Arial"/>
                <w:sz w:val="18"/>
                <w:lang w:eastAsia="en-GB"/>
              </w:rPr>
              <w:t>corresponds to 0.25 ms, 3 corresponds to 0.375 ms and so on.</w:t>
            </w:r>
          </w:p>
        </w:tc>
      </w:tr>
      <w:tr w:rsidR="00CC59AD" w:rsidRPr="009C661B" w14:paraId="00BBFC5B"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1F015E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ps-WakeUp</w:t>
            </w:r>
          </w:p>
          <w:p w14:paraId="52862EB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the UE to wake-up if DCI format 2_6 is not detected outside active time (see TS 38.321 [3], clause 5.7). If the field is absent, the UE does not wake-up if DCI format 2-6 is not detected outside active time.</w:t>
            </w:r>
          </w:p>
        </w:tc>
      </w:tr>
      <w:tr w:rsidR="00CC59AD" w:rsidRPr="009C661B" w14:paraId="4424C98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CCCD8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ps-PositionDCI-2-6</w:t>
            </w:r>
          </w:p>
          <w:p w14:paraId="39F697A8" w14:textId="77777777" w:rsidR="00CC59AD" w:rsidRPr="009C661B" w:rsidRDefault="00CC59AD" w:rsidP="00CC59AD">
            <w:pPr>
              <w:keepNext/>
              <w:keepLines/>
              <w:tabs>
                <w:tab w:val="left" w:pos="2779"/>
              </w:tabs>
              <w:spacing w:after="0"/>
              <w:rPr>
                <w:rFonts w:ascii="Arial" w:hAnsi="Arial"/>
                <w:b/>
                <w:i/>
                <w:sz w:val="18"/>
                <w:szCs w:val="22"/>
                <w:lang w:eastAsia="sv-SE"/>
              </w:rPr>
            </w:pPr>
            <w:r w:rsidRPr="009C661B">
              <w:rPr>
                <w:rFonts w:ascii="Arial" w:hAnsi="Arial"/>
                <w:sz w:val="18"/>
                <w:szCs w:val="22"/>
                <w:lang w:eastAsia="sv-SE"/>
              </w:rPr>
              <w:t>Starting position of UE wakeup and SCell dormancy indication in DCI format 2_6 (see TS 38.213 [13], clause 10.3).</w:t>
            </w:r>
          </w:p>
        </w:tc>
      </w:tr>
      <w:tr w:rsidR="00CC59AD" w:rsidRPr="009C661B" w14:paraId="6A470B0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253C3B7"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ps-TransmitPeriodicL1-RSRP</w:t>
            </w:r>
          </w:p>
          <w:p w14:paraId="728819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L1-RSRP report(s) 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04BBBEB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28003E8"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ps-Transmit</w:t>
            </w:r>
            <w:r w:rsidRPr="009C661B">
              <w:rPr>
                <w:rFonts w:ascii="Arial" w:hAnsi="Arial"/>
                <w:b/>
                <w:i/>
                <w:sz w:val="18"/>
                <w:szCs w:val="22"/>
              </w:rPr>
              <w:t>Other</w:t>
            </w:r>
            <w:r w:rsidRPr="009C661B">
              <w:rPr>
                <w:rFonts w:ascii="Arial" w:hAnsi="Arial"/>
                <w:b/>
                <w:i/>
                <w:sz w:val="18"/>
                <w:szCs w:val="22"/>
                <w:lang w:eastAsia="sv-SE"/>
              </w:rPr>
              <w:t>PeriodicCSI</w:t>
            </w:r>
          </w:p>
          <w:p w14:paraId="4422C3B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Indicates the UE to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 (see TS 38.321 [3], clause 5.7). If the field is absent, the UE does not transmit periodic CSI report(s) </w:t>
            </w:r>
            <w:r w:rsidRPr="009C661B">
              <w:rPr>
                <w:rFonts w:ascii="Arial" w:hAnsi="Arial"/>
                <w:sz w:val="18"/>
                <w:szCs w:val="22"/>
              </w:rPr>
              <w:t xml:space="preserve">other than L1-RSRP reports </w:t>
            </w:r>
            <w:r w:rsidRPr="009C661B">
              <w:rPr>
                <w:rFonts w:ascii="Arial" w:hAnsi="Arial"/>
                <w:sz w:val="18"/>
                <w:szCs w:val="22"/>
                <w:lang w:eastAsia="sv-SE"/>
              </w:rPr>
              <w:t xml:space="preserve">when the </w:t>
            </w:r>
            <w:r w:rsidRPr="009C661B">
              <w:rPr>
                <w:rFonts w:ascii="Arial" w:hAnsi="Arial"/>
                <w:i/>
                <w:sz w:val="18"/>
                <w:szCs w:val="22"/>
                <w:lang w:eastAsia="sv-SE"/>
              </w:rPr>
              <w:t>drx-onDurationTimer</w:t>
            </w:r>
            <w:r w:rsidRPr="009C661B">
              <w:rPr>
                <w:rFonts w:ascii="Arial" w:hAnsi="Arial"/>
                <w:sz w:val="18"/>
                <w:szCs w:val="22"/>
                <w:lang w:eastAsia="sv-SE"/>
              </w:rPr>
              <w:t xml:space="preserve"> does not start.</w:t>
            </w:r>
          </w:p>
        </w:tc>
      </w:tr>
      <w:tr w:rsidR="00CC59AD" w:rsidRPr="009C661B" w14:paraId="5F6DB2F5" w14:textId="77777777" w:rsidTr="007E6B92">
        <w:tc>
          <w:tcPr>
            <w:tcW w:w="14173" w:type="dxa"/>
            <w:tcBorders>
              <w:top w:val="single" w:sz="4" w:space="0" w:color="auto"/>
              <w:left w:val="single" w:sz="4" w:space="0" w:color="auto"/>
              <w:bottom w:val="single" w:sz="4" w:space="0" w:color="auto"/>
              <w:right w:val="single" w:sz="4" w:space="0" w:color="auto"/>
            </w:tcBorders>
          </w:tcPr>
          <w:p w14:paraId="31904DE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 pucch-sSCellSecondaryPUCCHgroup</w:t>
            </w:r>
          </w:p>
          <w:p w14:paraId="080914C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CC59AD" w:rsidRPr="009C661B" w14:paraId="5A1E51F4" w14:textId="77777777" w:rsidTr="007E6B92">
        <w:tc>
          <w:tcPr>
            <w:tcW w:w="14173" w:type="dxa"/>
            <w:tcBorders>
              <w:top w:val="single" w:sz="4" w:space="0" w:color="auto"/>
              <w:left w:val="single" w:sz="4" w:space="0" w:color="auto"/>
              <w:bottom w:val="single" w:sz="4" w:space="0" w:color="auto"/>
              <w:right w:val="single" w:sz="4" w:space="0" w:color="auto"/>
            </w:tcBorders>
          </w:tcPr>
          <w:p w14:paraId="0E775D77"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pucch-sSCellDyn, pucch-sSCellDynsecondaryPUCCHgroup</w:t>
            </w:r>
          </w:p>
          <w:p w14:paraId="14494665"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CC59AD" w:rsidRPr="009C661B" w14:paraId="5050CDC0" w14:textId="77777777" w:rsidTr="007E6B92">
        <w:tc>
          <w:tcPr>
            <w:tcW w:w="14173" w:type="dxa"/>
            <w:tcBorders>
              <w:top w:val="single" w:sz="4" w:space="0" w:color="auto"/>
              <w:left w:val="single" w:sz="4" w:space="0" w:color="auto"/>
              <w:bottom w:val="single" w:sz="4" w:space="0" w:color="auto"/>
              <w:right w:val="single" w:sz="4" w:space="0" w:color="auto"/>
            </w:tcBorders>
          </w:tcPr>
          <w:p w14:paraId="583ADF7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pucch-sSCellPattern, pucch-sSCellPatternSecondaryPUCCHgroup</w:t>
            </w:r>
          </w:p>
          <w:p w14:paraId="659CED84"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CC59AD" w:rsidRPr="009C661B" w14:paraId="356BBCDE"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6F20E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p-NR-FR1</w:t>
            </w:r>
          </w:p>
          <w:p w14:paraId="4F2ABB9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p-UE-FR1</w:t>
            </w:r>
            <w:r w:rsidRPr="009C661B">
              <w:rPr>
                <w:rFonts w:ascii="Arial" w:hAnsi="Arial"/>
                <w:sz w:val="18"/>
                <w:szCs w:val="22"/>
                <w:lang w:eastAsia="sv-SE"/>
              </w:rPr>
              <w:t xml:space="preserve"> (configured total for all serving cells operating on FR1).</w:t>
            </w:r>
          </w:p>
        </w:tc>
      </w:tr>
      <w:tr w:rsidR="00CC59AD" w:rsidRPr="009C661B" w14:paraId="0E731D2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013953CA" w14:textId="77777777" w:rsidR="00CC59AD" w:rsidRPr="009C661B" w:rsidRDefault="00CC59AD" w:rsidP="00CC59AD">
            <w:pPr>
              <w:keepNext/>
              <w:keepLines/>
              <w:spacing w:after="0"/>
              <w:rPr>
                <w:rFonts w:ascii="Arial" w:hAnsi="Arial"/>
                <w:b/>
                <w:bCs/>
                <w:i/>
                <w:iCs/>
                <w:sz w:val="18"/>
                <w:lang w:eastAsia="x-none"/>
              </w:rPr>
            </w:pPr>
            <w:r w:rsidRPr="009C661B">
              <w:rPr>
                <w:rFonts w:ascii="Arial" w:hAnsi="Arial"/>
                <w:b/>
                <w:bCs/>
                <w:i/>
                <w:iCs/>
                <w:sz w:val="18"/>
                <w:lang w:eastAsia="x-none"/>
              </w:rPr>
              <w:t>p-NR-FR2</w:t>
            </w:r>
          </w:p>
          <w:p w14:paraId="0F501645" w14:textId="77777777" w:rsidR="00CC59AD" w:rsidRPr="009C661B" w:rsidRDefault="00CC59AD" w:rsidP="00CC59AD">
            <w:pPr>
              <w:keepNext/>
              <w:keepLines/>
              <w:spacing w:after="0"/>
              <w:rPr>
                <w:rFonts w:ascii="Arial" w:hAnsi="Arial"/>
                <w:sz w:val="18"/>
                <w:lang w:eastAsia="sv-SE"/>
              </w:rPr>
            </w:pPr>
            <w:r w:rsidRPr="009C661B">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9C661B">
              <w:rPr>
                <w:rFonts w:ascii="Arial" w:hAnsi="Arial"/>
                <w:i/>
                <w:iCs/>
                <w:sz w:val="18"/>
                <w:lang w:eastAsia="sv-SE"/>
              </w:rPr>
              <w:t>p-Max</w:t>
            </w:r>
            <w:r w:rsidRPr="009C661B">
              <w:rPr>
                <w:rFonts w:ascii="Arial" w:hAnsi="Arial"/>
                <w:sz w:val="18"/>
                <w:lang w:eastAsia="sv-SE"/>
              </w:rPr>
              <w:t xml:space="preserve"> (configured in </w:t>
            </w:r>
            <w:r w:rsidRPr="009C661B">
              <w:rPr>
                <w:rFonts w:ascii="Arial" w:hAnsi="Arial"/>
                <w:i/>
                <w:iCs/>
                <w:sz w:val="18"/>
                <w:lang w:eastAsia="sv-SE"/>
              </w:rPr>
              <w:t>FrequencyInfoUL</w:t>
            </w:r>
            <w:r w:rsidRPr="009C661B">
              <w:rPr>
                <w:rFonts w:ascii="Arial" w:hAnsi="Arial"/>
                <w:sz w:val="18"/>
                <w:lang w:eastAsia="sv-SE"/>
              </w:rPr>
              <w:t xml:space="preserve">) and by </w:t>
            </w:r>
            <w:r w:rsidRPr="009C661B">
              <w:rPr>
                <w:rFonts w:ascii="Arial" w:hAnsi="Arial"/>
                <w:i/>
                <w:iCs/>
                <w:sz w:val="18"/>
                <w:lang w:eastAsia="sv-SE"/>
              </w:rPr>
              <w:t>p-UE-FR2</w:t>
            </w:r>
            <w:r w:rsidRPr="009C661B">
              <w:rPr>
                <w:rFonts w:ascii="Arial" w:hAnsi="Arial"/>
                <w:sz w:val="18"/>
                <w:lang w:eastAsia="sv-SE"/>
              </w:rPr>
              <w:t xml:space="preserve"> (configured total for all serving cells operating on FR2).</w:t>
            </w:r>
            <w:r w:rsidRPr="009C661B">
              <w:rPr>
                <w:rFonts w:ascii="Arial" w:hAnsi="Arial"/>
                <w:sz w:val="18"/>
              </w:rPr>
              <w:t xml:space="preserve"> This field is only used in NR-DC. A UE does not expect to be configured with this parameter in this release of the specification.</w:t>
            </w:r>
          </w:p>
        </w:tc>
      </w:tr>
      <w:tr w:rsidR="00CC59AD" w:rsidRPr="009C661B" w14:paraId="35DCA455"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132161A"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p-UE-FR1</w:t>
            </w:r>
          </w:p>
          <w:p w14:paraId="2986DD1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661B">
              <w:rPr>
                <w:rFonts w:ascii="Arial" w:hAnsi="Arial"/>
                <w:i/>
                <w:sz w:val="18"/>
                <w:szCs w:val="22"/>
                <w:lang w:eastAsia="sv-SE"/>
              </w:rPr>
              <w:t>p-Max</w:t>
            </w:r>
            <w:r w:rsidRPr="009C661B">
              <w:rPr>
                <w:rFonts w:ascii="Arial" w:hAnsi="Arial"/>
                <w:sz w:val="18"/>
                <w:szCs w:val="22"/>
                <w:lang w:eastAsia="sv-SE"/>
              </w:rPr>
              <w:t xml:space="preserve"> (configured in </w:t>
            </w:r>
            <w:r w:rsidRPr="009C661B">
              <w:rPr>
                <w:rFonts w:ascii="Arial" w:hAnsi="Arial"/>
                <w:i/>
                <w:sz w:val="18"/>
                <w:szCs w:val="22"/>
                <w:lang w:eastAsia="sv-SE"/>
              </w:rPr>
              <w:t>FrequencyInfoUL</w:t>
            </w:r>
            <w:r w:rsidRPr="009C661B">
              <w:rPr>
                <w:rFonts w:ascii="Arial" w:hAnsi="Arial"/>
                <w:sz w:val="18"/>
                <w:szCs w:val="22"/>
                <w:lang w:eastAsia="sv-SE"/>
              </w:rPr>
              <w:t xml:space="preserve">) and by </w:t>
            </w:r>
            <w:r w:rsidRPr="009C661B">
              <w:rPr>
                <w:rFonts w:ascii="Arial" w:hAnsi="Arial"/>
                <w:i/>
                <w:sz w:val="18"/>
                <w:szCs w:val="22"/>
                <w:lang w:eastAsia="sv-SE"/>
              </w:rPr>
              <w:t>p-NR-FR1</w:t>
            </w:r>
            <w:r w:rsidRPr="009C661B">
              <w:rPr>
                <w:rFonts w:ascii="Arial" w:hAnsi="Arial"/>
                <w:sz w:val="18"/>
                <w:szCs w:val="22"/>
                <w:lang w:eastAsia="sv-SE"/>
              </w:rPr>
              <w:t xml:space="preserve"> (configured for the cell group).</w:t>
            </w:r>
          </w:p>
        </w:tc>
      </w:tr>
      <w:tr w:rsidR="00CC59AD" w:rsidRPr="009C661B" w14:paraId="22787E9D"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C9916B6" w14:textId="77777777" w:rsidR="00CC59AD" w:rsidRPr="009C661B" w:rsidRDefault="00CC59AD" w:rsidP="00CC59AD">
            <w:pPr>
              <w:keepNext/>
              <w:keepLines/>
              <w:spacing w:after="0" w:line="254" w:lineRule="auto"/>
              <w:rPr>
                <w:rFonts w:ascii="Arial" w:hAnsi="Arial"/>
                <w:b/>
                <w:i/>
                <w:sz w:val="18"/>
                <w:szCs w:val="22"/>
                <w:lang w:eastAsia="sv-SE"/>
              </w:rPr>
            </w:pPr>
            <w:r w:rsidRPr="009C661B">
              <w:rPr>
                <w:rFonts w:ascii="Arial" w:hAnsi="Arial"/>
                <w:b/>
                <w:i/>
                <w:sz w:val="18"/>
                <w:szCs w:val="22"/>
                <w:lang w:eastAsia="sv-SE"/>
              </w:rPr>
              <w:t>p-UE-FR2</w:t>
            </w:r>
          </w:p>
          <w:p w14:paraId="4809290C"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9C661B">
              <w:rPr>
                <w:rFonts w:ascii="Arial" w:hAnsi="Arial"/>
                <w:bCs/>
                <w:i/>
                <w:sz w:val="18"/>
                <w:szCs w:val="22"/>
                <w:lang w:eastAsia="sv-SE"/>
              </w:rPr>
              <w:t>p-Max</w:t>
            </w:r>
            <w:r w:rsidRPr="009C661B">
              <w:rPr>
                <w:rFonts w:ascii="Arial" w:hAnsi="Arial"/>
                <w:bCs/>
                <w:iCs/>
                <w:sz w:val="18"/>
                <w:szCs w:val="22"/>
                <w:lang w:eastAsia="sv-SE"/>
              </w:rPr>
              <w:t xml:space="preserve"> (configured in </w:t>
            </w:r>
            <w:r w:rsidRPr="009C661B">
              <w:rPr>
                <w:rFonts w:ascii="Arial" w:hAnsi="Arial"/>
                <w:bCs/>
                <w:i/>
                <w:sz w:val="18"/>
                <w:szCs w:val="22"/>
                <w:lang w:eastAsia="sv-SE"/>
              </w:rPr>
              <w:t>FrequencyInfoUL</w:t>
            </w:r>
            <w:r w:rsidRPr="009C661B">
              <w:rPr>
                <w:rFonts w:ascii="Arial" w:hAnsi="Arial"/>
                <w:bCs/>
                <w:iCs/>
                <w:sz w:val="18"/>
                <w:szCs w:val="22"/>
                <w:lang w:eastAsia="sv-SE"/>
              </w:rPr>
              <w:t>) and by p-NR-FR2 (configured for the cell group).</w:t>
            </w:r>
            <w:r w:rsidRPr="009C661B">
              <w:rPr>
                <w:rFonts w:ascii="Arial" w:hAnsi="Arial"/>
                <w:sz w:val="18"/>
              </w:rPr>
              <w:t xml:space="preserve"> </w:t>
            </w:r>
            <w:r w:rsidRPr="009C661B">
              <w:rPr>
                <w:rFonts w:ascii="Arial" w:hAnsi="Arial"/>
                <w:bCs/>
                <w:iCs/>
                <w:sz w:val="18"/>
                <w:szCs w:val="22"/>
                <w:lang w:eastAsia="sv-SE"/>
              </w:rPr>
              <w:t>A UE does not expect to be configured with this parameter in this release of the specification.</w:t>
            </w:r>
          </w:p>
        </w:tc>
      </w:tr>
      <w:tr w:rsidR="00CC59AD" w:rsidRPr="009C661B" w14:paraId="243C2989" w14:textId="77777777" w:rsidTr="007E6B92">
        <w:tc>
          <w:tcPr>
            <w:tcW w:w="14173" w:type="dxa"/>
            <w:tcBorders>
              <w:top w:val="single" w:sz="4" w:space="0" w:color="auto"/>
              <w:left w:val="single" w:sz="4" w:space="0" w:color="auto"/>
              <w:bottom w:val="single" w:sz="4" w:space="0" w:color="auto"/>
              <w:right w:val="single" w:sz="4" w:space="0" w:color="auto"/>
            </w:tcBorders>
          </w:tcPr>
          <w:p w14:paraId="039E0AEE"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simultaneousPUCCH-PUSCH, simultaneousPUCCH-PUSCH</w:t>
            </w:r>
            <w:r w:rsidRPr="009C661B">
              <w:rPr>
                <w:rFonts w:ascii="Arial" w:hAnsi="Arial"/>
                <w:b/>
                <w:bCs/>
                <w:i/>
                <w:iCs/>
                <w:sz w:val="18"/>
              </w:rPr>
              <w:t>-SecondaryPUCCHgroup</w:t>
            </w:r>
          </w:p>
          <w:p w14:paraId="6116014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Enables simultaneous PUCCH and PUSCH transmissions with different priorities for the primary PUCCH group and the secondary PUCCH group, respectively.</w:t>
            </w:r>
          </w:p>
        </w:tc>
      </w:tr>
      <w:tr w:rsidR="00CC59AD" w:rsidRPr="009C661B" w14:paraId="2A92F647" w14:textId="77777777" w:rsidTr="007E6B92">
        <w:tc>
          <w:tcPr>
            <w:tcW w:w="14173" w:type="dxa"/>
            <w:tcBorders>
              <w:top w:val="single" w:sz="4" w:space="0" w:color="auto"/>
              <w:left w:val="single" w:sz="4" w:space="0" w:color="auto"/>
              <w:bottom w:val="single" w:sz="4" w:space="0" w:color="auto"/>
              <w:right w:val="single" w:sz="4" w:space="0" w:color="auto"/>
            </w:tcBorders>
          </w:tcPr>
          <w:p w14:paraId="3312225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simultaneousPUCCH-PUSCH-SamePriority, simultaneousPUCCH-PUSCH-SamePriority-SecondaryPUCCHgroup</w:t>
            </w:r>
          </w:p>
          <w:p w14:paraId="59BC5EF0" w14:textId="77777777" w:rsidR="00CC59AD" w:rsidRPr="009C661B" w:rsidRDefault="00CC59AD" w:rsidP="00CC59AD">
            <w:pPr>
              <w:keepNext/>
              <w:keepLines/>
              <w:spacing w:after="0"/>
              <w:rPr>
                <w:rFonts w:ascii="Arial" w:hAnsi="Arial"/>
                <w:sz w:val="18"/>
                <w:lang w:eastAsia="sv-SE"/>
              </w:rPr>
            </w:pPr>
            <w:r w:rsidRPr="009C661B">
              <w:rPr>
                <w:rFonts w:ascii="Arial" w:hAnsi="Arial"/>
                <w:sz w:val="18"/>
                <w:szCs w:val="22"/>
                <w:lang w:eastAsia="sv-SE"/>
              </w:rPr>
              <w:t xml:space="preserve">Enables simultaneous PUCCH and PUSCH transmissions </w:t>
            </w:r>
            <w:r w:rsidRPr="009C661B">
              <w:rPr>
                <w:rFonts w:ascii="Arial" w:hAnsi="Arial" w:cs="Arial"/>
                <w:sz w:val="18"/>
                <w:szCs w:val="18"/>
                <w:lang w:eastAsia="sv-SE"/>
              </w:rPr>
              <w:t>on different cells</w:t>
            </w:r>
            <w:r w:rsidRPr="009C661B">
              <w:rPr>
                <w:rFonts w:ascii="Arial" w:hAnsi="Arial"/>
                <w:sz w:val="18"/>
              </w:rPr>
              <w:t xml:space="preserve"> in different bands</w:t>
            </w:r>
            <w:r w:rsidRPr="009C661B">
              <w:rPr>
                <w:rFonts w:ascii="Arial" w:hAnsi="Arial" w:cs="Arial"/>
                <w:sz w:val="18"/>
                <w:szCs w:val="18"/>
                <w:lang w:eastAsia="sv-SE"/>
              </w:rPr>
              <w:t xml:space="preserve"> </w:t>
            </w:r>
            <w:r w:rsidRPr="009C661B">
              <w:rPr>
                <w:rFonts w:ascii="Arial" w:hAnsi="Arial"/>
                <w:sz w:val="18"/>
                <w:szCs w:val="22"/>
                <w:lang w:eastAsia="sv-SE"/>
              </w:rPr>
              <w:t>with same priority for the primary PUCCH group and the secondary PUCCH group, respectively,</w:t>
            </w:r>
            <w:r w:rsidRPr="009C661B">
              <w:rPr>
                <w:rFonts w:ascii="Arial" w:hAnsi="Arial"/>
                <w:sz w:val="18"/>
              </w:rPr>
              <w:t xml:space="preserve"> as specified in clause 9 of TS 38.213 [13]</w:t>
            </w:r>
            <w:r w:rsidRPr="009C661B">
              <w:rPr>
                <w:rFonts w:ascii="Arial" w:hAnsi="Arial"/>
                <w:sz w:val="18"/>
                <w:szCs w:val="22"/>
                <w:lang w:eastAsia="sv-SE"/>
              </w:rPr>
              <w:t>.</w:t>
            </w:r>
          </w:p>
        </w:tc>
      </w:tr>
      <w:tr w:rsidR="00CC59AD" w:rsidRPr="009C661B" w14:paraId="49D364B5" w14:textId="77777777" w:rsidTr="007E6B92">
        <w:tc>
          <w:tcPr>
            <w:tcW w:w="14173" w:type="dxa"/>
            <w:tcBorders>
              <w:top w:val="single" w:sz="4" w:space="0" w:color="auto"/>
              <w:left w:val="single" w:sz="4" w:space="0" w:color="auto"/>
              <w:bottom w:val="single" w:sz="4" w:space="0" w:color="auto"/>
              <w:right w:val="single" w:sz="4" w:space="0" w:color="auto"/>
            </w:tcBorders>
          </w:tcPr>
          <w:p w14:paraId="62FEDA82" w14:textId="77777777" w:rsidR="00CC59AD" w:rsidRPr="009C661B" w:rsidRDefault="00CC59AD" w:rsidP="00CC59AD">
            <w:pPr>
              <w:keepNext/>
              <w:keepLines/>
              <w:spacing w:after="0"/>
              <w:rPr>
                <w:rFonts w:ascii="Arial" w:hAnsi="Arial"/>
                <w:b/>
                <w:bCs/>
                <w:i/>
                <w:iCs/>
                <w:sz w:val="18"/>
                <w:szCs w:val="22"/>
                <w:lang w:eastAsia="sv-SE"/>
              </w:rPr>
            </w:pPr>
            <w:r w:rsidRPr="009C661B">
              <w:rPr>
                <w:rFonts w:ascii="Arial" w:hAnsi="Arial"/>
                <w:b/>
                <w:bCs/>
                <w:i/>
                <w:iCs/>
                <w:sz w:val="18"/>
              </w:rPr>
              <w:t>simultaneousSR-PUSCH-diffPUCCH-Groups</w:t>
            </w:r>
          </w:p>
          <w:p w14:paraId="66118976"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Enables simultaneous SR and PUSCH transmissions in different PUCCH groups (see TS 38.321 [3], clause 5.4.1, </w:t>
            </w:r>
            <w:r w:rsidRPr="009C661B">
              <w:rPr>
                <w:rFonts w:ascii="Arial" w:hAnsi="Arial"/>
                <w:bCs/>
                <w:iCs/>
                <w:sz w:val="18"/>
                <w:szCs w:val="22"/>
                <w:lang w:eastAsia="sv-SE"/>
              </w:rPr>
              <w:t>clause</w:t>
            </w:r>
            <w:r w:rsidRPr="009C661B">
              <w:rPr>
                <w:rFonts w:ascii="Arial" w:hAnsi="Arial"/>
                <w:sz w:val="18"/>
                <w:szCs w:val="22"/>
                <w:lang w:eastAsia="sv-SE"/>
              </w:rPr>
              <w:t xml:space="preserve"> 5.4.4).</w:t>
            </w:r>
          </w:p>
        </w:tc>
      </w:tr>
      <w:tr w:rsidR="00CC59AD" w:rsidRPr="009C661B" w14:paraId="58B65662"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DCB62B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sizeDCI-2-6</w:t>
            </w:r>
          </w:p>
          <w:p w14:paraId="0E972D6D"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Size of DCI format 2_6 (see TS 38.213 [13], clause 10.3).</w:t>
            </w:r>
          </w:p>
        </w:tc>
      </w:tr>
      <w:tr w:rsidR="00CC59AD" w:rsidRPr="009C661B" w14:paraId="45841E57"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61CD8B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sp-CSI-RNTI</w:t>
            </w:r>
          </w:p>
          <w:p w14:paraId="7BB40DD8"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 xml:space="preserve">RNTI for Semi-Persistent CSI reporting on PUSCH (see </w:t>
            </w:r>
            <w:r w:rsidRPr="009C661B">
              <w:rPr>
                <w:rFonts w:ascii="Arial" w:hAnsi="Arial"/>
                <w:i/>
                <w:sz w:val="18"/>
                <w:szCs w:val="22"/>
                <w:lang w:eastAsia="sv-SE"/>
              </w:rPr>
              <w:t>CSI-ReportConfig</w:t>
            </w:r>
            <w:r w:rsidRPr="009C661B">
              <w:rPr>
                <w:rFonts w:ascii="Arial" w:hAnsi="Arial"/>
                <w:sz w:val="18"/>
                <w:szCs w:val="22"/>
                <w:lang w:eastAsia="sv-SE"/>
              </w:rPr>
              <w:t xml:space="preserve">) (see TS 38.214 [19], clause 5.2.1.5.2). Network always configures </w:t>
            </w:r>
            <w:r w:rsidRPr="009C661B">
              <w:rPr>
                <w:rFonts w:ascii="Arial" w:hAnsi="Arial"/>
                <w:sz w:val="18"/>
                <w:lang w:eastAsia="sv-SE"/>
              </w:rPr>
              <w:t>the UE with a value for</w:t>
            </w:r>
            <w:r w:rsidRPr="009C661B">
              <w:rPr>
                <w:rFonts w:ascii="Arial" w:hAnsi="Arial"/>
                <w:sz w:val="18"/>
                <w:szCs w:val="22"/>
                <w:lang w:eastAsia="sv-SE"/>
              </w:rPr>
              <w:t xml:space="preserve"> this field when </w:t>
            </w:r>
            <w:r w:rsidRPr="009C661B">
              <w:rPr>
                <w:rFonts w:ascii="Arial" w:hAnsi="Arial"/>
                <w:sz w:val="18"/>
                <w:lang w:eastAsia="sv-SE"/>
              </w:rPr>
              <w:t xml:space="preserve">at least one </w:t>
            </w:r>
            <w:r w:rsidRPr="009C661B">
              <w:rPr>
                <w:rFonts w:ascii="Arial" w:hAnsi="Arial"/>
                <w:i/>
                <w:sz w:val="18"/>
                <w:lang w:eastAsia="sv-SE"/>
              </w:rPr>
              <w:t xml:space="preserve">CSI-ReportConfig </w:t>
            </w:r>
            <w:r w:rsidRPr="009C661B">
              <w:rPr>
                <w:rFonts w:ascii="Arial" w:hAnsi="Arial"/>
                <w:sz w:val="18"/>
                <w:lang w:eastAsia="sv-SE"/>
              </w:rPr>
              <w:t xml:space="preserve">with </w:t>
            </w:r>
            <w:r w:rsidRPr="009C661B">
              <w:rPr>
                <w:rFonts w:ascii="Arial" w:hAnsi="Arial"/>
                <w:i/>
                <w:sz w:val="18"/>
                <w:lang w:eastAsia="sv-SE"/>
              </w:rPr>
              <w:t>reportConfigType</w:t>
            </w:r>
            <w:r w:rsidRPr="009C661B">
              <w:rPr>
                <w:rFonts w:ascii="Arial" w:hAnsi="Arial"/>
                <w:sz w:val="18"/>
                <w:lang w:eastAsia="sv-SE"/>
              </w:rPr>
              <w:t xml:space="preserve"> set to </w:t>
            </w:r>
            <w:r w:rsidRPr="009C661B">
              <w:rPr>
                <w:rFonts w:ascii="Arial" w:hAnsi="Arial"/>
                <w:i/>
                <w:sz w:val="18"/>
                <w:lang w:eastAsia="sv-SE"/>
              </w:rPr>
              <w:t xml:space="preserve">semiPersistentOnPUSCH </w:t>
            </w:r>
            <w:r w:rsidRPr="009C661B">
              <w:rPr>
                <w:rFonts w:ascii="Arial" w:hAnsi="Arial"/>
                <w:sz w:val="18"/>
                <w:lang w:eastAsia="sv-SE"/>
              </w:rPr>
              <w:t>is configured</w:t>
            </w:r>
            <w:r w:rsidRPr="009C661B">
              <w:rPr>
                <w:rFonts w:ascii="Arial" w:hAnsi="Arial"/>
                <w:sz w:val="18"/>
                <w:szCs w:val="22"/>
                <w:lang w:eastAsia="sv-SE"/>
              </w:rPr>
              <w:t>.</w:t>
            </w:r>
          </w:p>
        </w:tc>
      </w:tr>
      <w:tr w:rsidR="00CC59AD" w:rsidRPr="009C661B" w14:paraId="1C8BF4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788CC7A5"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tpc-PUCCH-RNTI</w:t>
            </w:r>
          </w:p>
          <w:p w14:paraId="4BD3EF30"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PUCCH TPC commands on DCI (see TS 38.213 [13], clause 10.1).</w:t>
            </w:r>
          </w:p>
        </w:tc>
      </w:tr>
      <w:tr w:rsidR="00CC59AD" w:rsidRPr="009C661B" w14:paraId="76208631"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02275B4"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tpc-PUSCH-RNTI</w:t>
            </w:r>
          </w:p>
          <w:p w14:paraId="050A45B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PUSCH TPC commands on DCI (see TS 38.213 [13], clause 10.1).</w:t>
            </w:r>
          </w:p>
        </w:tc>
      </w:tr>
      <w:tr w:rsidR="00CC59AD" w:rsidRPr="009C661B" w14:paraId="0CA67A28"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C8FF69"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tpc-SRS-RNTI</w:t>
            </w:r>
          </w:p>
          <w:p w14:paraId="31FB317E"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sz w:val="18"/>
                <w:szCs w:val="22"/>
                <w:lang w:eastAsia="sv-SE"/>
              </w:rPr>
              <w:t>RNTI used for SRS TPC commands on DCI (see TS 38.213 [13], clause 10.1).</w:t>
            </w:r>
          </w:p>
        </w:tc>
      </w:tr>
      <w:tr w:rsidR="00CC59AD" w:rsidRPr="009C661B" w14:paraId="29071789" w14:textId="77777777" w:rsidTr="007E6B92">
        <w:tc>
          <w:tcPr>
            <w:tcW w:w="14173" w:type="dxa"/>
            <w:tcBorders>
              <w:top w:val="single" w:sz="4" w:space="0" w:color="auto"/>
              <w:left w:val="single" w:sz="4" w:space="0" w:color="auto"/>
              <w:bottom w:val="single" w:sz="4" w:space="0" w:color="auto"/>
              <w:right w:val="single" w:sz="4" w:space="0" w:color="auto"/>
            </w:tcBorders>
          </w:tcPr>
          <w:p w14:paraId="69A8F9AA" w14:textId="77777777" w:rsidR="00CC59AD" w:rsidRPr="009C661B" w:rsidRDefault="00CC59AD" w:rsidP="00CC59AD">
            <w:pPr>
              <w:keepNext/>
              <w:keepLines/>
              <w:spacing w:after="0"/>
              <w:rPr>
                <w:rFonts w:ascii="Arial" w:eastAsiaTheme="minorEastAsia" w:hAnsi="Arial"/>
                <w:b/>
                <w:i/>
                <w:sz w:val="18"/>
                <w:szCs w:val="22"/>
              </w:rPr>
            </w:pPr>
            <w:r w:rsidRPr="009C661B">
              <w:rPr>
                <w:rFonts w:ascii="Arial" w:hAnsi="Arial"/>
                <w:b/>
                <w:i/>
                <w:sz w:val="18"/>
                <w:szCs w:val="22"/>
                <w:lang w:eastAsia="sv-SE"/>
              </w:rPr>
              <w:t>twoQCL-TypeD-ForMultiDCI</w:t>
            </w:r>
          </w:p>
          <w:p w14:paraId="127EE440"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rPr>
              <w:t xml:space="preserve">Indicates whether a UE is expected to identify and monitor two QCL-TypeD properties for multiple overlapping CORESETs, where the first QCL-TypeD is associated with </w:t>
            </w:r>
            <w:r w:rsidRPr="009C661B">
              <w:rPr>
                <w:rFonts w:ascii="Arial" w:hAnsi="Arial"/>
                <w:i/>
                <w:sz w:val="18"/>
              </w:rPr>
              <w:t>coresetPoolIndex</w:t>
            </w:r>
            <w:r w:rsidRPr="009C661B">
              <w:rPr>
                <w:rFonts w:ascii="Arial" w:hAnsi="Arial"/>
                <w:sz w:val="18"/>
              </w:rPr>
              <w:t xml:space="preserve"> value 0, and the second QCL-TypeD is associated with </w:t>
            </w:r>
            <w:r w:rsidRPr="009C661B">
              <w:rPr>
                <w:rFonts w:ascii="Arial" w:hAnsi="Arial"/>
                <w:i/>
                <w:sz w:val="18"/>
              </w:rPr>
              <w:t>coresetPoolIndex</w:t>
            </w:r>
            <w:r w:rsidRPr="009C661B">
              <w:rPr>
                <w:rFonts w:ascii="Arial" w:hAnsi="Arial"/>
                <w:sz w:val="18"/>
              </w:rPr>
              <w:t xml:space="preserve"> value 1. (See TS 38,213 [13], clause 10)</w:t>
            </w:r>
            <w:r w:rsidRPr="009C661B">
              <w:rPr>
                <w:rFonts w:ascii="Arial" w:eastAsiaTheme="minorEastAsia" w:hAnsi="Arial"/>
                <w:sz w:val="18"/>
              </w:rPr>
              <w:t>.</w:t>
            </w:r>
          </w:p>
        </w:tc>
      </w:tr>
      <w:tr w:rsidR="00CC59AD" w:rsidRPr="009C661B" w14:paraId="020211C5" w14:textId="77777777" w:rsidTr="007E6B92">
        <w:tc>
          <w:tcPr>
            <w:tcW w:w="14173" w:type="dxa"/>
            <w:tcBorders>
              <w:top w:val="single" w:sz="4" w:space="0" w:color="auto"/>
              <w:left w:val="single" w:sz="4" w:space="0" w:color="auto"/>
              <w:bottom w:val="single" w:sz="4" w:space="0" w:color="auto"/>
              <w:right w:val="single" w:sz="4" w:space="0" w:color="auto"/>
            </w:tcBorders>
          </w:tcPr>
          <w:p w14:paraId="101EA3A9"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b/>
                <w:i/>
                <w:sz w:val="18"/>
                <w:szCs w:val="22"/>
                <w:lang w:eastAsia="sv-SE"/>
              </w:rPr>
              <w:t>twoQCLTypeDforPDCCHRepetition</w:t>
            </w:r>
          </w:p>
          <w:p w14:paraId="0279496A" w14:textId="77777777" w:rsidR="00CC59AD" w:rsidRPr="009C661B" w:rsidRDefault="00CC59AD" w:rsidP="00CC59AD">
            <w:pPr>
              <w:keepNext/>
              <w:keepLines/>
              <w:spacing w:after="0"/>
              <w:rPr>
                <w:rFonts w:ascii="Arial" w:hAnsi="Arial"/>
                <w:bCs/>
                <w:iCs/>
                <w:sz w:val="18"/>
                <w:szCs w:val="22"/>
                <w:lang w:eastAsia="sv-SE"/>
              </w:rPr>
            </w:pPr>
            <w:r w:rsidRPr="009C661B">
              <w:rPr>
                <w:rFonts w:ascii="Arial" w:hAnsi="Arial"/>
                <w:bCs/>
                <w:iCs/>
                <w:sz w:val="18"/>
                <w:szCs w:val="22"/>
                <w:lang w:eastAsia="sv-SE"/>
              </w:rPr>
              <w:t>Indicates whether a UE is expected UE to identify and monitor two QCL-TypeD properties for multiple overlapping CORESETs in the case of PDCCH repetition.</w:t>
            </w:r>
          </w:p>
        </w:tc>
      </w:tr>
      <w:tr w:rsidR="00CC59AD" w:rsidRPr="009C661B" w14:paraId="00C863E0" w14:textId="77777777" w:rsidTr="007E6B92">
        <w:tc>
          <w:tcPr>
            <w:tcW w:w="14173" w:type="dxa"/>
            <w:tcBorders>
              <w:top w:val="single" w:sz="4" w:space="0" w:color="auto"/>
              <w:left w:val="single" w:sz="4" w:space="0" w:color="auto"/>
              <w:bottom w:val="single" w:sz="4" w:space="0" w:color="auto"/>
              <w:right w:val="single" w:sz="4" w:space="0" w:color="auto"/>
            </w:tcBorders>
          </w:tcPr>
          <w:p w14:paraId="24707721"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uci-MuxWithDiffPrio, uci-MuxWithDiffPrio-secondaryPUCCHgroup</w:t>
            </w:r>
          </w:p>
          <w:p w14:paraId="0996FF2F"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CC59AD" w:rsidRPr="009C661B" w14:paraId="4FC20D24"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22AC4BE3" w14:textId="77777777" w:rsidR="00CC59AD" w:rsidRPr="009C661B" w:rsidRDefault="00CC59AD" w:rsidP="00CC59AD">
            <w:pPr>
              <w:keepNext/>
              <w:keepLines/>
              <w:spacing w:after="0"/>
              <w:rPr>
                <w:rFonts w:ascii="Arial" w:hAnsi="Arial"/>
                <w:sz w:val="18"/>
                <w:szCs w:val="22"/>
                <w:lang w:eastAsia="sv-SE"/>
              </w:rPr>
            </w:pPr>
            <w:r w:rsidRPr="009C661B">
              <w:rPr>
                <w:rFonts w:ascii="Arial" w:hAnsi="Arial"/>
                <w:b/>
                <w:i/>
                <w:sz w:val="18"/>
                <w:szCs w:val="22"/>
                <w:lang w:eastAsia="sv-SE"/>
              </w:rPr>
              <w:t>ul-TotalDAI-Included</w:t>
            </w:r>
          </w:p>
          <w:p w14:paraId="46E81031"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9C661B">
              <w:rPr>
                <w:rFonts w:ascii="Arial" w:hAnsi="Arial"/>
                <w:i/>
                <w:sz w:val="18"/>
                <w:szCs w:val="22"/>
                <w:lang w:eastAsia="sv-SE"/>
              </w:rPr>
              <w:t xml:space="preserve">pdsch-HARQ-ACK-Codebook </w:t>
            </w:r>
            <w:r w:rsidRPr="009C661B">
              <w:rPr>
                <w:rFonts w:ascii="Arial" w:hAnsi="Arial"/>
                <w:sz w:val="18"/>
                <w:szCs w:val="22"/>
                <w:lang w:eastAsia="sv-SE"/>
              </w:rPr>
              <w:t xml:space="preserve">is set to </w:t>
            </w:r>
            <w:r w:rsidRPr="009C661B">
              <w:rPr>
                <w:rFonts w:ascii="Arial" w:hAnsi="Arial"/>
                <w:i/>
                <w:sz w:val="18"/>
                <w:szCs w:val="22"/>
                <w:lang w:eastAsia="sv-SE"/>
              </w:rPr>
              <w:t>enhancedDynamic</w:t>
            </w:r>
            <w:r w:rsidRPr="009C661B">
              <w:rPr>
                <w:rFonts w:ascii="Arial" w:hAnsi="Arial"/>
                <w:sz w:val="18"/>
                <w:szCs w:val="22"/>
                <w:lang w:eastAsia="sv-SE"/>
              </w:rPr>
              <w:t>).</w:t>
            </w:r>
          </w:p>
        </w:tc>
      </w:tr>
      <w:tr w:rsidR="00CC59AD" w:rsidRPr="009C661B" w14:paraId="71D0AFDF"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627EFE6F" w14:textId="77777777" w:rsidR="00CC59AD" w:rsidRPr="009C661B" w:rsidRDefault="00CC59AD" w:rsidP="00CC59AD">
            <w:pPr>
              <w:keepNext/>
              <w:keepLines/>
              <w:spacing w:after="0"/>
              <w:rPr>
                <w:rFonts w:ascii="Arial" w:hAnsi="Arial"/>
                <w:b/>
                <w:i/>
                <w:sz w:val="18"/>
                <w:lang w:eastAsia="sv-SE"/>
              </w:rPr>
            </w:pPr>
            <w:r w:rsidRPr="009C661B">
              <w:rPr>
                <w:rFonts w:ascii="Arial" w:hAnsi="Arial"/>
                <w:b/>
                <w:i/>
                <w:sz w:val="18"/>
                <w:lang w:eastAsia="sv-SE"/>
              </w:rPr>
              <w:t>xScale</w:t>
            </w:r>
          </w:p>
          <w:p w14:paraId="3CF3D8CB" w14:textId="77777777" w:rsidR="00CC59AD" w:rsidRPr="009C661B" w:rsidRDefault="00CC59AD" w:rsidP="00CC59AD">
            <w:pPr>
              <w:keepNext/>
              <w:keepLines/>
              <w:spacing w:after="0"/>
              <w:rPr>
                <w:rFonts w:ascii="Arial" w:hAnsi="Arial"/>
                <w:b/>
                <w:i/>
                <w:sz w:val="18"/>
                <w:szCs w:val="22"/>
                <w:lang w:eastAsia="sv-SE"/>
              </w:rPr>
            </w:pPr>
            <w:r w:rsidRPr="009C661B">
              <w:rPr>
                <w:rFonts w:ascii="Arial" w:hAnsi="Arial"/>
                <w:noProof/>
                <w:sz w:val="18"/>
                <w:lang w:eastAsia="sv-SE"/>
              </w:rPr>
              <w:t xml:space="preserve">The UE is allowed to drop NR only if the power scaling applied to NR results in a difference between scaled and unscaled NR UL of more than </w:t>
            </w:r>
            <w:r w:rsidRPr="009C661B">
              <w:rPr>
                <w:rFonts w:ascii="Arial" w:hAnsi="Arial"/>
                <w:i/>
                <w:noProof/>
                <w:sz w:val="18"/>
                <w:lang w:eastAsia="sv-SE"/>
              </w:rPr>
              <w:t>xScale</w:t>
            </w:r>
            <w:r w:rsidRPr="009C661B">
              <w:rPr>
                <w:rFonts w:ascii="Arial" w:hAnsi="Arial"/>
                <w:noProof/>
                <w:sz w:val="18"/>
                <w:lang w:eastAsia="sv-SE"/>
              </w:rPr>
              <w:t xml:space="preserve"> dB (see TS 38.213 [13]). If the value is not configured for dynamic power sharing, the UE assumes default value of 6 dB.</w:t>
            </w:r>
          </w:p>
        </w:tc>
      </w:tr>
    </w:tbl>
    <w:p w14:paraId="6DF7ECD4"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C661B" w:rsidRPr="009C661B" w14:paraId="1275AA5F" w14:textId="77777777" w:rsidTr="007E6B92">
        <w:tc>
          <w:tcPr>
            <w:tcW w:w="14173" w:type="dxa"/>
            <w:tcBorders>
              <w:top w:val="single" w:sz="4" w:space="0" w:color="auto"/>
              <w:left w:val="single" w:sz="4" w:space="0" w:color="auto"/>
              <w:bottom w:val="single" w:sz="4" w:space="0" w:color="auto"/>
              <w:right w:val="single" w:sz="4" w:space="0" w:color="auto"/>
            </w:tcBorders>
          </w:tcPr>
          <w:p w14:paraId="5B4573BB"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MulticastConfig </w:t>
            </w:r>
            <w:r w:rsidRPr="009C661B">
              <w:rPr>
                <w:rFonts w:ascii="Arial" w:hAnsi="Arial"/>
                <w:b/>
                <w:sz w:val="18"/>
                <w:szCs w:val="22"/>
                <w:lang w:eastAsia="sv-SE"/>
              </w:rPr>
              <w:t>field descriptions</w:t>
            </w:r>
          </w:p>
        </w:tc>
      </w:tr>
      <w:tr w:rsidR="009C661B" w:rsidRPr="009C661B" w14:paraId="78453732"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4715C565"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b/>
                <w:bCs/>
                <w:i/>
                <w:sz w:val="18"/>
                <w:szCs w:val="22"/>
                <w:lang w:eastAsia="en-GB"/>
              </w:rPr>
              <w:t>pdsch</w:t>
            </w:r>
            <w:r w:rsidRPr="009C661B">
              <w:rPr>
                <w:rFonts w:ascii="Arial" w:hAnsi="Arial"/>
                <w:b/>
                <w:bCs/>
                <w:i/>
                <w:iCs/>
                <w:sz w:val="18"/>
                <w:lang w:eastAsia="x-none"/>
              </w:rPr>
              <w:t>-HARQ-ACK-CodebookListMulticast</w:t>
            </w:r>
          </w:p>
          <w:p w14:paraId="29428717" w14:textId="77777777" w:rsidR="009C661B" w:rsidRPr="009C661B" w:rsidRDefault="009C661B" w:rsidP="009C661B">
            <w:pPr>
              <w:keepNext/>
              <w:keepLines/>
              <w:spacing w:after="0"/>
              <w:rPr>
                <w:rFonts w:ascii="Arial" w:hAnsi="Arial"/>
                <w:b/>
                <w:bCs/>
                <w:i/>
                <w:iCs/>
                <w:sz w:val="18"/>
                <w:lang w:eastAsia="x-none"/>
              </w:rPr>
            </w:pPr>
            <w:r w:rsidRPr="009C661B">
              <w:rPr>
                <w:rFonts w:ascii="Arial" w:hAnsi="Arial"/>
                <w:sz w:val="18"/>
                <w:szCs w:val="22"/>
                <w:lang w:eastAsia="sv-SE"/>
              </w:rPr>
              <w:t xml:space="preserve">A </w:t>
            </w:r>
            <w:r w:rsidRPr="009C661B">
              <w:rPr>
                <w:rFonts w:ascii="Arial" w:hAnsi="Arial"/>
                <w:bCs/>
                <w:iCs/>
                <w:sz w:val="18"/>
                <w:szCs w:val="22"/>
              </w:rPr>
              <w:t>list</w:t>
            </w:r>
            <w:r w:rsidRPr="009C661B">
              <w:rPr>
                <w:rFonts w:ascii="Arial" w:hAnsi="Arial"/>
                <w:sz w:val="18"/>
                <w:szCs w:val="22"/>
                <w:lang w:eastAsia="sv-SE"/>
              </w:rPr>
              <w:t xml:space="preserve"> of configurations for one or two HARQ-ACK codebooks for MBS multicast. Each configuration in the list is defined in the same way as </w:t>
            </w:r>
            <w:r w:rsidRPr="009C661B">
              <w:rPr>
                <w:rFonts w:ascii="Arial" w:hAnsi="Arial"/>
                <w:i/>
                <w:iCs/>
                <w:sz w:val="18"/>
                <w:szCs w:val="22"/>
                <w:lang w:eastAsia="sv-SE"/>
              </w:rPr>
              <w:t>pdsch-HARQ-ACK-Codebook</w:t>
            </w:r>
            <w:r w:rsidRPr="009C661B">
              <w:rPr>
                <w:rFonts w:ascii="Arial" w:hAnsi="Arial"/>
                <w:sz w:val="18"/>
                <w:szCs w:val="22"/>
                <w:lang w:eastAsia="sv-SE"/>
              </w:rPr>
              <w:t xml:space="preserve"> (see TS 38.212 [17], clause 7.3.1.2.2 and TS 38.213 [13], clauses 7.2.1, 9.1.2, 9.1.3 and 9.2.1). If this field is present, the field </w:t>
            </w:r>
            <w:r w:rsidRPr="009C661B">
              <w:rPr>
                <w:rFonts w:ascii="Arial" w:hAnsi="Arial"/>
                <w:i/>
                <w:iCs/>
                <w:sz w:val="18"/>
                <w:szCs w:val="22"/>
                <w:lang w:eastAsia="sv-SE"/>
              </w:rPr>
              <w:t>pdsch-HARQ-ACK-Codebook</w:t>
            </w:r>
            <w:r w:rsidRPr="009C661B">
              <w:rPr>
                <w:rFonts w:ascii="Arial" w:hAnsi="Arial"/>
                <w:sz w:val="18"/>
                <w:szCs w:val="22"/>
                <w:lang w:eastAsia="sv-SE"/>
              </w:rPr>
              <w:t xml:space="preserve"> is ignored. If this field is present, the value of this field is applied for primary PUCCH group and for secondary PUCCH group (if configured).</w:t>
            </w:r>
          </w:p>
        </w:tc>
      </w:tr>
      <w:tr w:rsidR="009C661B" w:rsidRPr="009C661B" w14:paraId="119618DF" w14:textId="77777777" w:rsidTr="007E6B92">
        <w:trPr>
          <w:trHeight w:val="52"/>
        </w:trPr>
        <w:tc>
          <w:tcPr>
            <w:tcW w:w="14173" w:type="dxa"/>
            <w:tcBorders>
              <w:top w:val="single" w:sz="4" w:space="0" w:color="auto"/>
              <w:left w:val="single" w:sz="4" w:space="0" w:color="auto"/>
              <w:bottom w:val="single" w:sz="4" w:space="0" w:color="auto"/>
              <w:right w:val="single" w:sz="4" w:space="0" w:color="auto"/>
            </w:tcBorders>
          </w:tcPr>
          <w:p w14:paraId="12638210" w14:textId="77777777" w:rsidR="009C661B" w:rsidRPr="009C661B" w:rsidRDefault="009C661B" w:rsidP="009C661B">
            <w:pPr>
              <w:keepNext/>
              <w:keepLines/>
              <w:spacing w:after="0"/>
              <w:rPr>
                <w:rFonts w:ascii="Arial" w:hAnsi="Arial"/>
                <w:b/>
                <w:i/>
                <w:sz w:val="18"/>
                <w:szCs w:val="22"/>
                <w:lang w:eastAsia="sv-SE"/>
              </w:rPr>
            </w:pPr>
            <w:r w:rsidRPr="009C661B">
              <w:rPr>
                <w:rFonts w:ascii="Arial" w:hAnsi="Arial"/>
                <w:b/>
                <w:i/>
                <w:sz w:val="18"/>
                <w:szCs w:val="22"/>
                <w:lang w:eastAsia="sv-SE"/>
              </w:rPr>
              <w:t>type1</w:t>
            </w:r>
            <w:r w:rsidRPr="009C661B">
              <w:rPr>
                <w:rFonts w:ascii="Arial" w:hAnsi="Arial"/>
                <w:b/>
                <w:bCs/>
                <w:i/>
                <w:sz w:val="18"/>
                <w:szCs w:val="22"/>
                <w:lang w:eastAsia="en-GB"/>
              </w:rPr>
              <w:t>Codebook</w:t>
            </w:r>
            <w:r w:rsidRPr="009C661B">
              <w:rPr>
                <w:rFonts w:ascii="Arial" w:hAnsi="Arial"/>
                <w:b/>
                <w:i/>
                <w:sz w:val="18"/>
                <w:szCs w:val="22"/>
                <w:lang w:eastAsia="sv-SE"/>
              </w:rPr>
              <w:t>GenerationMode</w:t>
            </w:r>
          </w:p>
          <w:p w14:paraId="0E814DE6" w14:textId="77777777" w:rsidR="009C661B" w:rsidRPr="009C661B" w:rsidRDefault="009C661B" w:rsidP="009C661B">
            <w:pPr>
              <w:keepNext/>
              <w:keepLines/>
              <w:spacing w:after="0"/>
              <w:rPr>
                <w:rFonts w:ascii="Arial" w:hAnsi="Arial"/>
                <w:b/>
                <w:bCs/>
                <w:i/>
                <w:sz w:val="18"/>
                <w:szCs w:val="22"/>
                <w:lang w:eastAsia="en-GB"/>
              </w:rPr>
            </w:pPr>
            <w:r w:rsidRPr="009C661B">
              <w:rPr>
                <w:rFonts w:ascii="Arial" w:hAnsi="Arial"/>
                <w:bCs/>
                <w:iCs/>
                <w:sz w:val="18"/>
                <w:szCs w:val="22"/>
              </w:rPr>
              <w:t>Indicates</w:t>
            </w:r>
            <w:r w:rsidRPr="009C661B">
              <w:rPr>
                <w:rFonts w:ascii="Arial" w:hAnsi="Arial"/>
                <w:sz w:val="18"/>
                <w:szCs w:val="22"/>
                <w:lang w:eastAsia="sv-SE"/>
              </w:rPr>
              <w:t xml:space="preserve"> the mode of Type-1 HARQ-ACK codebook generation</w:t>
            </w:r>
            <w:r w:rsidRPr="009C661B">
              <w:rPr>
                <w:rFonts w:ascii="Arial" w:hAnsi="Arial"/>
                <w:bCs/>
                <w:iCs/>
                <w:sz w:val="18"/>
                <w:szCs w:val="22"/>
                <w:lang w:eastAsia="sv-SE"/>
              </w:rPr>
              <w:t>, as specified in TS 38.213 [13]</w:t>
            </w:r>
            <w:r w:rsidRPr="009C661B">
              <w:rPr>
                <w:rFonts w:ascii="Arial"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4644CBD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216F818C"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584D1D72"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PDSCH-HARQ-ACK-EnhType3 </w:t>
            </w:r>
            <w:r w:rsidRPr="009C661B">
              <w:rPr>
                <w:rFonts w:ascii="Arial" w:hAnsi="Arial"/>
                <w:b/>
                <w:sz w:val="18"/>
                <w:szCs w:val="22"/>
                <w:lang w:eastAsia="sv-SE"/>
              </w:rPr>
              <w:t>field descriptions</w:t>
            </w:r>
          </w:p>
        </w:tc>
      </w:tr>
      <w:tr w:rsidR="009C661B" w:rsidRPr="009C661B" w14:paraId="55D73603"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DC99740"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pdsch-HARQ-ACK-EnhType3CBG</w:t>
            </w:r>
          </w:p>
          <w:p w14:paraId="49BC3F5A"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9C661B" w:rsidRPr="009C661B" w14:paraId="653CA9BE"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3FF485"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pdsch-HARQ-ACK-EnhType3NDI</w:t>
            </w:r>
          </w:p>
          <w:p w14:paraId="7C946D93"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When configured, the DCI format 1_1 or DCI format 1_2 can request the UE to include NDI for each A/N reported of the enhanced Type 3 HARQ-ACK codebook.</w:t>
            </w:r>
          </w:p>
        </w:tc>
      </w:tr>
      <w:tr w:rsidR="009C661B" w:rsidRPr="009C661B" w14:paraId="523B194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348DC47"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perCC</w:t>
            </w:r>
          </w:p>
          <w:p w14:paraId="7D376C1A"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Configures enhanced Type 3 HARQ-ACK codebook using per CC configuration.</w:t>
            </w:r>
          </w:p>
        </w:tc>
      </w:tr>
      <w:tr w:rsidR="009C661B" w:rsidRPr="009C661B" w14:paraId="2453E70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044BD89"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perHARQ, perHARQ-Ext</w:t>
            </w:r>
          </w:p>
          <w:p w14:paraId="28281254" w14:textId="77777777" w:rsidR="009C661B" w:rsidRPr="009C661B" w:rsidRDefault="009C661B" w:rsidP="009C661B">
            <w:pPr>
              <w:keepNext/>
              <w:keepLines/>
              <w:spacing w:after="0"/>
              <w:rPr>
                <w:rFonts w:ascii="Arial" w:hAnsi="Arial"/>
                <w:b/>
                <w:i/>
                <w:sz w:val="18"/>
                <w:lang w:eastAsia="sv-SE"/>
              </w:rPr>
            </w:pPr>
            <w:r w:rsidRPr="009C661B">
              <w:rPr>
                <w:rFonts w:ascii="Arial" w:hAnsi="Arial"/>
                <w:bCs/>
                <w:iCs/>
                <w:sz w:val="18"/>
                <w:lang w:eastAsia="sv-SE"/>
              </w:rPr>
              <w:t xml:space="preserve">Configures enhanced Type 3 HARQ-ACK codebook using per HARQ process and CC configuration. </w:t>
            </w:r>
            <w:r w:rsidRPr="009C661B">
              <w:rPr>
                <w:rFonts w:ascii="Arial" w:hAnsi="Arial"/>
                <w:bCs/>
                <w:i/>
                <w:iCs/>
                <w:sz w:val="18"/>
                <w:lang w:eastAsia="sv-SE"/>
              </w:rPr>
              <w:t>perHARQ-Ext</w:t>
            </w:r>
            <w:r w:rsidRPr="009C661B">
              <w:rPr>
                <w:rFonts w:ascii="Arial" w:hAnsi="Arial"/>
                <w:bCs/>
                <w:iCs/>
                <w:sz w:val="18"/>
                <w:lang w:eastAsia="sv-SE"/>
              </w:rPr>
              <w:t xml:space="preserve"> is present only when </w:t>
            </w:r>
            <w:r w:rsidRPr="009C661B">
              <w:rPr>
                <w:rFonts w:ascii="Arial" w:hAnsi="Arial"/>
                <w:bCs/>
                <w:i/>
                <w:iCs/>
                <w:sz w:val="18"/>
                <w:lang w:eastAsia="sv-SE"/>
              </w:rPr>
              <w:t>nrofHARQ-ProcessesForPDSCH-v1700</w:t>
            </w:r>
            <w:r w:rsidRPr="009C661B">
              <w:rPr>
                <w:rFonts w:ascii="Arial" w:hAnsi="Arial"/>
                <w:bCs/>
                <w:iCs/>
                <w:sz w:val="18"/>
                <w:lang w:eastAsia="sv-SE"/>
              </w:rPr>
              <w:t xml:space="preserve"> is present in </w:t>
            </w:r>
            <w:r w:rsidRPr="009C661B">
              <w:rPr>
                <w:rFonts w:ascii="Arial" w:hAnsi="Arial"/>
                <w:bCs/>
                <w:i/>
                <w:iCs/>
                <w:sz w:val="18"/>
                <w:lang w:eastAsia="sv-SE"/>
              </w:rPr>
              <w:t>pdsch-ServingCellConfig</w:t>
            </w:r>
            <w:r w:rsidRPr="009C661B">
              <w:rPr>
                <w:rFonts w:ascii="Arial" w:hAnsi="Arial"/>
                <w:bCs/>
                <w:iCs/>
                <w:sz w:val="18"/>
                <w:lang w:eastAsia="sv-SE"/>
              </w:rPr>
              <w:t xml:space="preserve"> of at least one serving cell in the PUCCH group. If </w:t>
            </w:r>
            <w:r w:rsidRPr="009C661B">
              <w:rPr>
                <w:rFonts w:ascii="Arial" w:hAnsi="Arial"/>
                <w:bCs/>
                <w:i/>
                <w:iCs/>
                <w:sz w:val="18"/>
                <w:lang w:eastAsia="sv-SE"/>
              </w:rPr>
              <w:t>perHARQ-Ext</w:t>
            </w:r>
            <w:r w:rsidRPr="009C661B">
              <w:rPr>
                <w:rFonts w:ascii="Arial" w:hAnsi="Arial"/>
                <w:bCs/>
                <w:iCs/>
                <w:sz w:val="18"/>
                <w:lang w:eastAsia="sv-SE"/>
              </w:rPr>
              <w:t xml:space="preserve"> is present, the UE ignores </w:t>
            </w:r>
            <w:r w:rsidRPr="009C661B">
              <w:rPr>
                <w:rFonts w:ascii="Arial" w:hAnsi="Arial"/>
                <w:bCs/>
                <w:i/>
                <w:iCs/>
                <w:sz w:val="18"/>
                <w:lang w:eastAsia="sv-SE"/>
              </w:rPr>
              <w:t>perHARQ</w:t>
            </w:r>
            <w:r w:rsidRPr="009C661B">
              <w:rPr>
                <w:rFonts w:ascii="Arial" w:hAnsi="Arial"/>
                <w:bCs/>
                <w:iCs/>
                <w:sz w:val="18"/>
                <w:lang w:eastAsia="sv-SE"/>
              </w:rPr>
              <w:t>.</w:t>
            </w:r>
          </w:p>
        </w:tc>
      </w:tr>
    </w:tbl>
    <w:p w14:paraId="41D2A819" w14:textId="77777777" w:rsidR="009C661B" w:rsidRPr="009C661B" w:rsidRDefault="009C661B"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661B" w:rsidRPr="009C661B" w14:paraId="71806310" w14:textId="77777777" w:rsidTr="007E6B92">
        <w:tc>
          <w:tcPr>
            <w:tcW w:w="14173" w:type="dxa"/>
            <w:tcBorders>
              <w:top w:val="single" w:sz="4" w:space="0" w:color="auto"/>
              <w:left w:val="single" w:sz="4" w:space="0" w:color="auto"/>
              <w:bottom w:val="single" w:sz="4" w:space="0" w:color="auto"/>
              <w:right w:val="single" w:sz="4" w:space="0" w:color="auto"/>
            </w:tcBorders>
            <w:hideMark/>
          </w:tcPr>
          <w:p w14:paraId="49879588" w14:textId="77777777" w:rsidR="009C661B" w:rsidRPr="009C661B" w:rsidRDefault="009C661B" w:rsidP="009C661B">
            <w:pPr>
              <w:keepNext/>
              <w:keepLines/>
              <w:spacing w:after="0"/>
              <w:jc w:val="center"/>
              <w:rPr>
                <w:rFonts w:ascii="Arial" w:hAnsi="Arial"/>
                <w:b/>
                <w:sz w:val="18"/>
                <w:szCs w:val="22"/>
                <w:lang w:eastAsia="sv-SE"/>
              </w:rPr>
            </w:pPr>
            <w:r w:rsidRPr="009C661B">
              <w:rPr>
                <w:rFonts w:ascii="Arial" w:hAnsi="Arial"/>
                <w:b/>
                <w:i/>
                <w:sz w:val="18"/>
                <w:szCs w:val="22"/>
                <w:lang w:eastAsia="sv-SE"/>
              </w:rPr>
              <w:t xml:space="preserve">CellDTRX-DCI-config </w:t>
            </w:r>
            <w:r w:rsidRPr="009C661B">
              <w:rPr>
                <w:rFonts w:ascii="Arial" w:hAnsi="Arial"/>
                <w:b/>
                <w:sz w:val="18"/>
                <w:szCs w:val="22"/>
                <w:lang w:eastAsia="sv-SE"/>
              </w:rPr>
              <w:t>field descriptions</w:t>
            </w:r>
          </w:p>
        </w:tc>
      </w:tr>
      <w:tr w:rsidR="009C661B" w:rsidRPr="009C661B" w14:paraId="7DD0A326"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6542C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cellDTRX-RNTI</w:t>
            </w:r>
          </w:p>
          <w:p w14:paraId="78C02176" w14:textId="77777777" w:rsidR="009C661B" w:rsidRPr="009C661B" w:rsidRDefault="009C661B" w:rsidP="009C661B">
            <w:pPr>
              <w:keepNext/>
              <w:keepLines/>
              <w:spacing w:after="0"/>
              <w:rPr>
                <w:rFonts w:ascii="Arial" w:hAnsi="Arial"/>
                <w:bCs/>
                <w:iCs/>
                <w:sz w:val="18"/>
                <w:lang w:eastAsia="en-GB"/>
              </w:rPr>
            </w:pPr>
            <w:r w:rsidRPr="009C661B">
              <w:rPr>
                <w:rFonts w:ascii="Arial" w:hAnsi="Arial"/>
                <w:bCs/>
                <w:iCs/>
                <w:sz w:val="18"/>
                <w:lang w:eastAsia="en-GB"/>
              </w:rPr>
              <w:t>The RNTI value for scrambling CRC of DCI format 2_9 for activating and/or deactivating Cell DTX and/or Cell DRX and/or NES mode for CHO indication.</w:t>
            </w:r>
          </w:p>
        </w:tc>
      </w:tr>
      <w:tr w:rsidR="009C661B" w:rsidRPr="009C661B" w14:paraId="740E3FB1" w14:textId="77777777" w:rsidTr="007E6B9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80FEF9A" w14:textId="77777777" w:rsidR="009C661B" w:rsidRPr="009C661B" w:rsidRDefault="009C661B" w:rsidP="009C661B">
            <w:pPr>
              <w:keepNext/>
              <w:keepLines/>
              <w:spacing w:after="0"/>
              <w:rPr>
                <w:rFonts w:ascii="Arial" w:hAnsi="Arial"/>
                <w:b/>
                <w:i/>
                <w:sz w:val="18"/>
                <w:lang w:eastAsia="sv-SE"/>
              </w:rPr>
            </w:pPr>
            <w:r w:rsidRPr="009C661B">
              <w:rPr>
                <w:rFonts w:ascii="Arial" w:hAnsi="Arial"/>
                <w:b/>
                <w:i/>
                <w:sz w:val="18"/>
                <w:lang w:eastAsia="sv-SE"/>
              </w:rPr>
              <w:t>sizeDCI-2-9</w:t>
            </w:r>
          </w:p>
          <w:p w14:paraId="2667B818" w14:textId="77777777" w:rsidR="009C661B" w:rsidRPr="009C661B" w:rsidRDefault="009C661B" w:rsidP="009C661B">
            <w:pPr>
              <w:keepNext/>
              <w:keepLines/>
              <w:spacing w:after="0"/>
              <w:rPr>
                <w:rFonts w:ascii="Arial" w:hAnsi="Arial"/>
                <w:bCs/>
                <w:iCs/>
                <w:sz w:val="18"/>
                <w:lang w:eastAsia="sv-SE"/>
              </w:rPr>
            </w:pPr>
            <w:r w:rsidRPr="009C661B">
              <w:rPr>
                <w:rFonts w:ascii="Arial" w:hAnsi="Arial"/>
                <w:bCs/>
                <w:iCs/>
                <w:sz w:val="18"/>
                <w:lang w:eastAsia="sv-SE"/>
              </w:rPr>
              <w:t>The size of DCI format 2_9.</w:t>
            </w:r>
          </w:p>
        </w:tc>
      </w:tr>
    </w:tbl>
    <w:p w14:paraId="61AE545F" w14:textId="3A3CC033" w:rsidR="009C661B" w:rsidRDefault="009C661B" w:rsidP="009C661B"/>
    <w:p w14:paraId="47A62A5C" w14:textId="77777777" w:rsidR="000C28E1" w:rsidRDefault="000C28E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28E1" w:rsidRPr="006D0C02" w14:paraId="07BABB15" w14:textId="77777777" w:rsidTr="00B32E18">
        <w:tc>
          <w:tcPr>
            <w:tcW w:w="14173" w:type="dxa"/>
            <w:tcBorders>
              <w:top w:val="single" w:sz="4" w:space="0" w:color="auto"/>
              <w:left w:val="single" w:sz="4" w:space="0" w:color="auto"/>
              <w:bottom w:val="single" w:sz="4" w:space="0" w:color="auto"/>
              <w:right w:val="single" w:sz="4" w:space="0" w:color="auto"/>
            </w:tcBorders>
            <w:hideMark/>
          </w:tcPr>
          <w:p w14:paraId="06DA8205" w14:textId="77777777" w:rsidR="000C28E1" w:rsidRPr="006D0C02" w:rsidRDefault="000C28E1" w:rsidP="00B32E18">
            <w:pPr>
              <w:pStyle w:val="TAH"/>
              <w:rPr>
                <w:szCs w:val="22"/>
                <w:lang w:eastAsia="sv-SE"/>
              </w:rPr>
            </w:pPr>
            <w:r w:rsidRPr="008E7334">
              <w:rPr>
                <w:i/>
                <w:szCs w:val="22"/>
                <w:lang w:eastAsia="sv-SE"/>
              </w:rPr>
              <w:t xml:space="preserve">LPWUS-Config </w:t>
            </w:r>
            <w:r w:rsidRPr="006D0C02">
              <w:rPr>
                <w:szCs w:val="22"/>
                <w:lang w:eastAsia="sv-SE"/>
              </w:rPr>
              <w:t>field descriptions</w:t>
            </w:r>
          </w:p>
        </w:tc>
      </w:tr>
      <w:tr w:rsidR="000C28E1" w:rsidRPr="00F25E28" w14:paraId="0BDFDB61" w14:textId="77777777" w:rsidTr="00B32E18">
        <w:tc>
          <w:tcPr>
            <w:tcW w:w="14173" w:type="dxa"/>
            <w:tcBorders>
              <w:top w:val="single" w:sz="4" w:space="0" w:color="auto"/>
              <w:left w:val="single" w:sz="4" w:space="0" w:color="auto"/>
              <w:bottom w:val="single" w:sz="4" w:space="0" w:color="auto"/>
              <w:right w:val="single" w:sz="4" w:space="0" w:color="auto"/>
            </w:tcBorders>
          </w:tcPr>
          <w:p w14:paraId="21A7D020" w14:textId="77777777" w:rsidR="000C28E1" w:rsidRPr="006D0C02" w:rsidRDefault="000C28E1" w:rsidP="00B32E18">
            <w:pPr>
              <w:pStyle w:val="TAL"/>
              <w:rPr>
                <w:b/>
                <w:i/>
                <w:iCs/>
                <w:lang w:eastAsia="sv-SE"/>
              </w:rPr>
            </w:pPr>
            <w:r w:rsidRPr="0022574D">
              <w:rPr>
                <w:b/>
                <w:i/>
                <w:iCs/>
                <w:lang w:eastAsia="sv-SE"/>
              </w:rPr>
              <w:t>lpwus-</w:t>
            </w:r>
            <w:r w:rsidRPr="00EE53FC">
              <w:rPr>
                <w:b/>
                <w:i/>
                <w:iCs/>
                <w:lang w:eastAsia="sv-SE"/>
              </w:rPr>
              <w:t>ActualDuration</w:t>
            </w:r>
          </w:p>
          <w:p w14:paraId="3DE817A5" w14:textId="77777777" w:rsidR="000C28E1" w:rsidRPr="00F25E28" w:rsidRDefault="000C28E1" w:rsidP="00B32E18">
            <w:pPr>
              <w:pStyle w:val="TAL"/>
              <w:rPr>
                <w:b/>
                <w:i/>
                <w:szCs w:val="22"/>
                <w:lang w:eastAsia="sv-SE"/>
              </w:rPr>
            </w:pPr>
            <w:r>
              <w:rPr>
                <w:bCs/>
                <w:iCs/>
                <w:szCs w:val="18"/>
                <w:lang w:eastAsia="sv-SE"/>
              </w:rPr>
              <w:t xml:space="preserve">Indicates </w:t>
            </w:r>
            <w:r w:rsidRPr="00EE53FC">
              <w:rPr>
                <w:bCs/>
                <w:iCs/>
                <w:szCs w:val="18"/>
                <w:lang w:eastAsia="sv-SE"/>
              </w:rPr>
              <w:t xml:space="preserve">the </w:t>
            </w:r>
            <w:r>
              <w:rPr>
                <w:bCs/>
                <w:iCs/>
                <w:szCs w:val="18"/>
                <w:lang w:eastAsia="sv-SE"/>
              </w:rPr>
              <w:t>actual</w:t>
            </w:r>
            <w:r w:rsidRPr="00EE53FC">
              <w:rPr>
                <w:bCs/>
                <w:iCs/>
                <w:szCs w:val="18"/>
                <w:lang w:eastAsia="sv-SE"/>
              </w:rPr>
              <w:t xml:space="preserve">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0C28E1" w:rsidRPr="0022574D" w14:paraId="5CBC00FD" w14:textId="77777777" w:rsidTr="00B32E18">
        <w:tc>
          <w:tcPr>
            <w:tcW w:w="14173" w:type="dxa"/>
            <w:tcBorders>
              <w:top w:val="single" w:sz="4" w:space="0" w:color="auto"/>
              <w:left w:val="single" w:sz="4" w:space="0" w:color="auto"/>
              <w:bottom w:val="single" w:sz="4" w:space="0" w:color="auto"/>
              <w:right w:val="single" w:sz="4" w:space="0" w:color="auto"/>
            </w:tcBorders>
          </w:tcPr>
          <w:p w14:paraId="25EFC1D3" w14:textId="77777777" w:rsidR="000C28E1" w:rsidRPr="000B7163" w:rsidRDefault="000C28E1" w:rsidP="00B32E18">
            <w:pPr>
              <w:pStyle w:val="TAL"/>
              <w:rPr>
                <w:szCs w:val="22"/>
                <w:lang w:eastAsia="sv-SE"/>
              </w:rPr>
            </w:pPr>
            <w:r w:rsidRPr="00A30CFF">
              <w:rPr>
                <w:b/>
                <w:i/>
                <w:szCs w:val="22"/>
                <w:lang w:eastAsia="sv-SE"/>
              </w:rPr>
              <w:t>lpwus-AvailableSlot</w:t>
            </w:r>
          </w:p>
          <w:p w14:paraId="79EB8E38" w14:textId="77777777" w:rsidR="000C28E1" w:rsidRPr="0022574D" w:rsidRDefault="000C28E1" w:rsidP="00B32E18">
            <w:pPr>
              <w:pStyle w:val="TAL"/>
              <w:rPr>
                <w:b/>
                <w:i/>
                <w:iCs/>
                <w:lang w:eastAsia="sv-SE"/>
              </w:rPr>
            </w:pPr>
            <w:r>
              <w:rPr>
                <w:szCs w:val="22"/>
              </w:rPr>
              <w:t xml:space="preserve">Indicates the </w:t>
            </w:r>
            <w:r w:rsidRPr="00D55300">
              <w:rPr>
                <w:szCs w:val="22"/>
              </w:rPr>
              <w:t>available slot</w:t>
            </w:r>
            <w:r>
              <w:rPr>
                <w:szCs w:val="22"/>
              </w:rPr>
              <w:t>(s)</w:t>
            </w:r>
            <w:r w:rsidRPr="00D55300">
              <w:rPr>
                <w:szCs w:val="22"/>
              </w:rPr>
              <w:t xml:space="preserve"> for LP-WUS using a unit level bitmap with a periodicity 10, 20, or 40 units</w:t>
            </w:r>
            <w:r>
              <w:rPr>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 xml:space="preserve">, where the </w:t>
            </w:r>
            <w:r w:rsidRPr="00D55300">
              <w:rPr>
                <w:szCs w:val="22"/>
              </w:rPr>
              <w:t>unit is one slot if 14</w:t>
            </w:r>
            <w:r>
              <w:rPr>
                <w:szCs w:val="22"/>
              </w:rPr>
              <w:t>-</w:t>
            </w:r>
            <w:r w:rsidRPr="00D55300">
              <w:rPr>
                <w:szCs w:val="22"/>
              </w:rPr>
              <w:t xml:space="preserve">bit symbol level bitmap is </w:t>
            </w:r>
            <w:r>
              <w:rPr>
                <w:szCs w:val="22"/>
              </w:rPr>
              <w:t>used</w:t>
            </w:r>
            <w:r w:rsidRPr="00D55300">
              <w:rPr>
                <w:szCs w:val="22"/>
              </w:rPr>
              <w:t xml:space="preserve">, </w:t>
            </w:r>
            <w:r>
              <w:rPr>
                <w:szCs w:val="22"/>
              </w:rPr>
              <w:t>or the unit is two</w:t>
            </w:r>
            <w:r w:rsidRPr="00D55300">
              <w:rPr>
                <w:szCs w:val="22"/>
              </w:rPr>
              <w:t xml:space="preserve"> slots if 28</w:t>
            </w:r>
            <w:r>
              <w:rPr>
                <w:szCs w:val="22"/>
              </w:rPr>
              <w:t>-</w:t>
            </w:r>
            <w:r w:rsidRPr="00D55300">
              <w:rPr>
                <w:szCs w:val="22"/>
              </w:rPr>
              <w:t>bits symbol level bitmap is</w:t>
            </w:r>
            <w:r>
              <w:rPr>
                <w:szCs w:val="22"/>
              </w:rPr>
              <w:t xml:space="preserve"> used, as configured by </w:t>
            </w:r>
            <w:r w:rsidRPr="00C5103C">
              <w:rPr>
                <w:i/>
                <w:iCs/>
              </w:rPr>
              <w:t>lpwus-AvailableSymbol</w:t>
            </w:r>
            <w:r w:rsidRPr="00D55300">
              <w:rPr>
                <w:szCs w:val="22"/>
              </w:rPr>
              <w:t>.</w:t>
            </w:r>
            <w:r>
              <w:rPr>
                <w:szCs w:val="22"/>
              </w:rPr>
              <w:t xml:space="preserve"> The </w:t>
            </w:r>
            <w:r w:rsidRPr="000B7163">
              <w:rPr>
                <w:lang w:eastAsia="sv-SE"/>
              </w:rPr>
              <w:t xml:space="preserve">most significant bit of the bit string represents the first </w:t>
            </w:r>
            <w:r>
              <w:rPr>
                <w:lang w:eastAsia="sv-SE"/>
              </w:rPr>
              <w:t>unit</w:t>
            </w:r>
            <w:r w:rsidRPr="000B7163">
              <w:rPr>
                <w:lang w:eastAsia="sv-SE"/>
              </w:rPr>
              <w:t xml:space="preserve"> and the second most significant bit represents the second </w:t>
            </w:r>
            <w:r>
              <w:rPr>
                <w:lang w:eastAsia="sv-SE"/>
              </w:rPr>
              <w:t>unit</w:t>
            </w:r>
            <w:r w:rsidRPr="000B7163">
              <w:rPr>
                <w:lang w:eastAsia="sv-SE"/>
              </w:rPr>
              <w:t xml:space="preserve"> and so on.</w:t>
            </w:r>
            <w:r>
              <w:t xml:space="preserve"> </w:t>
            </w: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unit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unit is not available</w:t>
            </w:r>
            <w:r w:rsidRPr="000B7163">
              <w:rPr>
                <w:szCs w:val="22"/>
                <w:lang w:eastAsia="sv-SE"/>
              </w:rPr>
              <w:t>. This slot pattern repeats itself continuously.</w:t>
            </w:r>
          </w:p>
        </w:tc>
      </w:tr>
      <w:tr w:rsidR="000C28E1" w:rsidRPr="0022574D" w14:paraId="5C08A660" w14:textId="77777777" w:rsidTr="00B32E18">
        <w:tc>
          <w:tcPr>
            <w:tcW w:w="14173" w:type="dxa"/>
            <w:tcBorders>
              <w:top w:val="single" w:sz="4" w:space="0" w:color="auto"/>
              <w:left w:val="single" w:sz="4" w:space="0" w:color="auto"/>
              <w:bottom w:val="single" w:sz="4" w:space="0" w:color="auto"/>
              <w:right w:val="single" w:sz="4" w:space="0" w:color="auto"/>
            </w:tcBorders>
          </w:tcPr>
          <w:p w14:paraId="337ED37C" w14:textId="77777777" w:rsidR="000C28E1" w:rsidRPr="000B7163" w:rsidRDefault="000C28E1" w:rsidP="00B32E18">
            <w:pPr>
              <w:pStyle w:val="TAL"/>
              <w:rPr>
                <w:szCs w:val="22"/>
                <w:lang w:eastAsia="sv-SE"/>
              </w:rPr>
            </w:pPr>
            <w:r w:rsidRPr="00A30CFF">
              <w:rPr>
                <w:b/>
                <w:i/>
                <w:szCs w:val="22"/>
                <w:lang w:eastAsia="sv-SE"/>
              </w:rPr>
              <w:t>lpwus-AvailableSymbol</w:t>
            </w:r>
          </w:p>
          <w:p w14:paraId="23841344" w14:textId="77777777" w:rsidR="000C28E1" w:rsidRDefault="000C28E1" w:rsidP="00B32E18">
            <w:pPr>
              <w:pStyle w:val="TAL"/>
              <w:rPr>
                <w:b/>
                <w:i/>
                <w:szCs w:val="22"/>
                <w:lang w:eastAsia="sv-SE"/>
              </w:rPr>
            </w:pPr>
            <w:r>
              <w:rPr>
                <w:szCs w:val="22"/>
              </w:rPr>
              <w:t xml:space="preserve">Indicates </w:t>
            </w:r>
            <w:r w:rsidRPr="00EF0F13">
              <w:rPr>
                <w:szCs w:val="22"/>
              </w:rPr>
              <w:t>the available symbol</w:t>
            </w:r>
            <w:r>
              <w:rPr>
                <w:szCs w:val="22"/>
              </w:rPr>
              <w:t>(</w:t>
            </w:r>
            <w:r w:rsidRPr="00EF0F13">
              <w:rPr>
                <w:szCs w:val="22"/>
              </w:rPr>
              <w:t>s</w:t>
            </w:r>
            <w:r>
              <w:rPr>
                <w:szCs w:val="22"/>
              </w:rPr>
              <w:t>)</w:t>
            </w:r>
            <w:r w:rsidRPr="00EF0F13">
              <w:rPr>
                <w:szCs w:val="22"/>
              </w:rPr>
              <w:t xml:space="preserve"> for LP-WUS within the slot</w:t>
            </w:r>
            <w:r>
              <w:rPr>
                <w:szCs w:val="22"/>
              </w:rPr>
              <w:t>(</w:t>
            </w:r>
            <w:r w:rsidRPr="00EF0F13">
              <w:rPr>
                <w:szCs w:val="22"/>
              </w:rPr>
              <w:t>s</w:t>
            </w:r>
            <w:r>
              <w:rPr>
                <w:szCs w:val="22"/>
              </w:rPr>
              <w:t>)</w:t>
            </w:r>
            <w:r w:rsidRPr="00EF0F13">
              <w:rPr>
                <w:szCs w:val="22"/>
              </w:rPr>
              <w:t xml:space="preserve"> that are indicated as available for LP-WUS</w:t>
            </w:r>
            <w:r>
              <w:rPr>
                <w:szCs w:val="22"/>
              </w:rPr>
              <w:t xml:space="preserve"> configured by</w:t>
            </w:r>
            <w:r>
              <w:t xml:space="preserve"> </w:t>
            </w:r>
            <w:r w:rsidRPr="00C5103C">
              <w:rPr>
                <w:i/>
                <w:iCs/>
                <w:szCs w:val="22"/>
              </w:rPr>
              <w:t>lpwus-AvailableSlot</w:t>
            </w:r>
            <w:r>
              <w:rPr>
                <w:i/>
                <w:iCs/>
                <w:szCs w:val="22"/>
              </w:rPr>
              <w:t xml:space="preserve"> </w:t>
            </w:r>
            <w:r w:rsidRPr="006D0C02">
              <w:rPr>
                <w:szCs w:val="22"/>
                <w:lang w:eastAsia="sv-SE"/>
              </w:rPr>
              <w:t>(see TS 38.21</w:t>
            </w:r>
            <w:r>
              <w:rPr>
                <w:szCs w:val="22"/>
                <w:lang w:eastAsia="sv-SE"/>
              </w:rPr>
              <w:t>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w:t>
            </w:r>
            <w:r>
              <w:rPr>
                <w:szCs w:val="22"/>
                <w:lang w:eastAsia="sv-SE"/>
              </w:rPr>
              <w:t xml:space="preserve"> in RRC CONNECTED</w:t>
            </w:r>
            <w:r>
              <w:rPr>
                <w:szCs w:val="22"/>
              </w:rPr>
              <w:t>.</w:t>
            </w:r>
            <w:r w:rsidRPr="00EF0F13">
              <w:rPr>
                <w:szCs w:val="22"/>
              </w:rPr>
              <w:t xml:space="preserve"> A 14-bit or 28-bit symbol</w:t>
            </w:r>
            <w:r>
              <w:rPr>
                <w:szCs w:val="22"/>
              </w:rPr>
              <w:t xml:space="preserve"> </w:t>
            </w:r>
            <w:r w:rsidRPr="00EF0F13">
              <w:rPr>
                <w:szCs w:val="22"/>
              </w:rPr>
              <w:t xml:space="preserve">level bitmap that covers </w:t>
            </w:r>
            <w:r>
              <w:rPr>
                <w:szCs w:val="22"/>
              </w:rPr>
              <w:t xml:space="preserve">one or two </w:t>
            </w:r>
            <w:r w:rsidRPr="00EF0F13">
              <w:rPr>
                <w:szCs w:val="22"/>
              </w:rPr>
              <w:t>slots can be configured</w:t>
            </w:r>
            <w:r>
              <w:rPr>
                <w:szCs w:val="22"/>
              </w:rPr>
              <w:t xml:space="preserve">. </w:t>
            </w:r>
          </w:p>
          <w:p w14:paraId="1CE3DBAA" w14:textId="77777777" w:rsidR="000C28E1" w:rsidRPr="000B7163" w:rsidRDefault="000C28E1" w:rsidP="00B32E18">
            <w:pPr>
              <w:pStyle w:val="TAL"/>
              <w:rPr>
                <w:noProof/>
              </w:rPr>
            </w:pPr>
            <w:r w:rsidRPr="000B7163">
              <w:rPr>
                <w:noProof/>
              </w:rPr>
              <w:t xml:space="preserve">For </w:t>
            </w:r>
            <w:r w:rsidRPr="000B7163">
              <w:rPr>
                <w:i/>
                <w:noProof/>
              </w:rPr>
              <w:t>oneSlot</w:t>
            </w:r>
            <w:r w:rsidRPr="000B7163">
              <w:rPr>
                <w:noProof/>
              </w:rPr>
              <w:t>, the 14 bits represent the symbols within the slot.</w:t>
            </w:r>
          </w:p>
          <w:p w14:paraId="6C6ED8EE" w14:textId="77777777" w:rsidR="000C28E1" w:rsidRPr="000B7163" w:rsidRDefault="000C28E1" w:rsidP="00B32E18">
            <w:pPr>
              <w:pStyle w:val="TAL"/>
              <w:rPr>
                <w:noProof/>
              </w:rPr>
            </w:pPr>
            <w:r w:rsidRPr="000B7163">
              <w:rPr>
                <w:lang w:eastAsia="sv-SE"/>
              </w:rPr>
              <w:t xml:space="preserve">For </w:t>
            </w:r>
            <w:r w:rsidRPr="000B7163">
              <w:rPr>
                <w:i/>
                <w:noProof/>
              </w:rPr>
              <w:t>twoSlots</w:t>
            </w:r>
            <w:r w:rsidRPr="000B7163">
              <w:rPr>
                <w:noProof/>
              </w:rPr>
              <w:t>, the first 14 bits represent the symbols within the first slot and the next 14 bits represent the symbols in the second slot.</w:t>
            </w:r>
          </w:p>
          <w:p w14:paraId="738509EF" w14:textId="77777777" w:rsidR="000C28E1" w:rsidRDefault="000C28E1" w:rsidP="00B32E18">
            <w:pPr>
              <w:pStyle w:val="TAL"/>
              <w:rPr>
                <w:lang w:eastAsia="sv-SE"/>
              </w:rPr>
            </w:pPr>
            <w:r w:rsidRPr="000B7163">
              <w:rPr>
                <w:noProof/>
              </w:rPr>
              <w:t xml:space="preserve">For the bits representing symbols in a slot, </w:t>
            </w:r>
            <w:r w:rsidRPr="000B7163">
              <w:rPr>
                <w:lang w:eastAsia="sv-SE"/>
              </w:rPr>
              <w:t>the most significant bit of the bit string represents the first symbol in the slot and the second most significant bit represents the second symbol in the slot and so on.</w:t>
            </w:r>
          </w:p>
          <w:p w14:paraId="51DB102E" w14:textId="77777777" w:rsidR="000C28E1" w:rsidRPr="0022574D" w:rsidRDefault="000C28E1" w:rsidP="00B32E18">
            <w:pPr>
              <w:pStyle w:val="TAL"/>
              <w:rPr>
                <w:b/>
                <w:i/>
                <w:iCs/>
                <w:lang w:eastAsia="sv-SE"/>
              </w:rPr>
            </w:pPr>
            <w:r w:rsidRPr="000B7163">
              <w:rPr>
                <w:szCs w:val="22"/>
                <w:lang w:eastAsia="sv-SE"/>
              </w:rPr>
              <w:t xml:space="preserve">Value </w:t>
            </w:r>
            <w:r>
              <w:rPr>
                <w:szCs w:val="22"/>
                <w:lang w:eastAsia="sv-SE"/>
              </w:rPr>
              <w:t>1</w:t>
            </w:r>
            <w:r w:rsidRPr="000B7163">
              <w:rPr>
                <w:szCs w:val="22"/>
                <w:lang w:eastAsia="sv-SE"/>
              </w:rPr>
              <w:t xml:space="preserve"> in the bitmap indicates that the corresponding </w:t>
            </w:r>
            <w:r>
              <w:rPr>
                <w:szCs w:val="22"/>
                <w:lang w:eastAsia="sv-SE"/>
              </w:rPr>
              <w:t xml:space="preserve">symbol is available, </w:t>
            </w:r>
            <w:r w:rsidRPr="000B7163">
              <w:rPr>
                <w:szCs w:val="22"/>
                <w:lang w:eastAsia="sv-SE"/>
              </w:rPr>
              <w:t xml:space="preserve">value </w:t>
            </w:r>
            <w:r>
              <w:rPr>
                <w:szCs w:val="22"/>
                <w:lang w:eastAsia="sv-SE"/>
              </w:rPr>
              <w:t>0</w:t>
            </w:r>
            <w:r w:rsidRPr="000B7163">
              <w:rPr>
                <w:szCs w:val="22"/>
                <w:lang w:eastAsia="sv-SE"/>
              </w:rPr>
              <w:t xml:space="preserve"> indicates that the corresponding </w:t>
            </w:r>
            <w:r>
              <w:rPr>
                <w:szCs w:val="22"/>
                <w:lang w:eastAsia="sv-SE"/>
              </w:rPr>
              <w:t>symbol is not available</w:t>
            </w:r>
            <w:r w:rsidRPr="000B7163">
              <w:rPr>
                <w:szCs w:val="22"/>
                <w:lang w:eastAsia="sv-SE"/>
              </w:rPr>
              <w:t>.</w:t>
            </w:r>
          </w:p>
        </w:tc>
      </w:tr>
      <w:tr w:rsidR="000C28E1" w:rsidRPr="00F25E28" w14:paraId="04B8CCD6" w14:textId="77777777" w:rsidTr="00B32E18">
        <w:tc>
          <w:tcPr>
            <w:tcW w:w="14173" w:type="dxa"/>
            <w:tcBorders>
              <w:top w:val="single" w:sz="4" w:space="0" w:color="auto"/>
              <w:left w:val="single" w:sz="4" w:space="0" w:color="auto"/>
              <w:bottom w:val="single" w:sz="4" w:space="0" w:color="auto"/>
              <w:right w:val="single" w:sz="4" w:space="0" w:color="auto"/>
            </w:tcBorders>
          </w:tcPr>
          <w:p w14:paraId="52E39FC5" w14:textId="77777777" w:rsidR="000C28E1" w:rsidRPr="006D0C02" w:rsidRDefault="000C28E1" w:rsidP="00B32E18">
            <w:pPr>
              <w:pStyle w:val="TAL"/>
              <w:rPr>
                <w:szCs w:val="22"/>
                <w:lang w:eastAsia="sv-SE"/>
              </w:rPr>
            </w:pPr>
            <w:r w:rsidRPr="00F25E28">
              <w:rPr>
                <w:b/>
                <w:i/>
                <w:szCs w:val="22"/>
                <w:lang w:eastAsia="sv-SE"/>
              </w:rPr>
              <w:t>lpwus-</w:t>
            </w:r>
            <w:r>
              <w:rPr>
                <w:b/>
                <w:i/>
                <w:szCs w:val="22"/>
                <w:lang w:eastAsia="sv-SE"/>
              </w:rPr>
              <w:t>Codepoint</w:t>
            </w:r>
          </w:p>
          <w:p w14:paraId="01751BD1"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ndicates</w:t>
            </w:r>
            <w:r>
              <w:rPr>
                <w:szCs w:val="22"/>
                <w:lang w:eastAsia="sv-SE"/>
              </w:rPr>
              <w:t xml:space="preserve"> the codepoints that the UE monitors per MO for LP-WUS (see TS 38.213 [13], clause 10.4D). </w:t>
            </w:r>
          </w:p>
        </w:tc>
      </w:tr>
      <w:tr w:rsidR="000C28E1" w:rsidRPr="00F25E28" w14:paraId="6D3C434F" w14:textId="77777777" w:rsidTr="00B32E18">
        <w:tc>
          <w:tcPr>
            <w:tcW w:w="14173" w:type="dxa"/>
            <w:tcBorders>
              <w:top w:val="single" w:sz="4" w:space="0" w:color="auto"/>
              <w:left w:val="single" w:sz="4" w:space="0" w:color="auto"/>
              <w:bottom w:val="single" w:sz="4" w:space="0" w:color="auto"/>
              <w:right w:val="single" w:sz="4" w:space="0" w:color="auto"/>
            </w:tcBorders>
          </w:tcPr>
          <w:p w14:paraId="4096F227" w14:textId="77777777" w:rsidR="000C28E1" w:rsidRPr="006D0C02" w:rsidRDefault="000C28E1" w:rsidP="00B32E18">
            <w:pPr>
              <w:pStyle w:val="TAL"/>
              <w:rPr>
                <w:szCs w:val="22"/>
                <w:lang w:eastAsia="sv-SE"/>
              </w:rPr>
            </w:pPr>
            <w:r w:rsidRPr="00F25E28">
              <w:rPr>
                <w:b/>
                <w:i/>
                <w:szCs w:val="22"/>
                <w:lang w:eastAsia="sv-SE"/>
              </w:rPr>
              <w:t>lpwus-</w:t>
            </w:r>
            <w:r>
              <w:rPr>
                <w:b/>
                <w:i/>
                <w:szCs w:val="22"/>
                <w:lang w:eastAsia="sv-SE"/>
              </w:rPr>
              <w:t>Mo11</w:t>
            </w:r>
          </w:p>
          <w:p w14:paraId="79D4A148"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ndicates</w:t>
            </w:r>
            <w:r>
              <w:rPr>
                <w:szCs w:val="22"/>
                <w:lang w:eastAsia="sv-SE"/>
              </w:rPr>
              <w:t xml:space="preserve"> the periodicity and time offset relative to the start of SFN#0 for LP-WUS MO for LP-WUS operation option 1-1 (see TS 38.213 [13], clause 10.4D). [To be updated based on further progress.]</w:t>
            </w:r>
          </w:p>
        </w:tc>
      </w:tr>
      <w:tr w:rsidR="000C28E1" w:rsidRPr="00F25E28" w14:paraId="6D1EDF35" w14:textId="77777777" w:rsidTr="00B32E18">
        <w:tc>
          <w:tcPr>
            <w:tcW w:w="14173" w:type="dxa"/>
            <w:tcBorders>
              <w:top w:val="single" w:sz="4" w:space="0" w:color="auto"/>
              <w:left w:val="single" w:sz="4" w:space="0" w:color="auto"/>
              <w:bottom w:val="single" w:sz="4" w:space="0" w:color="auto"/>
              <w:right w:val="single" w:sz="4" w:space="0" w:color="auto"/>
            </w:tcBorders>
          </w:tcPr>
          <w:p w14:paraId="3BEF2D27" w14:textId="77777777" w:rsidR="000C28E1" w:rsidRPr="006D0C02" w:rsidRDefault="000C28E1" w:rsidP="00B32E18">
            <w:pPr>
              <w:pStyle w:val="TAL"/>
              <w:rPr>
                <w:szCs w:val="22"/>
                <w:lang w:eastAsia="sv-SE"/>
              </w:rPr>
            </w:pPr>
            <w:r w:rsidRPr="00F25E28">
              <w:rPr>
                <w:b/>
                <w:i/>
                <w:szCs w:val="22"/>
                <w:lang w:eastAsia="sv-SE"/>
              </w:rPr>
              <w:t>lpwus-</w:t>
            </w:r>
            <w:r>
              <w:rPr>
                <w:b/>
                <w:i/>
                <w:szCs w:val="22"/>
                <w:lang w:eastAsia="sv-SE"/>
              </w:rPr>
              <w:t>Mo12</w:t>
            </w:r>
          </w:p>
          <w:p w14:paraId="61A409F5"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ndicates the</w:t>
            </w:r>
            <w:r>
              <w:rPr>
                <w:szCs w:val="22"/>
                <w:lang w:eastAsia="sv-SE"/>
              </w:rPr>
              <w:t xml:space="preserve"> periodicity and time offset relative to the start of SFN#0 for LP-WUS MO for LP-WUS operation option 1-2 (see TS 38.213 [13], clause 10.4D). [To be updated based on further progress.]</w:t>
            </w:r>
          </w:p>
        </w:tc>
      </w:tr>
      <w:tr w:rsidR="000C28E1" w:rsidRPr="00F25E28" w14:paraId="0C26320A" w14:textId="77777777" w:rsidTr="00B32E18">
        <w:tc>
          <w:tcPr>
            <w:tcW w:w="14173" w:type="dxa"/>
            <w:tcBorders>
              <w:top w:val="single" w:sz="4" w:space="0" w:color="auto"/>
              <w:left w:val="single" w:sz="4" w:space="0" w:color="auto"/>
              <w:bottom w:val="single" w:sz="4" w:space="0" w:color="auto"/>
              <w:right w:val="single" w:sz="4" w:space="0" w:color="auto"/>
            </w:tcBorders>
          </w:tcPr>
          <w:p w14:paraId="5465E0F9" w14:textId="77777777" w:rsidR="000C28E1" w:rsidRPr="006D0C02" w:rsidRDefault="000C28E1" w:rsidP="00B32E18">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SeqConfigFR1</w:t>
            </w:r>
          </w:p>
          <w:p w14:paraId="63749FE0"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FR1</w:t>
            </w:r>
            <w:r>
              <w:rPr>
                <w:bCs/>
                <w:iCs/>
                <w:szCs w:val="18"/>
                <w:lang w:eastAsia="sv-SE"/>
              </w:rPr>
              <w:t xml:space="preserve"> </w:t>
            </w:r>
            <w:r w:rsidRPr="0032313E">
              <w:rPr>
                <w:bCs/>
                <w:iCs/>
                <w:szCs w:val="18"/>
                <w:lang w:eastAsia="sv-SE"/>
              </w:rPr>
              <w:t xml:space="preserve">for RRC </w:t>
            </w:r>
            <w:r>
              <w:rPr>
                <w:bCs/>
                <w:iCs/>
                <w:szCs w:val="18"/>
                <w:lang w:eastAsia="sv-SE"/>
              </w:rPr>
              <w:t>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1</w:t>
            </w:r>
            <w:r w:rsidRPr="004E1DD9">
              <w:rPr>
                <w:noProof/>
                <w:lang w:eastAsia="sv-SE"/>
              </w:rPr>
              <w:t xml:space="preserve">, </w:t>
            </w:r>
            <w:r>
              <w:rPr>
                <w:noProof/>
                <w:lang w:eastAsia="sv-SE"/>
              </w:rPr>
              <w:t>a v</w:t>
            </w:r>
            <w:r w:rsidRPr="004E1DD9">
              <w:rPr>
                <w:noProof/>
                <w:lang w:eastAsia="sv-SE"/>
              </w:rPr>
              <w:t xml:space="preserve">alue </w:t>
            </w:r>
            <w:r>
              <w:rPr>
                <w:noProof/>
                <w:lang w:eastAsia="sv-SE"/>
              </w:rPr>
              <w:t>of nTwo</w:t>
            </w:r>
            <w:r w:rsidRPr="004E1DD9">
              <w:rPr>
                <w:noProof/>
                <w:lang w:eastAsia="sv-SE"/>
              </w:rPr>
              <w:t xml:space="preserve"> </w:t>
            </w:r>
            <w:r>
              <w:rPr>
                <w:noProof/>
                <w:lang w:eastAsia="sv-SE"/>
              </w:rPr>
              <w:t xml:space="preserve">means M value </w:t>
            </w:r>
            <w:r w:rsidRPr="004E1DD9">
              <w:rPr>
                <w:noProof/>
                <w:lang w:eastAsia="sv-SE"/>
              </w:rPr>
              <w:t xml:space="preserve">is set to </w:t>
            </w:r>
            <w:r>
              <w:rPr>
                <w:noProof/>
                <w:lang w:eastAsia="sv-SE"/>
              </w:rPr>
              <w:t>2,</w:t>
            </w:r>
            <w:r w:rsidRPr="004E1DD9">
              <w:rPr>
                <w:noProof/>
                <w:lang w:eastAsia="sv-SE"/>
              </w:rPr>
              <w:t xml:space="preserve"> and so on.</w:t>
            </w:r>
            <w:r>
              <w:t xml:space="preserve"> </w:t>
            </w:r>
          </w:p>
        </w:tc>
      </w:tr>
      <w:tr w:rsidR="000C28E1" w:rsidRPr="00F25E28" w14:paraId="3A901504" w14:textId="77777777" w:rsidTr="00B32E18">
        <w:tc>
          <w:tcPr>
            <w:tcW w:w="14173" w:type="dxa"/>
            <w:tcBorders>
              <w:top w:val="single" w:sz="4" w:space="0" w:color="auto"/>
              <w:left w:val="single" w:sz="4" w:space="0" w:color="auto"/>
              <w:bottom w:val="single" w:sz="4" w:space="0" w:color="auto"/>
              <w:right w:val="single" w:sz="4" w:space="0" w:color="auto"/>
            </w:tcBorders>
          </w:tcPr>
          <w:p w14:paraId="305A5F0F" w14:textId="77777777" w:rsidR="000C28E1" w:rsidRPr="006D0C02" w:rsidRDefault="000C28E1" w:rsidP="00B32E18">
            <w:pPr>
              <w:pStyle w:val="TAL"/>
              <w:rPr>
                <w:szCs w:val="22"/>
                <w:lang w:eastAsia="sv-SE"/>
              </w:rPr>
            </w:pPr>
            <w:r w:rsidRPr="00A33272">
              <w:rPr>
                <w:b/>
                <w:i/>
                <w:szCs w:val="22"/>
                <w:lang w:eastAsia="sv-SE"/>
              </w:rPr>
              <w:t>lp</w:t>
            </w:r>
            <w:r>
              <w:rPr>
                <w:b/>
                <w:i/>
                <w:szCs w:val="22"/>
                <w:lang w:eastAsia="sv-SE"/>
              </w:rPr>
              <w:t>wu</w:t>
            </w:r>
            <w:r w:rsidRPr="00A33272">
              <w:rPr>
                <w:b/>
                <w:i/>
                <w:szCs w:val="22"/>
                <w:lang w:eastAsia="sv-SE"/>
              </w:rPr>
              <w:t>s-</w:t>
            </w:r>
            <w:r>
              <w:rPr>
                <w:b/>
                <w:i/>
                <w:szCs w:val="22"/>
                <w:lang w:eastAsia="sv-SE"/>
              </w:rPr>
              <w:t>Mv</w:t>
            </w:r>
            <w:r w:rsidRPr="00A33272">
              <w:rPr>
                <w:b/>
                <w:i/>
                <w:szCs w:val="22"/>
                <w:lang w:eastAsia="sv-SE"/>
              </w:rPr>
              <w:t>alueAnd</w:t>
            </w:r>
            <w:r>
              <w:rPr>
                <w:b/>
                <w:i/>
                <w:szCs w:val="22"/>
                <w:lang w:eastAsia="sv-SE"/>
              </w:rPr>
              <w:t>SeqConfigFR2</w:t>
            </w:r>
          </w:p>
          <w:p w14:paraId="15FD897C" w14:textId="77777777" w:rsidR="000C28E1" w:rsidRPr="00F25E28" w:rsidRDefault="000C28E1" w:rsidP="00B32E18">
            <w:pPr>
              <w:pStyle w:val="TAL"/>
              <w:rPr>
                <w:b/>
                <w:i/>
                <w:szCs w:val="22"/>
                <w:lang w:eastAsia="sv-SE"/>
              </w:rPr>
            </w:pPr>
            <w:r>
              <w:rPr>
                <w:szCs w:val="22"/>
                <w:lang w:eastAsia="sv-SE"/>
              </w:rPr>
              <w:t>I</w:t>
            </w:r>
            <w:r w:rsidRPr="00DC3784">
              <w:rPr>
                <w:szCs w:val="22"/>
                <w:lang w:eastAsia="sv-SE"/>
              </w:rPr>
              <w:t xml:space="preserve">ndicates the number of OOK symbols in an OFDM symbol </w:t>
            </w:r>
            <w:r>
              <w:rPr>
                <w:szCs w:val="22"/>
                <w:lang w:eastAsia="sv-SE"/>
              </w:rPr>
              <w:t>for LP-WUS in FR2</w:t>
            </w:r>
            <w:r>
              <w:rPr>
                <w:bCs/>
                <w:iCs/>
                <w:szCs w:val="18"/>
                <w:lang w:eastAsia="sv-SE"/>
              </w:rPr>
              <w:t xml:space="preserve"> </w:t>
            </w:r>
            <w:r w:rsidRPr="0032313E">
              <w:rPr>
                <w:bCs/>
                <w:iCs/>
                <w:szCs w:val="18"/>
                <w:lang w:eastAsia="sv-SE"/>
              </w:rPr>
              <w:t>for RRC</w:t>
            </w:r>
            <w:r>
              <w:rPr>
                <w:bCs/>
                <w:iCs/>
                <w:szCs w:val="18"/>
                <w:lang w:eastAsia="sv-SE"/>
              </w:rPr>
              <w:t xml:space="preserve"> CONNECTED</w:t>
            </w:r>
            <w:r>
              <w:rPr>
                <w:szCs w:val="22"/>
                <w:lang w:eastAsia="sv-SE"/>
              </w:rPr>
              <w:t xml:space="preserve"> </w:t>
            </w:r>
            <w:r w:rsidRPr="006D0C02">
              <w:rPr>
                <w:szCs w:val="22"/>
                <w:lang w:eastAsia="sv-SE"/>
              </w:rPr>
              <w:t>(</w:t>
            </w:r>
            <w:r>
              <w:rPr>
                <w:szCs w:val="22"/>
                <w:lang w:eastAsia="sv-SE"/>
              </w:rPr>
              <w:t xml:space="preserve">corresponding to parameter </w:t>
            </w:r>
            <w:r w:rsidRPr="005B2AD4">
              <w:rPr>
                <w:i/>
                <w:iCs/>
                <w:szCs w:val="22"/>
                <w:lang w:eastAsia="sv-SE"/>
              </w:rPr>
              <w:t>M</w:t>
            </w:r>
            <w:r w:rsidRPr="005B2AD4">
              <w:rPr>
                <w:i/>
                <w:iCs/>
                <w:szCs w:val="22"/>
                <w:vertAlign w:val="subscript"/>
                <w:lang w:eastAsia="sv-SE"/>
              </w:rPr>
              <w:t>WUS</w:t>
            </w:r>
            <w:r>
              <w:rPr>
                <w:szCs w:val="22"/>
                <w:lang w:eastAsia="sv-SE"/>
              </w:rPr>
              <w:t xml:space="preserve">, </w:t>
            </w:r>
            <w:r w:rsidRPr="006D0C02">
              <w:rPr>
                <w:szCs w:val="22"/>
                <w:lang w:eastAsia="sv-SE"/>
              </w:rPr>
              <w:t>see TS 38.21</w:t>
            </w:r>
            <w:r>
              <w:rPr>
                <w:szCs w:val="22"/>
                <w:lang w:eastAsia="sv-SE"/>
              </w:rPr>
              <w:t>1</w:t>
            </w:r>
            <w:r w:rsidRPr="006D0C02">
              <w:rPr>
                <w:szCs w:val="22"/>
                <w:lang w:eastAsia="sv-SE"/>
              </w:rPr>
              <w:t xml:space="preserve"> [1</w:t>
            </w:r>
            <w:r>
              <w:rPr>
                <w:szCs w:val="22"/>
                <w:lang w:eastAsia="sv-SE"/>
              </w:rPr>
              <w:t>6</w:t>
            </w:r>
            <w:r w:rsidRPr="006D0C02">
              <w:rPr>
                <w:szCs w:val="22"/>
                <w:lang w:eastAsia="sv-SE"/>
              </w:rPr>
              <w:t xml:space="preserve">], clause </w:t>
            </w:r>
            <w:r>
              <w:rPr>
                <w:szCs w:val="22"/>
                <w:lang w:eastAsia="sv-SE"/>
              </w:rPr>
              <w:t>7.4.4.1.1</w:t>
            </w:r>
            <w:r w:rsidRPr="006D0C02">
              <w:rPr>
                <w:szCs w:val="22"/>
                <w:lang w:eastAsia="sv-SE"/>
              </w:rPr>
              <w:t>)</w:t>
            </w:r>
            <w:r>
              <w:rPr>
                <w:szCs w:val="22"/>
                <w:lang w:eastAsia="sv-SE"/>
              </w:rPr>
              <w:t xml:space="preserve"> and </w:t>
            </w:r>
            <w:r w:rsidRPr="00AB09CF">
              <w:rPr>
                <w:szCs w:val="22"/>
                <w:lang w:eastAsia="sv-SE"/>
              </w:rPr>
              <w:t>the LP-</w:t>
            </w:r>
            <w:r>
              <w:rPr>
                <w:szCs w:val="22"/>
                <w:lang w:eastAsia="sv-SE"/>
              </w:rPr>
              <w:t>WU</w:t>
            </w:r>
            <w:r w:rsidRPr="00AB09CF">
              <w:rPr>
                <w:szCs w:val="22"/>
                <w:lang w:eastAsia="sv-SE"/>
              </w:rPr>
              <w:t xml:space="preserve">S sequence </w:t>
            </w:r>
            <w:r>
              <w:rPr>
                <w:szCs w:val="22"/>
                <w:lang w:eastAsia="sv-SE"/>
              </w:rPr>
              <w:t>configuration</w:t>
            </w:r>
            <w:r w:rsidRPr="00AB09CF">
              <w:rPr>
                <w:szCs w:val="22"/>
                <w:lang w:eastAsia="sv-SE"/>
              </w:rPr>
              <w:t xml:space="preserve"> in the cell for</w:t>
            </w:r>
            <w:r>
              <w:rPr>
                <w:szCs w:val="22"/>
                <w:lang w:eastAsia="sv-SE"/>
              </w:rPr>
              <w:t xml:space="preserve"> RRC_</w:t>
            </w:r>
            <w:r w:rsidRPr="00AB09CF">
              <w:rPr>
                <w:szCs w:val="22"/>
                <w:lang w:eastAsia="sv-SE"/>
              </w:rPr>
              <w:t>IDLE/INACTIVE</w:t>
            </w:r>
            <w:r>
              <w:rPr>
                <w:szCs w:val="22"/>
                <w:lang w:eastAsia="sv-SE"/>
              </w:rPr>
              <w:t xml:space="preserve">. </w:t>
            </w:r>
            <w:r>
              <w:rPr>
                <w:noProof/>
                <w:lang w:eastAsia="sv-SE"/>
              </w:rPr>
              <w:t>A v</w:t>
            </w:r>
            <w:r w:rsidRPr="004E1DD9">
              <w:rPr>
                <w:noProof/>
                <w:lang w:eastAsia="sv-SE"/>
              </w:rPr>
              <w:t xml:space="preserve">alue </w:t>
            </w:r>
            <w:r>
              <w:rPr>
                <w:noProof/>
                <w:lang w:eastAsia="sv-SE"/>
              </w:rPr>
              <w:t>of nOne</w:t>
            </w:r>
            <w:r w:rsidRPr="004E1DD9">
              <w:rPr>
                <w:noProof/>
                <w:lang w:eastAsia="sv-SE"/>
              </w:rPr>
              <w:t xml:space="preserve"> </w:t>
            </w:r>
            <w:r>
              <w:rPr>
                <w:noProof/>
                <w:lang w:eastAsia="sv-SE"/>
              </w:rPr>
              <w:t>means M value</w:t>
            </w:r>
            <w:r>
              <w:rPr>
                <w:szCs w:val="22"/>
                <w:lang w:eastAsia="sv-SE"/>
              </w:rPr>
              <w:t xml:space="preserve"> </w:t>
            </w:r>
            <w:r w:rsidRPr="004E1DD9">
              <w:rPr>
                <w:noProof/>
                <w:lang w:eastAsia="sv-SE"/>
              </w:rPr>
              <w:t xml:space="preserve">is set to </w:t>
            </w:r>
            <w:r>
              <w:rPr>
                <w:noProof/>
                <w:lang w:eastAsia="sv-SE"/>
              </w:rPr>
              <w:t xml:space="preserve">1 only for SCS of 120KHz and 60KHz, a value of nTwo means M value is set to 2 only for SCS of 60KHz </w:t>
            </w:r>
          </w:p>
        </w:tc>
      </w:tr>
      <w:tr w:rsidR="000C28E1" w:rsidRPr="00A14F54" w14:paraId="3CCF837F" w14:textId="77777777" w:rsidTr="00B32E18">
        <w:tc>
          <w:tcPr>
            <w:tcW w:w="14173" w:type="dxa"/>
            <w:tcBorders>
              <w:top w:val="single" w:sz="4" w:space="0" w:color="auto"/>
              <w:left w:val="single" w:sz="4" w:space="0" w:color="auto"/>
              <w:bottom w:val="single" w:sz="4" w:space="0" w:color="auto"/>
              <w:right w:val="single" w:sz="4" w:space="0" w:color="auto"/>
            </w:tcBorders>
          </w:tcPr>
          <w:p w14:paraId="4483126B" w14:textId="77777777" w:rsidR="000C28E1" w:rsidRPr="006D0C02" w:rsidRDefault="000C28E1" w:rsidP="00B32E18">
            <w:pPr>
              <w:pStyle w:val="TAL"/>
              <w:rPr>
                <w:b/>
                <w:i/>
                <w:iCs/>
                <w:lang w:eastAsia="sv-SE"/>
              </w:rPr>
            </w:pPr>
            <w:r w:rsidRPr="0022574D">
              <w:rPr>
                <w:b/>
                <w:i/>
                <w:iCs/>
                <w:lang w:eastAsia="sv-SE"/>
              </w:rPr>
              <w:t>lpwus-</w:t>
            </w:r>
            <w:r w:rsidRPr="00EE53FC">
              <w:rPr>
                <w:b/>
                <w:i/>
                <w:iCs/>
                <w:lang w:eastAsia="sv-SE"/>
              </w:rPr>
              <w:t>NominalMoDuration</w:t>
            </w:r>
          </w:p>
          <w:p w14:paraId="73667626" w14:textId="77777777" w:rsidR="000C28E1" w:rsidRPr="00A14F54" w:rsidRDefault="000C28E1" w:rsidP="00B32E18">
            <w:pPr>
              <w:pStyle w:val="TAL"/>
              <w:rPr>
                <w:b/>
                <w:i/>
                <w:strike/>
                <w:szCs w:val="22"/>
                <w:highlight w:val="yellow"/>
                <w:lang w:eastAsia="sv-SE"/>
              </w:rPr>
            </w:pPr>
            <w:r>
              <w:rPr>
                <w:bCs/>
                <w:iCs/>
                <w:szCs w:val="18"/>
                <w:lang w:eastAsia="sv-SE"/>
              </w:rPr>
              <w:t xml:space="preserve">Indicates </w:t>
            </w:r>
            <w:r w:rsidRPr="00EE53FC">
              <w:rPr>
                <w:bCs/>
                <w:iCs/>
                <w:szCs w:val="18"/>
                <w:lang w:eastAsia="sv-SE"/>
              </w:rPr>
              <w:t xml:space="preserve">the nominal MO duration for LP-WUS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10.4D</w:t>
            </w:r>
            <w:r w:rsidRPr="0060423F">
              <w:rPr>
                <w:bCs/>
                <w:iCs/>
                <w:szCs w:val="18"/>
                <w:lang w:eastAsia="sv-SE"/>
              </w:rPr>
              <w:t>)</w:t>
            </w:r>
            <w:r>
              <w:rPr>
                <w:bCs/>
                <w:iCs/>
                <w:szCs w:val="18"/>
                <w:lang w:eastAsia="sv-SE"/>
              </w:rPr>
              <w:t>,</w:t>
            </w:r>
            <w:r w:rsidRPr="00EE53FC">
              <w:rPr>
                <w:bCs/>
                <w:iCs/>
                <w:szCs w:val="18"/>
                <w:lang w:eastAsia="sv-SE"/>
              </w:rPr>
              <w:t xml:space="preserve"> in number of OFDM symbols</w:t>
            </w:r>
            <w:r>
              <w:rPr>
                <w:bCs/>
                <w:iCs/>
                <w:szCs w:val="18"/>
                <w:lang w:eastAsia="sv-SE"/>
              </w:rPr>
              <w:t>.</w:t>
            </w:r>
          </w:p>
        </w:tc>
      </w:tr>
      <w:tr w:rsidR="000C28E1" w:rsidRPr="00C26699" w14:paraId="519A49ED" w14:textId="77777777" w:rsidTr="00B32E18">
        <w:tc>
          <w:tcPr>
            <w:tcW w:w="14173" w:type="dxa"/>
            <w:tcBorders>
              <w:top w:val="single" w:sz="4" w:space="0" w:color="auto"/>
              <w:left w:val="single" w:sz="4" w:space="0" w:color="auto"/>
              <w:bottom w:val="single" w:sz="4" w:space="0" w:color="auto"/>
              <w:right w:val="single" w:sz="4" w:space="0" w:color="auto"/>
            </w:tcBorders>
          </w:tcPr>
          <w:p w14:paraId="7FF463FE" w14:textId="77777777" w:rsidR="000C28E1" w:rsidRPr="006D0C02" w:rsidRDefault="000C28E1" w:rsidP="00B32E18">
            <w:pPr>
              <w:pStyle w:val="TAL"/>
              <w:rPr>
                <w:szCs w:val="22"/>
                <w:lang w:eastAsia="sv-SE"/>
              </w:rPr>
            </w:pPr>
            <w:r w:rsidRPr="00F25E28">
              <w:rPr>
                <w:b/>
                <w:i/>
                <w:szCs w:val="22"/>
                <w:lang w:eastAsia="sv-SE"/>
              </w:rPr>
              <w:t>lpwus-</w:t>
            </w:r>
            <w:r w:rsidRPr="00897708">
              <w:rPr>
                <w:b/>
                <w:i/>
                <w:szCs w:val="22"/>
                <w:lang w:eastAsia="sv-SE"/>
              </w:rPr>
              <w:t>NumOfMo11</w:t>
            </w:r>
          </w:p>
          <w:p w14:paraId="5DAD04B4" w14:textId="77777777" w:rsidR="000C28E1" w:rsidRPr="00C26699" w:rsidRDefault="000C28E1" w:rsidP="00B32E18">
            <w:pPr>
              <w:pStyle w:val="TAL"/>
              <w:rPr>
                <w:szCs w:val="22"/>
                <w:lang w:eastAsia="sv-SE"/>
              </w:rPr>
            </w:pPr>
            <w:r>
              <w:rPr>
                <w:szCs w:val="22"/>
                <w:lang w:eastAsia="sv-SE"/>
              </w:rPr>
              <w:t>I</w:t>
            </w:r>
            <w:r w:rsidRPr="00DC3784">
              <w:rPr>
                <w:szCs w:val="22"/>
                <w:lang w:eastAsia="sv-SE"/>
              </w:rPr>
              <w:t>ndicates</w:t>
            </w:r>
            <w:r>
              <w:rPr>
                <w:szCs w:val="22"/>
                <w:lang w:eastAsia="sv-SE"/>
              </w:rPr>
              <w:t xml:space="preserve"> </w:t>
            </w:r>
            <w:r>
              <w:t>the number of the earliest LP-WUS MOs to be monitored by UE from</w:t>
            </w:r>
            <w:r w:rsidRPr="001827AE">
              <w:t xml:space="preserve"> time offset prior to</w:t>
            </w:r>
            <w:r>
              <w:t xml:space="preserve"> a slot where</w:t>
            </w:r>
            <w:r w:rsidRPr="001827AE">
              <w:t xml:space="preserve"> </w:t>
            </w:r>
            <w:r>
              <w:t xml:space="preserve">the </w:t>
            </w:r>
            <w:r w:rsidRPr="006D0C02">
              <w:rPr>
                <w:i/>
                <w:szCs w:val="22"/>
                <w:lang w:eastAsia="sv-SE"/>
              </w:rPr>
              <w:t>drx-onDurationTimer</w:t>
            </w:r>
            <w:r w:rsidRPr="006D0C02">
              <w:rPr>
                <w:szCs w:val="22"/>
                <w:lang w:eastAsia="sv-SE"/>
              </w:rPr>
              <w:t xml:space="preserve"> of Long DRX </w:t>
            </w:r>
            <w:r>
              <w:rPr>
                <w:szCs w:val="22"/>
                <w:lang w:eastAsia="sv-SE"/>
              </w:rPr>
              <w:t xml:space="preserve">would start for LP-WUS operation option 1-1 (see TS 38.213 [13], clause </w:t>
            </w:r>
            <w:r>
              <w:rPr>
                <w:bCs/>
                <w:iCs/>
                <w:szCs w:val="18"/>
                <w:lang w:eastAsia="sv-SE"/>
              </w:rPr>
              <w:t>10.4D</w:t>
            </w:r>
            <w:r>
              <w:rPr>
                <w:szCs w:val="22"/>
                <w:lang w:eastAsia="sv-SE"/>
              </w:rPr>
              <w:t>).</w:t>
            </w:r>
          </w:p>
        </w:tc>
      </w:tr>
      <w:tr w:rsidR="000C28E1" w:rsidRPr="008A457F" w14:paraId="6632FF0D" w14:textId="77777777" w:rsidTr="00B32E18">
        <w:tc>
          <w:tcPr>
            <w:tcW w:w="14173" w:type="dxa"/>
            <w:tcBorders>
              <w:top w:val="single" w:sz="4" w:space="0" w:color="auto"/>
              <w:left w:val="single" w:sz="4" w:space="0" w:color="auto"/>
              <w:bottom w:val="single" w:sz="4" w:space="0" w:color="auto"/>
              <w:right w:val="single" w:sz="4" w:space="0" w:color="auto"/>
            </w:tcBorders>
          </w:tcPr>
          <w:p w14:paraId="2712EF74" w14:textId="77777777" w:rsidR="000C28E1" w:rsidRPr="006D0C02" w:rsidRDefault="000C28E1" w:rsidP="00B32E18">
            <w:pPr>
              <w:pStyle w:val="TAL"/>
              <w:rPr>
                <w:szCs w:val="22"/>
                <w:lang w:eastAsia="sv-SE"/>
              </w:rPr>
            </w:pPr>
            <w:r w:rsidRPr="00F25E28">
              <w:rPr>
                <w:b/>
                <w:i/>
                <w:szCs w:val="22"/>
                <w:lang w:eastAsia="sv-SE"/>
              </w:rPr>
              <w:t>lpwus-</w:t>
            </w:r>
            <w:r w:rsidRPr="00897708">
              <w:rPr>
                <w:b/>
                <w:i/>
                <w:szCs w:val="22"/>
                <w:lang w:eastAsia="sv-SE"/>
              </w:rPr>
              <w:t>NumOfMo1</w:t>
            </w:r>
            <w:r>
              <w:rPr>
                <w:b/>
                <w:i/>
                <w:szCs w:val="22"/>
                <w:lang w:eastAsia="sv-SE"/>
              </w:rPr>
              <w:t>2</w:t>
            </w:r>
          </w:p>
          <w:p w14:paraId="1C78ED44" w14:textId="77777777" w:rsidR="000C28E1" w:rsidRPr="008A457F" w:rsidRDefault="000C28E1" w:rsidP="00B32E18">
            <w:pPr>
              <w:pStyle w:val="TAL"/>
              <w:rPr>
                <w:b/>
                <w:i/>
                <w:szCs w:val="22"/>
                <w:lang w:eastAsia="sv-SE"/>
              </w:rPr>
            </w:pPr>
            <w:r>
              <w:rPr>
                <w:szCs w:val="22"/>
                <w:lang w:eastAsia="sv-SE"/>
              </w:rPr>
              <w:t>I</w:t>
            </w:r>
            <w:r w:rsidRPr="00DC3784">
              <w:rPr>
                <w:szCs w:val="22"/>
                <w:lang w:eastAsia="sv-SE"/>
              </w:rPr>
              <w:t>ndicates the</w:t>
            </w:r>
            <w:r>
              <w:rPr>
                <w:szCs w:val="22"/>
                <w:lang w:eastAsia="sv-SE"/>
              </w:rPr>
              <w:t xml:space="preserve"> number of LP-WUS MOs to be monitored by UE per periodicity for LP-WUS operation option 1-2 (see TS 38.213 [13], clause </w:t>
            </w:r>
            <w:r>
              <w:rPr>
                <w:bCs/>
                <w:iCs/>
                <w:szCs w:val="18"/>
                <w:lang w:eastAsia="sv-SE"/>
              </w:rPr>
              <w:t>10.4D</w:t>
            </w:r>
            <w:r>
              <w:rPr>
                <w:szCs w:val="22"/>
                <w:lang w:eastAsia="sv-SE"/>
              </w:rPr>
              <w:t xml:space="preserve">). </w:t>
            </w:r>
          </w:p>
        </w:tc>
      </w:tr>
      <w:tr w:rsidR="000C28E1" w:rsidRPr="008A457F" w14:paraId="5255F291" w14:textId="77777777" w:rsidTr="00B32E18">
        <w:tc>
          <w:tcPr>
            <w:tcW w:w="14173" w:type="dxa"/>
            <w:tcBorders>
              <w:top w:val="single" w:sz="4" w:space="0" w:color="auto"/>
              <w:left w:val="single" w:sz="4" w:space="0" w:color="auto"/>
              <w:bottom w:val="single" w:sz="4" w:space="0" w:color="auto"/>
              <w:right w:val="single" w:sz="4" w:space="0" w:color="auto"/>
            </w:tcBorders>
          </w:tcPr>
          <w:p w14:paraId="4D6F7C26" w14:textId="77777777" w:rsidR="000C28E1" w:rsidRPr="006D0C02" w:rsidRDefault="000C28E1" w:rsidP="00B32E18">
            <w:pPr>
              <w:pStyle w:val="TAL"/>
              <w:rPr>
                <w:b/>
                <w:i/>
                <w:iCs/>
                <w:lang w:eastAsia="sv-SE"/>
              </w:rPr>
            </w:pPr>
            <w:r>
              <w:rPr>
                <w:b/>
                <w:i/>
                <w:iCs/>
                <w:lang w:eastAsia="sv-SE"/>
              </w:rPr>
              <w:t>lpwus-</w:t>
            </w:r>
            <w:r w:rsidRPr="005E0931">
              <w:rPr>
                <w:b/>
                <w:i/>
                <w:iCs/>
                <w:lang w:eastAsia="sv-SE"/>
              </w:rPr>
              <w:t>OverlaidSeqNum</w:t>
            </w:r>
          </w:p>
          <w:p w14:paraId="48FAA342" w14:textId="77777777" w:rsidR="000C28E1" w:rsidRPr="008A457F" w:rsidRDefault="000C28E1" w:rsidP="00B32E18">
            <w:pPr>
              <w:pStyle w:val="TAL"/>
              <w:rPr>
                <w:b/>
                <w:i/>
                <w:szCs w:val="22"/>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w:t>
            </w:r>
            <w:r>
              <w:rPr>
                <w:szCs w:val="22"/>
                <w:lang w:eastAsia="sv-SE"/>
              </w:rPr>
              <w:t xml:space="preserve">corresponding to parameter </w:t>
            </w:r>
            <w:r w:rsidRPr="009C3681">
              <w:rPr>
                <w:i/>
                <w:iCs/>
                <w:szCs w:val="22"/>
                <w:lang w:eastAsia="sv-SE"/>
              </w:rPr>
              <w:t>N</w:t>
            </w:r>
            <w:r w:rsidRPr="008D0A0A">
              <w:rPr>
                <w:i/>
                <w:iCs/>
                <w:szCs w:val="22"/>
                <w:vertAlign w:val="subscript"/>
                <w:lang w:eastAsia="sv-SE"/>
              </w:rPr>
              <w:t>seq</w:t>
            </w:r>
            <w:r>
              <w:rPr>
                <w:szCs w:val="22"/>
                <w:vertAlign w:val="subscript"/>
                <w:lang w:eastAsia="sv-SE"/>
              </w:rPr>
              <w:t xml:space="preserve">,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14:paraId="4A6FE599" w14:textId="77777777" w:rsidTr="00B32E18">
        <w:tc>
          <w:tcPr>
            <w:tcW w:w="14173" w:type="dxa"/>
            <w:tcBorders>
              <w:top w:val="single" w:sz="4" w:space="0" w:color="auto"/>
              <w:left w:val="single" w:sz="4" w:space="0" w:color="auto"/>
              <w:bottom w:val="single" w:sz="4" w:space="0" w:color="auto"/>
              <w:right w:val="single" w:sz="4" w:space="0" w:color="auto"/>
            </w:tcBorders>
          </w:tcPr>
          <w:p w14:paraId="46478B7A" w14:textId="77777777" w:rsidR="000C28E1" w:rsidRPr="006D0C02" w:rsidRDefault="000C28E1" w:rsidP="00B32E18">
            <w:pPr>
              <w:pStyle w:val="TAL"/>
              <w:rPr>
                <w:b/>
                <w:i/>
                <w:iCs/>
                <w:lang w:eastAsia="sv-SE"/>
              </w:rPr>
            </w:pPr>
            <w:r>
              <w:rPr>
                <w:b/>
                <w:i/>
                <w:iCs/>
                <w:lang w:eastAsia="sv-SE"/>
              </w:rPr>
              <w:t>lpwus-</w:t>
            </w:r>
            <w:r w:rsidRPr="005E0931">
              <w:rPr>
                <w:b/>
                <w:i/>
                <w:iCs/>
                <w:lang w:eastAsia="sv-SE"/>
              </w:rPr>
              <w:t>OverlaidSeqNum</w:t>
            </w:r>
            <w:r w:rsidRPr="000B20ED">
              <w:rPr>
                <w:b/>
                <w:i/>
                <w:iCs/>
                <w:lang w:eastAsia="sv-SE"/>
              </w:rPr>
              <w:t>-SCS-120kHz</w:t>
            </w:r>
          </w:p>
          <w:p w14:paraId="41BEA940" w14:textId="77777777" w:rsidR="000C28E1" w:rsidRDefault="000C28E1" w:rsidP="00B32E18">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120KHz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14:paraId="5D483C05" w14:textId="77777777" w:rsidTr="00B32E18">
        <w:tc>
          <w:tcPr>
            <w:tcW w:w="14173" w:type="dxa"/>
            <w:tcBorders>
              <w:top w:val="single" w:sz="4" w:space="0" w:color="auto"/>
              <w:left w:val="single" w:sz="4" w:space="0" w:color="auto"/>
              <w:bottom w:val="single" w:sz="4" w:space="0" w:color="auto"/>
              <w:right w:val="single" w:sz="4" w:space="0" w:color="auto"/>
            </w:tcBorders>
          </w:tcPr>
          <w:p w14:paraId="41C80742" w14:textId="77777777" w:rsidR="000C28E1" w:rsidRPr="006D0C02" w:rsidRDefault="000C28E1" w:rsidP="00B32E18">
            <w:pPr>
              <w:pStyle w:val="TAL"/>
              <w:rPr>
                <w:b/>
                <w:i/>
                <w:iCs/>
                <w:lang w:eastAsia="sv-SE"/>
              </w:rPr>
            </w:pPr>
            <w:r>
              <w:rPr>
                <w:b/>
                <w:i/>
                <w:iCs/>
                <w:lang w:eastAsia="sv-SE"/>
              </w:rPr>
              <w:t>lpwus-</w:t>
            </w:r>
            <w:r w:rsidRPr="005E0931">
              <w:rPr>
                <w:b/>
                <w:i/>
                <w:iCs/>
                <w:lang w:eastAsia="sv-SE"/>
              </w:rPr>
              <w:t>OverlaidSeqNum</w:t>
            </w:r>
            <w:r w:rsidRPr="000B20ED">
              <w:rPr>
                <w:b/>
                <w:i/>
                <w:iCs/>
                <w:lang w:eastAsia="sv-SE"/>
              </w:rPr>
              <w:t>-SCS-</w:t>
            </w:r>
            <w:r>
              <w:rPr>
                <w:b/>
                <w:i/>
                <w:iCs/>
                <w:lang w:eastAsia="sv-SE"/>
              </w:rPr>
              <w:t>6</w:t>
            </w:r>
            <w:r w:rsidRPr="000B20ED">
              <w:rPr>
                <w:b/>
                <w:i/>
                <w:iCs/>
                <w:lang w:eastAsia="sv-SE"/>
              </w:rPr>
              <w:t>0kHz</w:t>
            </w:r>
          </w:p>
          <w:p w14:paraId="31CB3F4D" w14:textId="77777777" w:rsidR="000C28E1" w:rsidRDefault="000C28E1" w:rsidP="00B32E18">
            <w:pPr>
              <w:pStyle w:val="TAL"/>
              <w:rPr>
                <w:b/>
                <w:i/>
                <w:iCs/>
                <w:lang w:eastAsia="sv-SE"/>
              </w:rPr>
            </w:pPr>
            <w:r>
              <w:rPr>
                <w:bCs/>
                <w:iCs/>
                <w:szCs w:val="18"/>
                <w:lang w:eastAsia="sv-SE"/>
              </w:rPr>
              <w:t xml:space="preserve">Indicates </w:t>
            </w:r>
            <w:r w:rsidRPr="00E43210">
              <w:rPr>
                <w:bCs/>
                <w:iCs/>
                <w:szCs w:val="18"/>
                <w:lang w:eastAsia="sv-SE"/>
              </w:rPr>
              <w:t>the</w:t>
            </w:r>
            <w:r w:rsidRPr="0060423F">
              <w:rPr>
                <w:bCs/>
                <w:iCs/>
                <w:szCs w:val="18"/>
                <w:lang w:eastAsia="sv-SE"/>
              </w:rPr>
              <w:t xml:space="preserve"> number of candidate overlaid sequences to carry LP-WUS information per OOK ON chip </w:t>
            </w:r>
            <w:r w:rsidRPr="00E43210">
              <w:rPr>
                <w:bCs/>
                <w:iCs/>
                <w:szCs w:val="18"/>
                <w:lang w:eastAsia="sv-SE"/>
              </w:rPr>
              <w:t>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for SCS of 60KHz in FR2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rsidRPr="008A457F" w14:paraId="626C0076" w14:textId="77777777" w:rsidTr="00B32E18">
        <w:tc>
          <w:tcPr>
            <w:tcW w:w="14173" w:type="dxa"/>
            <w:tcBorders>
              <w:top w:val="single" w:sz="4" w:space="0" w:color="auto"/>
              <w:left w:val="single" w:sz="4" w:space="0" w:color="auto"/>
              <w:bottom w:val="single" w:sz="4" w:space="0" w:color="auto"/>
              <w:right w:val="single" w:sz="4" w:space="0" w:color="auto"/>
            </w:tcBorders>
          </w:tcPr>
          <w:p w14:paraId="37337DDC" w14:textId="77777777" w:rsidR="000C28E1" w:rsidRPr="006D0C02" w:rsidRDefault="000C28E1" w:rsidP="00B32E18">
            <w:pPr>
              <w:pStyle w:val="TAL"/>
              <w:rPr>
                <w:b/>
                <w:i/>
                <w:iCs/>
                <w:lang w:eastAsia="sv-SE"/>
              </w:rPr>
            </w:pPr>
            <w:r>
              <w:rPr>
                <w:b/>
                <w:i/>
                <w:iCs/>
                <w:lang w:eastAsia="sv-SE"/>
              </w:rPr>
              <w:t>lpwus-O</w:t>
            </w:r>
            <w:r w:rsidRPr="00983838">
              <w:rPr>
                <w:b/>
                <w:i/>
                <w:iCs/>
                <w:lang w:eastAsia="sv-SE"/>
              </w:rPr>
              <w:t>verlaidSeqRoot</w:t>
            </w:r>
            <w:r>
              <w:rPr>
                <w:b/>
                <w:i/>
                <w:iCs/>
                <w:lang w:eastAsia="sv-SE"/>
              </w:rPr>
              <w:t>s</w:t>
            </w:r>
          </w:p>
          <w:p w14:paraId="4D7025EE" w14:textId="77777777" w:rsidR="000C28E1" w:rsidRPr="008A457F" w:rsidRDefault="000C28E1" w:rsidP="00B32E18">
            <w:pPr>
              <w:pStyle w:val="TAL"/>
              <w:rPr>
                <w:b/>
                <w:i/>
                <w:szCs w:val="22"/>
                <w:lang w:eastAsia="sv-SE"/>
              </w:rPr>
            </w:pPr>
            <w:r>
              <w:rPr>
                <w:bCs/>
                <w:iCs/>
                <w:szCs w:val="18"/>
                <w:lang w:eastAsia="sv-SE"/>
              </w:rPr>
              <w:t xml:space="preserve">Indicates </w:t>
            </w:r>
            <w:r w:rsidRPr="00E43210">
              <w:rPr>
                <w:bCs/>
                <w:iCs/>
                <w:szCs w:val="18"/>
                <w:lang w:eastAsia="sv-SE"/>
              </w:rPr>
              <w:t>the configuration of 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(see TS 38.21</w:t>
            </w:r>
            <w:r>
              <w:rPr>
                <w:bCs/>
                <w:iCs/>
                <w:szCs w:val="18"/>
                <w:lang w:eastAsia="sv-SE"/>
              </w:rPr>
              <w:t>1</w:t>
            </w:r>
            <w:r w:rsidRPr="0060423F">
              <w:rPr>
                <w:bCs/>
                <w:iCs/>
                <w:szCs w:val="18"/>
                <w:lang w:eastAsia="sv-SE"/>
              </w:rPr>
              <w:t xml:space="preserve"> [1</w:t>
            </w:r>
            <w:r>
              <w:rPr>
                <w:bCs/>
                <w:iCs/>
                <w:szCs w:val="18"/>
                <w:lang w:eastAsia="sv-SE"/>
              </w:rPr>
              <w:t>6</w:t>
            </w:r>
            <w:r w:rsidRPr="0060423F">
              <w:rPr>
                <w:bCs/>
                <w:iCs/>
                <w:szCs w:val="18"/>
                <w:lang w:eastAsia="sv-SE"/>
              </w:rPr>
              <w:t xml:space="preserve">], clause </w:t>
            </w:r>
            <w:r>
              <w:rPr>
                <w:bCs/>
                <w:iCs/>
                <w:szCs w:val="18"/>
                <w:lang w:eastAsia="sv-SE"/>
              </w:rPr>
              <w:t>7.4.4.1.1</w:t>
            </w:r>
            <w:r w:rsidRPr="0060423F">
              <w:rPr>
                <w:bCs/>
                <w:iCs/>
                <w:szCs w:val="18"/>
                <w:lang w:eastAsia="sv-SE"/>
              </w:rPr>
              <w:t>)</w:t>
            </w:r>
            <w:r>
              <w:rPr>
                <w:bCs/>
                <w:iCs/>
                <w:szCs w:val="18"/>
                <w:lang w:eastAsia="sv-SE"/>
              </w:rPr>
              <w:t>.</w:t>
            </w:r>
          </w:p>
        </w:tc>
      </w:tr>
      <w:tr w:rsidR="000C28E1" w14:paraId="4FCEDC51" w14:textId="77777777" w:rsidTr="00B32E18">
        <w:tc>
          <w:tcPr>
            <w:tcW w:w="14173" w:type="dxa"/>
            <w:tcBorders>
              <w:top w:val="single" w:sz="4" w:space="0" w:color="auto"/>
              <w:left w:val="single" w:sz="4" w:space="0" w:color="auto"/>
              <w:bottom w:val="single" w:sz="4" w:space="0" w:color="auto"/>
              <w:right w:val="single" w:sz="4" w:space="0" w:color="auto"/>
            </w:tcBorders>
          </w:tcPr>
          <w:p w14:paraId="645AA960" w14:textId="77777777" w:rsidR="000C28E1" w:rsidRPr="006D0C02" w:rsidRDefault="000C28E1" w:rsidP="00B32E18">
            <w:pPr>
              <w:pStyle w:val="TAL"/>
              <w:rPr>
                <w:szCs w:val="22"/>
                <w:lang w:eastAsia="sv-SE"/>
              </w:rPr>
            </w:pPr>
            <w:r w:rsidRPr="00F25E28">
              <w:rPr>
                <w:b/>
                <w:i/>
                <w:szCs w:val="22"/>
                <w:lang w:eastAsia="sv-SE"/>
              </w:rPr>
              <w:t>lpwus-</w:t>
            </w:r>
            <w:r w:rsidRPr="00AE361A">
              <w:rPr>
                <w:b/>
                <w:i/>
                <w:szCs w:val="22"/>
                <w:lang w:eastAsia="sv-SE"/>
              </w:rPr>
              <w:t>PDCCH</w:t>
            </w:r>
            <w:r>
              <w:rPr>
                <w:b/>
                <w:i/>
                <w:szCs w:val="22"/>
                <w:lang w:eastAsia="sv-SE"/>
              </w:rPr>
              <w:t>-</w:t>
            </w:r>
            <w:r w:rsidRPr="00AE361A">
              <w:rPr>
                <w:b/>
                <w:i/>
                <w:szCs w:val="22"/>
                <w:lang w:eastAsia="sv-SE"/>
              </w:rPr>
              <w:t>MonitoringTimer</w:t>
            </w:r>
          </w:p>
          <w:p w14:paraId="0520A10B" w14:textId="72DB2D5D" w:rsidR="000C28E1" w:rsidRPr="00353F8B" w:rsidRDefault="000C28E1" w:rsidP="007268F3">
            <w:pPr>
              <w:pStyle w:val="TAL"/>
              <w:rPr>
                <w:rFonts w:eastAsia="等线"/>
                <w:b/>
                <w:i/>
                <w:iCs/>
              </w:rPr>
            </w:pPr>
            <w:r>
              <w:rPr>
                <w:szCs w:val="22"/>
                <w:lang w:eastAsia="sv-SE"/>
              </w:rPr>
              <w:t>I</w:t>
            </w:r>
            <w:r w:rsidRPr="00DC3784">
              <w:rPr>
                <w:szCs w:val="22"/>
                <w:lang w:eastAsia="sv-SE"/>
              </w:rPr>
              <w:t>ndicates the</w:t>
            </w:r>
            <w:r>
              <w:rPr>
                <w:szCs w:val="22"/>
                <w:lang w:eastAsia="sv-SE"/>
              </w:rPr>
              <w:t xml:space="preserve"> length of the timer for UE to monitor PDCCH</w:t>
            </w:r>
            <w:r w:rsidRPr="00DC3784">
              <w:rPr>
                <w:szCs w:val="22"/>
                <w:lang w:eastAsia="sv-SE"/>
              </w:rPr>
              <w:t xml:space="preserve"> </w:t>
            </w:r>
            <w:r>
              <w:rPr>
                <w:szCs w:val="22"/>
                <w:lang w:eastAsia="sv-SE"/>
              </w:rPr>
              <w:t xml:space="preserve">after LP-WUS is detected for LP-WUS operation option 1-2 (see TS 38.321 [3], clause </w:t>
            </w:r>
            <w:r>
              <w:t>5.7</w:t>
            </w:r>
            <w:r>
              <w:rPr>
                <w:szCs w:val="22"/>
                <w:lang w:eastAsia="sv-SE"/>
              </w:rPr>
              <w:t>).</w:t>
            </w:r>
            <w:ins w:id="158" w:author="CATT" w:date="2025-09-28T09:17:00Z">
              <w:r w:rsidR="007268F3">
                <w:rPr>
                  <w:rFonts w:eastAsia="等线" w:hint="eastAsia"/>
                  <w:szCs w:val="22"/>
                </w:rPr>
                <w:t xml:space="preserve"> </w:t>
              </w:r>
              <w:r w:rsidR="007268F3">
                <w:t xml:space="preserve">[RIL]: </w:t>
              </w:r>
              <w:r w:rsidR="007268F3">
                <w:rPr>
                  <w:rFonts w:eastAsia="等线" w:hint="eastAsia"/>
                </w:rPr>
                <w:t>C030</w:t>
              </w:r>
              <w:r w:rsidR="007268F3">
                <w:t>, LPWUS</w:t>
              </w:r>
            </w:ins>
          </w:p>
        </w:tc>
      </w:tr>
      <w:tr w:rsidR="000C28E1" w14:paraId="6FC163C7" w14:textId="77777777" w:rsidTr="00B32E18">
        <w:tc>
          <w:tcPr>
            <w:tcW w:w="14173" w:type="dxa"/>
            <w:tcBorders>
              <w:top w:val="single" w:sz="4" w:space="0" w:color="auto"/>
              <w:left w:val="single" w:sz="4" w:space="0" w:color="auto"/>
              <w:bottom w:val="single" w:sz="4" w:space="0" w:color="auto"/>
              <w:right w:val="single" w:sz="4" w:space="0" w:color="auto"/>
            </w:tcBorders>
          </w:tcPr>
          <w:p w14:paraId="4DE6E78A"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w:t>
            </w:r>
            <w:r w:rsidRPr="003762CB">
              <w:rPr>
                <w:b/>
                <w:i/>
                <w:szCs w:val="22"/>
                <w:lang w:eastAsia="sv-SE"/>
              </w:rPr>
              <w:t>StartRB</w:t>
            </w:r>
          </w:p>
          <w:p w14:paraId="2E4D8A5A" w14:textId="77777777" w:rsidR="000C28E1" w:rsidRDefault="000C28E1" w:rsidP="00B32E18">
            <w:pPr>
              <w:pStyle w:val="TAL"/>
              <w:rPr>
                <w:b/>
                <w:i/>
                <w:iCs/>
                <w:lang w:eastAsia="sv-SE"/>
              </w:rPr>
            </w:pPr>
            <w:r>
              <w:rPr>
                <w:szCs w:val="22"/>
                <w:lang w:eastAsia="sv-SE"/>
              </w:rPr>
              <w:t>Indicates t</w:t>
            </w:r>
            <w:r w:rsidRPr="006D0C02">
              <w:rPr>
                <w:szCs w:val="22"/>
                <w:lang w:eastAsia="sv-SE"/>
              </w:rPr>
              <w:t>he start</w:t>
            </w:r>
            <w:r>
              <w:rPr>
                <w:szCs w:val="22"/>
                <w:lang w:eastAsia="sv-SE"/>
              </w:rPr>
              <w:t xml:space="preserve">ing RB of LP-WUS </w:t>
            </w:r>
            <w:r w:rsidRPr="0032313E">
              <w:rPr>
                <w:bCs/>
                <w:iCs/>
                <w:szCs w:val="18"/>
                <w:lang w:eastAsia="sv-SE"/>
              </w:rPr>
              <w:t xml:space="preserve">for RRC </w:t>
            </w:r>
            <w:r>
              <w:rPr>
                <w:bCs/>
                <w:iCs/>
                <w:szCs w:val="18"/>
                <w:lang w:eastAsia="sv-SE"/>
              </w:rPr>
              <w:t>CONNECTED</w:t>
            </w:r>
            <w:r w:rsidRPr="006D0C02">
              <w:rPr>
                <w:szCs w:val="22"/>
                <w:lang w:eastAsia="sv-SE"/>
              </w:rPr>
              <w:t xml:space="preserve"> (see TS 38.2</w:t>
            </w:r>
            <w:r>
              <w:rPr>
                <w:szCs w:val="22"/>
                <w:lang w:eastAsia="sv-SE"/>
              </w:rPr>
              <w:t>13</w:t>
            </w:r>
            <w:r w:rsidRPr="006D0C02">
              <w:rPr>
                <w:szCs w:val="22"/>
                <w:lang w:eastAsia="sv-SE"/>
              </w:rPr>
              <w:t xml:space="preserve"> [1</w:t>
            </w:r>
            <w:r>
              <w:rPr>
                <w:szCs w:val="22"/>
                <w:lang w:eastAsia="sv-SE"/>
              </w:rPr>
              <w:t>3</w:t>
            </w:r>
            <w:r w:rsidRPr="006D0C02">
              <w:rPr>
                <w:szCs w:val="22"/>
                <w:lang w:eastAsia="sv-SE"/>
              </w:rPr>
              <w:t xml:space="preserve">], clause </w:t>
            </w:r>
            <w:r>
              <w:rPr>
                <w:szCs w:val="22"/>
                <w:lang w:eastAsia="sv-SE"/>
              </w:rPr>
              <w:t>10.4D</w:t>
            </w:r>
            <w:r w:rsidRPr="006D0C02">
              <w:rPr>
                <w:szCs w:val="22"/>
                <w:lang w:eastAsia="sv-SE"/>
              </w:rPr>
              <w:t xml:space="preserve">). </w:t>
            </w:r>
            <w:r w:rsidRPr="003A19C6">
              <w:rPr>
                <w:szCs w:val="22"/>
                <w:lang w:eastAsia="sv-SE"/>
              </w:rPr>
              <w:t xml:space="preserve">The starting RB index reference to carrier boundary determined by </w:t>
            </w:r>
            <w:r w:rsidRPr="00C5103C">
              <w:rPr>
                <w:i/>
                <w:iCs/>
                <w:szCs w:val="22"/>
                <w:lang w:eastAsia="sv-SE"/>
              </w:rPr>
              <w:t>offsetToCarrier</w:t>
            </w:r>
            <w:r w:rsidRPr="003A19C6">
              <w:rPr>
                <w:szCs w:val="22"/>
                <w:lang w:eastAsia="sv-SE"/>
              </w:rPr>
              <w:t xml:space="preserve"> corresponding to SCS of the </w:t>
            </w:r>
            <w:r>
              <w:rPr>
                <w:szCs w:val="22"/>
                <w:lang w:eastAsia="sv-SE"/>
              </w:rPr>
              <w:t>active</w:t>
            </w:r>
            <w:r w:rsidRPr="003A19C6">
              <w:rPr>
                <w:szCs w:val="22"/>
                <w:lang w:eastAsia="sv-SE"/>
              </w:rPr>
              <w:t xml:space="preserve"> BWP is configured by gNB.</w:t>
            </w:r>
            <w:r>
              <w:rPr>
                <w:szCs w:val="22"/>
                <w:lang w:eastAsia="sv-SE"/>
              </w:rPr>
              <w:t xml:space="preserve"> </w:t>
            </w:r>
          </w:p>
        </w:tc>
      </w:tr>
      <w:tr w:rsidR="000C28E1" w:rsidRPr="008A457F" w14:paraId="5E7AB5FB" w14:textId="77777777" w:rsidTr="00B32E18">
        <w:tc>
          <w:tcPr>
            <w:tcW w:w="14173" w:type="dxa"/>
            <w:tcBorders>
              <w:top w:val="single" w:sz="4" w:space="0" w:color="auto"/>
              <w:left w:val="single" w:sz="4" w:space="0" w:color="auto"/>
              <w:bottom w:val="single" w:sz="4" w:space="0" w:color="auto"/>
              <w:right w:val="single" w:sz="4" w:space="0" w:color="auto"/>
            </w:tcBorders>
          </w:tcPr>
          <w:p w14:paraId="691DB543"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TCI-States</w:t>
            </w:r>
          </w:p>
          <w:p w14:paraId="33BFC1CD" w14:textId="77777777" w:rsidR="000C28E1" w:rsidRPr="008A457F" w:rsidRDefault="000C28E1" w:rsidP="00B32E18">
            <w:pPr>
              <w:pStyle w:val="TAL"/>
              <w:rPr>
                <w:b/>
                <w:i/>
                <w:szCs w:val="22"/>
                <w:lang w:eastAsia="sv-SE"/>
              </w:rPr>
            </w:pPr>
            <w:r>
              <w:rPr>
                <w:szCs w:val="22"/>
                <w:lang w:eastAsia="sv-SE"/>
              </w:rPr>
              <w:t xml:space="preserve">Indicates </w:t>
            </w:r>
            <w:r w:rsidRPr="0094113D">
              <w:rPr>
                <w:szCs w:val="22"/>
                <w:lang w:eastAsia="sv-SE"/>
              </w:rPr>
              <w:t>the</w:t>
            </w:r>
            <w:r>
              <w:rPr>
                <w:szCs w:val="22"/>
                <w:lang w:eastAsia="sv-SE"/>
              </w:rPr>
              <w:t xml:space="preserve"> configuration for UE to derive the active TCI state for LP-WUS in RRC CONNECTED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Value n1 means the CORESET#1, and value n2 means the CORESET#2, and so on. </w:t>
            </w:r>
            <w:r w:rsidRPr="002C19E5">
              <w:rPr>
                <w:szCs w:val="22"/>
                <w:lang w:eastAsia="sv-SE"/>
              </w:rPr>
              <w:t>This field is</w:t>
            </w:r>
            <w:r>
              <w:rPr>
                <w:szCs w:val="22"/>
                <w:lang w:eastAsia="sv-SE"/>
              </w:rPr>
              <w:t xml:space="preserve"> </w:t>
            </w:r>
            <w:r w:rsidRPr="002C19E5">
              <w:rPr>
                <w:szCs w:val="22"/>
                <w:lang w:eastAsia="sv-SE"/>
              </w:rPr>
              <w:t xml:space="preserve">configured if the </w:t>
            </w:r>
            <w:r>
              <w:rPr>
                <w:szCs w:val="22"/>
                <w:lang w:eastAsia="sv-SE"/>
              </w:rPr>
              <w:t xml:space="preserve">UE is not configured with </w:t>
            </w:r>
            <w:r>
              <w:rPr>
                <w:i/>
                <w:iCs/>
                <w:szCs w:val="22"/>
                <w:lang w:eastAsia="sv-SE"/>
              </w:rPr>
              <w:t xml:space="preserve">dl-OrJointTCI-StateList </w:t>
            </w:r>
            <w:r w:rsidRPr="002C19E5">
              <w:rPr>
                <w:szCs w:val="22"/>
                <w:lang w:eastAsia="sv-SE"/>
              </w:rPr>
              <w:t>for unified TCI state</w:t>
            </w:r>
            <w:r w:rsidRPr="002C19E5">
              <w:rPr>
                <w:bCs/>
                <w:iCs/>
                <w:lang w:eastAsia="sv-SE"/>
              </w:rPr>
              <w:t>.</w:t>
            </w:r>
          </w:p>
        </w:tc>
      </w:tr>
      <w:tr w:rsidR="000C28E1" w:rsidRPr="008A457F" w14:paraId="6C010A35" w14:textId="77777777" w:rsidTr="00B32E18">
        <w:tc>
          <w:tcPr>
            <w:tcW w:w="14173" w:type="dxa"/>
            <w:tcBorders>
              <w:top w:val="single" w:sz="4" w:space="0" w:color="auto"/>
              <w:left w:val="single" w:sz="4" w:space="0" w:color="auto"/>
              <w:bottom w:val="single" w:sz="4" w:space="0" w:color="auto"/>
              <w:right w:val="single" w:sz="4" w:space="0" w:color="auto"/>
            </w:tcBorders>
          </w:tcPr>
          <w:p w14:paraId="24A4363A"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Time</w:t>
            </w:r>
            <w:r w:rsidRPr="008A457F">
              <w:rPr>
                <w:b/>
                <w:i/>
                <w:szCs w:val="22"/>
                <w:lang w:eastAsia="sv-SE"/>
              </w:rPr>
              <w:t>Offset11</w:t>
            </w:r>
          </w:p>
          <w:p w14:paraId="4AC112F4" w14:textId="0391EE22" w:rsidR="000C28E1" w:rsidRPr="008A457F" w:rsidRDefault="000C28E1" w:rsidP="00B32E18">
            <w:pPr>
              <w:pStyle w:val="TAL"/>
              <w:rPr>
                <w:b/>
                <w:i/>
                <w:szCs w:val="22"/>
                <w:lang w:eastAsia="sv-SE"/>
              </w:rPr>
            </w:pPr>
            <w:r>
              <w:rPr>
                <w:szCs w:val="22"/>
                <w:lang w:eastAsia="sv-SE"/>
              </w:rPr>
              <w:t xml:space="preserve">Indicates </w:t>
            </w:r>
            <w:r w:rsidRPr="0094113D">
              <w:rPr>
                <w:szCs w:val="22"/>
                <w:lang w:eastAsia="sv-SE"/>
              </w:rPr>
              <w:t>the</w:t>
            </w:r>
            <w:r>
              <w:rPr>
                <w:szCs w:val="22"/>
                <w:lang w:eastAsia="sv-SE"/>
              </w:rPr>
              <w:t xml:space="preserve"> time offset determines the</w:t>
            </w:r>
            <w:r w:rsidRPr="0094113D">
              <w:rPr>
                <w:szCs w:val="22"/>
                <w:lang w:eastAsia="sv-SE"/>
              </w:rPr>
              <w:t xml:space="preserve"> start of LP-WUS monitoring relative to the start of</w:t>
            </w:r>
            <w:r>
              <w:rPr>
                <w:szCs w:val="22"/>
                <w:lang w:eastAsia="sv-SE"/>
              </w:rPr>
              <w:t xml:space="preserve"> the</w:t>
            </w:r>
            <w:r w:rsidRPr="0094113D">
              <w:rPr>
                <w:szCs w:val="22"/>
                <w:lang w:eastAsia="sv-SE"/>
              </w:rPr>
              <w:t xml:space="preserve"> </w:t>
            </w:r>
            <w:r w:rsidRPr="006D0C02">
              <w:rPr>
                <w:i/>
                <w:szCs w:val="22"/>
                <w:lang w:eastAsia="sv-SE"/>
              </w:rPr>
              <w:t>drx-onDurationTimer</w:t>
            </w:r>
            <w:r w:rsidRPr="006D0C02">
              <w:rPr>
                <w:szCs w:val="22"/>
                <w:lang w:eastAsia="sv-SE"/>
              </w:rPr>
              <w:t xml:space="preserve"> of Long DRX </w:t>
            </w:r>
            <w:r>
              <w:rPr>
                <w:szCs w:val="22"/>
                <w:lang w:eastAsia="sv-SE"/>
              </w:rPr>
              <w:t xml:space="preserve">for LP-WUS operation option 1-1 </w:t>
            </w:r>
            <w:r w:rsidRPr="006D0C02">
              <w:rPr>
                <w:szCs w:val="22"/>
                <w:lang w:eastAsia="sv-SE"/>
              </w:rPr>
              <w:t>(see TS 38.213 [13], clause</w:t>
            </w:r>
            <w:r>
              <w:rPr>
                <w:szCs w:val="22"/>
                <w:lang w:eastAsia="sv-SE"/>
              </w:rPr>
              <w:t xml:space="preserve"> 10.4D</w:t>
            </w:r>
            <w:r w:rsidRPr="006D0C02">
              <w:rPr>
                <w:szCs w:val="22"/>
                <w:lang w:eastAsia="sv-SE"/>
              </w:rPr>
              <w:t>).</w:t>
            </w:r>
            <w:r>
              <w:rPr>
                <w:szCs w:val="22"/>
                <w:lang w:eastAsia="sv-SE"/>
              </w:rPr>
              <w:t xml:space="preserve"> [</w:t>
            </w:r>
            <w:r w:rsidR="00D76EC4">
              <w:rPr>
                <w:szCs w:val="22"/>
                <w:lang w:eastAsia="sv-SE"/>
              </w:rPr>
              <w:t>ffs</w:t>
            </w:r>
            <w:r>
              <w:rPr>
                <w:szCs w:val="22"/>
                <w:lang w:eastAsia="sv-SE"/>
              </w:rPr>
              <w:t xml:space="preserve"> </w:t>
            </w:r>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p>
        </w:tc>
      </w:tr>
      <w:tr w:rsidR="000C28E1" w:rsidRPr="008A457F" w14:paraId="3305F4E1" w14:textId="77777777" w:rsidTr="00B32E18">
        <w:tc>
          <w:tcPr>
            <w:tcW w:w="14173" w:type="dxa"/>
            <w:tcBorders>
              <w:top w:val="single" w:sz="4" w:space="0" w:color="auto"/>
              <w:left w:val="single" w:sz="4" w:space="0" w:color="auto"/>
              <w:bottom w:val="single" w:sz="4" w:space="0" w:color="auto"/>
              <w:right w:val="single" w:sz="4" w:space="0" w:color="auto"/>
            </w:tcBorders>
          </w:tcPr>
          <w:p w14:paraId="7EF17ED9" w14:textId="77777777" w:rsidR="000C28E1" w:rsidRPr="006D0C02" w:rsidRDefault="000C28E1" w:rsidP="00B32E18">
            <w:pPr>
              <w:pStyle w:val="TAL"/>
              <w:rPr>
                <w:szCs w:val="22"/>
                <w:lang w:eastAsia="sv-SE"/>
              </w:rPr>
            </w:pPr>
            <w:r w:rsidRPr="008A457F">
              <w:rPr>
                <w:b/>
                <w:i/>
                <w:szCs w:val="22"/>
                <w:lang w:eastAsia="sv-SE"/>
              </w:rPr>
              <w:t>lpwus-</w:t>
            </w:r>
            <w:r>
              <w:rPr>
                <w:b/>
                <w:i/>
                <w:szCs w:val="22"/>
                <w:lang w:eastAsia="sv-SE"/>
              </w:rPr>
              <w:t>Time</w:t>
            </w:r>
            <w:r w:rsidRPr="008A457F">
              <w:rPr>
                <w:b/>
                <w:i/>
                <w:szCs w:val="22"/>
                <w:lang w:eastAsia="sv-SE"/>
              </w:rPr>
              <w:t>Offset1</w:t>
            </w:r>
            <w:r>
              <w:rPr>
                <w:b/>
                <w:i/>
                <w:szCs w:val="22"/>
                <w:lang w:eastAsia="sv-SE"/>
              </w:rPr>
              <w:t>2</w:t>
            </w:r>
          </w:p>
          <w:p w14:paraId="119C44BE" w14:textId="49FEEF52" w:rsidR="000C28E1" w:rsidRPr="008A457F" w:rsidRDefault="000C28E1" w:rsidP="00B32E18">
            <w:pPr>
              <w:pStyle w:val="TAL"/>
              <w:rPr>
                <w:b/>
                <w:i/>
                <w:szCs w:val="22"/>
                <w:lang w:eastAsia="sv-SE"/>
              </w:rPr>
            </w:pPr>
            <w:r>
              <w:rPr>
                <w:szCs w:val="22"/>
                <w:lang w:eastAsia="sv-SE"/>
              </w:rPr>
              <w:t xml:space="preserve">Indicates </w:t>
            </w:r>
            <w:r w:rsidRPr="00DC6111">
              <w:rPr>
                <w:szCs w:val="22"/>
                <w:lang w:eastAsia="sv-SE"/>
              </w:rPr>
              <w:t>the</w:t>
            </w:r>
            <w:r>
              <w:rPr>
                <w:szCs w:val="22"/>
                <w:lang w:eastAsia="sv-SE"/>
              </w:rPr>
              <w:t xml:space="preserve"> time offset determines the</w:t>
            </w:r>
            <w:r w:rsidRPr="00DC6111">
              <w:rPr>
                <w:szCs w:val="22"/>
                <w:lang w:eastAsia="sv-SE"/>
              </w:rPr>
              <w:t xml:space="preserve"> start of UE PDCCH monitoring</w:t>
            </w:r>
            <w:r>
              <w:rPr>
                <w:szCs w:val="22"/>
                <w:lang w:eastAsia="sv-SE"/>
              </w:rPr>
              <w:t xml:space="preserve"> via the start of </w:t>
            </w:r>
            <w:r w:rsidRPr="00AE0F4F">
              <w:rPr>
                <w:i/>
                <w:iCs/>
                <w:szCs w:val="22"/>
                <w:lang w:eastAsia="sv-SE"/>
              </w:rPr>
              <w:t>lpwus-PDCCH</w:t>
            </w:r>
            <w:r>
              <w:rPr>
                <w:i/>
                <w:iCs/>
                <w:szCs w:val="22"/>
                <w:lang w:eastAsia="sv-SE"/>
              </w:rPr>
              <w:t>-</w:t>
            </w:r>
            <w:r w:rsidRPr="00AE0F4F">
              <w:rPr>
                <w:i/>
                <w:iCs/>
                <w:szCs w:val="22"/>
                <w:lang w:eastAsia="sv-SE"/>
              </w:rPr>
              <w:t>MonitoringTimer</w:t>
            </w:r>
            <w:r w:rsidRPr="00DC6111">
              <w:rPr>
                <w:szCs w:val="22"/>
                <w:lang w:eastAsia="sv-SE"/>
              </w:rPr>
              <w:t xml:space="preserve"> after LP-WUS is detected</w:t>
            </w:r>
            <w:r>
              <w:rPr>
                <w:szCs w:val="22"/>
                <w:lang w:eastAsia="sv-SE"/>
              </w:rPr>
              <w:t xml:space="preserve"> for LP-WUS operation option 1-2 </w:t>
            </w:r>
            <w:r w:rsidRPr="006D0C02">
              <w:rPr>
                <w:szCs w:val="22"/>
                <w:lang w:eastAsia="sv-SE"/>
              </w:rPr>
              <w:t xml:space="preserve">(see TS 38.213 [13], clause </w:t>
            </w:r>
            <w:r>
              <w:rPr>
                <w:szCs w:val="22"/>
                <w:lang w:eastAsia="sv-SE"/>
              </w:rPr>
              <w:t>10.4D</w:t>
            </w:r>
            <w:r w:rsidRPr="006D0C02">
              <w:rPr>
                <w:szCs w:val="22"/>
                <w:lang w:eastAsia="sv-SE"/>
              </w:rPr>
              <w:t>).</w:t>
            </w:r>
            <w:r>
              <w:rPr>
                <w:szCs w:val="22"/>
                <w:lang w:eastAsia="sv-SE"/>
              </w:rPr>
              <w:t xml:space="preserve"> [</w:t>
            </w:r>
            <w:r w:rsidR="00D76EC4">
              <w:rPr>
                <w:szCs w:val="22"/>
                <w:lang w:eastAsia="sv-SE"/>
              </w:rPr>
              <w:t>ffs</w:t>
            </w:r>
            <w:r>
              <w:rPr>
                <w:szCs w:val="22"/>
                <w:lang w:eastAsia="sv-SE"/>
              </w:rPr>
              <w:t xml:space="preserve"> </w:t>
            </w:r>
            <w:r w:rsidRPr="006D0C02">
              <w:rPr>
                <w:lang w:eastAsia="en-GB"/>
              </w:rPr>
              <w:t>Value in multiples of 0.125ms (milliseconds). 1 corresponds to 0.125 ms, 2</w:t>
            </w:r>
            <w:r w:rsidRPr="006D0C02">
              <w:rPr>
                <w:i/>
                <w:lang w:eastAsia="en-GB"/>
              </w:rPr>
              <w:t xml:space="preserve"> </w:t>
            </w:r>
            <w:r w:rsidRPr="006D0C02">
              <w:rPr>
                <w:lang w:eastAsia="en-GB"/>
              </w:rPr>
              <w:t>corresponds to 0.25 ms, 3 corresponds to 0.375 ms and so on.</w:t>
            </w:r>
            <w:r>
              <w:rPr>
                <w:lang w:eastAsia="en-GB"/>
              </w:rPr>
              <w:t>]</w:t>
            </w:r>
            <w:r>
              <w:rPr>
                <w:bCs/>
                <w:iCs/>
                <w:lang w:eastAsia="sv-SE"/>
              </w:rPr>
              <w:t xml:space="preserve"> The network will not configure </w:t>
            </w:r>
            <w:r w:rsidRPr="00022F1D">
              <w:rPr>
                <w:bCs/>
                <w:i/>
                <w:lang w:eastAsia="sv-SE"/>
              </w:rPr>
              <w:t>lpwus-</w:t>
            </w:r>
            <w:r>
              <w:rPr>
                <w:bCs/>
                <w:i/>
                <w:lang w:eastAsia="sv-SE"/>
              </w:rPr>
              <w:t>Time</w:t>
            </w:r>
            <w:r w:rsidRPr="007610AD">
              <w:rPr>
                <w:bCs/>
                <w:i/>
                <w:lang w:eastAsia="sv-SE"/>
              </w:rPr>
              <w:t>Offset11</w:t>
            </w:r>
            <w:r>
              <w:rPr>
                <w:bCs/>
                <w:i/>
                <w:lang w:eastAsia="sv-SE"/>
              </w:rPr>
              <w:t xml:space="preserve"> </w:t>
            </w:r>
            <w:r>
              <w:rPr>
                <w:bCs/>
                <w:iCs/>
                <w:lang w:eastAsia="sv-SE"/>
              </w:rPr>
              <w:t xml:space="preserve">and </w:t>
            </w:r>
            <w:r w:rsidRPr="00022F1D">
              <w:rPr>
                <w:bCs/>
                <w:i/>
                <w:lang w:eastAsia="sv-SE"/>
              </w:rPr>
              <w:t>lpwus-</w:t>
            </w:r>
            <w:r>
              <w:rPr>
                <w:bCs/>
                <w:i/>
                <w:lang w:eastAsia="sv-SE"/>
              </w:rPr>
              <w:t>Time</w:t>
            </w:r>
            <w:r w:rsidRPr="007610AD">
              <w:rPr>
                <w:bCs/>
                <w:i/>
                <w:lang w:eastAsia="sv-SE"/>
              </w:rPr>
              <w:t>Offset1</w:t>
            </w:r>
            <w:r>
              <w:rPr>
                <w:bCs/>
                <w:i/>
                <w:lang w:eastAsia="sv-SE"/>
              </w:rPr>
              <w:t>2</w:t>
            </w:r>
            <w:r>
              <w:rPr>
                <w:bCs/>
                <w:iCs/>
                <w:lang w:eastAsia="sv-SE"/>
              </w:rPr>
              <w:t xml:space="preserve"> for a UE in one cell simultaneously.</w:t>
            </w:r>
          </w:p>
        </w:tc>
      </w:tr>
      <w:tr w:rsidR="000C28E1" w:rsidRPr="006D0C02" w14:paraId="7743D540" w14:textId="77777777" w:rsidTr="00B32E18">
        <w:tc>
          <w:tcPr>
            <w:tcW w:w="14173" w:type="dxa"/>
            <w:tcBorders>
              <w:top w:val="single" w:sz="4" w:space="0" w:color="auto"/>
              <w:left w:val="single" w:sz="4" w:space="0" w:color="auto"/>
              <w:bottom w:val="single" w:sz="4" w:space="0" w:color="auto"/>
              <w:right w:val="single" w:sz="4" w:space="0" w:color="auto"/>
            </w:tcBorders>
            <w:hideMark/>
          </w:tcPr>
          <w:p w14:paraId="06903D00" w14:textId="77777777" w:rsidR="000C28E1" w:rsidRPr="006D0C02" w:rsidRDefault="000C28E1" w:rsidP="00B32E18">
            <w:pPr>
              <w:pStyle w:val="TAL"/>
              <w:rPr>
                <w:szCs w:val="22"/>
                <w:lang w:eastAsia="sv-SE"/>
              </w:rPr>
            </w:pPr>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s-TransmitPeriodicL1-RSRP</w:t>
            </w:r>
          </w:p>
          <w:p w14:paraId="6680D3A2" w14:textId="77777777" w:rsidR="000C28E1" w:rsidRPr="006D0C02" w:rsidRDefault="000C28E1" w:rsidP="00B32E18">
            <w:pPr>
              <w:pStyle w:val="TAL"/>
              <w:rPr>
                <w:b/>
                <w:i/>
                <w:szCs w:val="22"/>
                <w:lang w:eastAsia="sv-SE"/>
              </w:rPr>
            </w:pPr>
            <w:r w:rsidRPr="006D0C02">
              <w:rPr>
                <w:szCs w:val="22"/>
                <w:lang w:eastAsia="sv-SE"/>
              </w:rPr>
              <w:t xml:space="preserve">Indicates the UE to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rsidRPr="0021495A">
              <w:rPr>
                <w:szCs w:val="22"/>
                <w:lang w:eastAsia="sv-SE"/>
              </w:rPr>
              <w:t>5.7</w:t>
            </w:r>
            <w:r w:rsidRPr="006D0C02">
              <w:rPr>
                <w:szCs w:val="22"/>
                <w:lang w:eastAsia="sv-SE"/>
              </w:rPr>
              <w:t xml:space="preserve">). If the field is absent, the UE does not transmit periodic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p>
        </w:tc>
      </w:tr>
      <w:tr w:rsidR="000C28E1" w:rsidRPr="006D0C02" w14:paraId="565CFEA1" w14:textId="77777777" w:rsidTr="00B32E18">
        <w:tc>
          <w:tcPr>
            <w:tcW w:w="14173" w:type="dxa"/>
            <w:tcBorders>
              <w:top w:val="single" w:sz="4" w:space="0" w:color="auto"/>
              <w:left w:val="single" w:sz="4" w:space="0" w:color="auto"/>
              <w:bottom w:val="single" w:sz="4" w:space="0" w:color="auto"/>
              <w:right w:val="single" w:sz="4" w:space="0" w:color="auto"/>
            </w:tcBorders>
            <w:hideMark/>
          </w:tcPr>
          <w:p w14:paraId="0058EB92" w14:textId="77777777" w:rsidR="000C28E1" w:rsidRPr="006D0C02" w:rsidRDefault="000C28E1" w:rsidP="00B32E18">
            <w:pPr>
              <w:pStyle w:val="TAL"/>
              <w:rPr>
                <w:szCs w:val="22"/>
                <w:lang w:eastAsia="sv-SE"/>
              </w:rPr>
            </w:pPr>
            <w:r>
              <w:rPr>
                <w:b/>
                <w:i/>
                <w:szCs w:val="22"/>
                <w:lang w:eastAsia="sv-SE"/>
              </w:rPr>
              <w:t>l</w:t>
            </w:r>
            <w:r w:rsidRPr="006D0C02">
              <w:rPr>
                <w:b/>
                <w:i/>
                <w:szCs w:val="22"/>
                <w:lang w:eastAsia="sv-SE"/>
              </w:rPr>
              <w:t>p</w:t>
            </w:r>
            <w:r>
              <w:rPr>
                <w:b/>
                <w:i/>
                <w:szCs w:val="22"/>
                <w:lang w:eastAsia="sv-SE"/>
              </w:rPr>
              <w:t>wu</w:t>
            </w:r>
            <w:r w:rsidRPr="006D0C02">
              <w:rPr>
                <w:b/>
                <w:i/>
                <w:szCs w:val="22"/>
                <w:lang w:eastAsia="sv-SE"/>
              </w:rPr>
              <w:t>s-Transmit</w:t>
            </w:r>
            <w:r w:rsidRPr="006D0C02">
              <w:rPr>
                <w:b/>
                <w:i/>
                <w:szCs w:val="22"/>
              </w:rPr>
              <w:t>Other</w:t>
            </w:r>
            <w:r w:rsidRPr="006D0C02">
              <w:rPr>
                <w:b/>
                <w:i/>
                <w:szCs w:val="22"/>
                <w:lang w:eastAsia="sv-SE"/>
              </w:rPr>
              <w:t>PeriodicCSI</w:t>
            </w:r>
          </w:p>
          <w:p w14:paraId="6E51E221" w14:textId="77777777" w:rsidR="000C28E1" w:rsidRPr="006D0C02" w:rsidRDefault="000C28E1" w:rsidP="00B32E18">
            <w:pPr>
              <w:pStyle w:val="TAL"/>
              <w:rPr>
                <w:b/>
                <w:i/>
                <w:szCs w:val="22"/>
                <w:lang w:eastAsia="sv-SE"/>
              </w:rPr>
            </w:pPr>
            <w:r w:rsidRPr="006D0C02">
              <w:rPr>
                <w:szCs w:val="22"/>
                <w:lang w:eastAsia="sv-SE"/>
              </w:rPr>
              <w:t xml:space="preserve">Indicates the UE to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 xml:space="preserve">if the UE is not indicated to wake-up </w:t>
            </w:r>
            <w:r w:rsidRPr="006D0C02">
              <w:rPr>
                <w:szCs w:val="22"/>
                <w:lang w:eastAsia="sv-SE"/>
              </w:rPr>
              <w:t xml:space="preserve">(see TS 38.321 [3], clause </w:t>
            </w:r>
            <w:r>
              <w:t>5.7</w:t>
            </w:r>
            <w:r w:rsidRPr="006D0C02">
              <w:rPr>
                <w:szCs w:val="22"/>
                <w:lang w:eastAsia="sv-SE"/>
              </w:rPr>
              <w:t xml:space="preserve">). If the field is absent, the UE does not transmit periodic CSI report(s) </w:t>
            </w:r>
            <w:r w:rsidRPr="006D0C02">
              <w:rPr>
                <w:szCs w:val="22"/>
              </w:rPr>
              <w:t xml:space="preserve">other than L1-RSRP reports </w:t>
            </w:r>
            <w:r>
              <w:rPr>
                <w:szCs w:val="22"/>
                <w:lang w:eastAsia="sv-SE"/>
              </w:rPr>
              <w:t xml:space="preserve">during the time given by the configured </w:t>
            </w:r>
            <w:r w:rsidRPr="006D0C02">
              <w:rPr>
                <w:i/>
                <w:szCs w:val="22"/>
                <w:lang w:eastAsia="sv-SE"/>
              </w:rPr>
              <w:t>drx-onDurationTimer</w:t>
            </w:r>
            <w:r w:rsidRPr="006D0C02">
              <w:rPr>
                <w:szCs w:val="22"/>
                <w:lang w:eastAsia="sv-SE"/>
              </w:rPr>
              <w:t xml:space="preserve"> </w:t>
            </w:r>
            <w:r>
              <w:rPr>
                <w:szCs w:val="22"/>
                <w:lang w:eastAsia="sv-SE"/>
              </w:rPr>
              <w:t>if the UE is not indicated to wake-up</w:t>
            </w:r>
            <w:r w:rsidRPr="006D0C02">
              <w:rPr>
                <w:szCs w:val="22"/>
                <w:lang w:eastAsia="sv-SE"/>
              </w:rPr>
              <w:t>.</w:t>
            </w:r>
          </w:p>
        </w:tc>
      </w:tr>
      <w:tr w:rsidR="000C28E1" w14:paraId="6FC276DC" w14:textId="77777777" w:rsidTr="00B32E18">
        <w:tc>
          <w:tcPr>
            <w:tcW w:w="14173" w:type="dxa"/>
            <w:tcBorders>
              <w:top w:val="single" w:sz="4" w:space="0" w:color="auto"/>
              <w:left w:val="single" w:sz="4" w:space="0" w:color="auto"/>
              <w:bottom w:val="single" w:sz="4" w:space="0" w:color="auto"/>
              <w:right w:val="single" w:sz="4" w:space="0" w:color="auto"/>
            </w:tcBorders>
          </w:tcPr>
          <w:p w14:paraId="48A14B44" w14:textId="77777777" w:rsidR="000C28E1" w:rsidRPr="006D0C02" w:rsidRDefault="000C28E1" w:rsidP="00B32E18">
            <w:pPr>
              <w:pStyle w:val="TAL"/>
              <w:rPr>
                <w:b/>
                <w:i/>
                <w:iCs/>
                <w:lang w:eastAsia="sv-SE"/>
              </w:rPr>
            </w:pPr>
            <w:r>
              <w:rPr>
                <w:b/>
                <w:i/>
                <w:iCs/>
                <w:lang w:eastAsia="sv-SE"/>
              </w:rPr>
              <w:t>r</w:t>
            </w:r>
            <w:r w:rsidRPr="00983838">
              <w:rPr>
                <w:b/>
                <w:i/>
                <w:iCs/>
                <w:lang w:eastAsia="sv-SE"/>
              </w:rPr>
              <w:t>oot</w:t>
            </w:r>
            <w:r>
              <w:rPr>
                <w:b/>
                <w:i/>
                <w:iCs/>
                <w:lang w:eastAsia="sv-SE"/>
              </w:rPr>
              <w:t>1</w:t>
            </w:r>
          </w:p>
          <w:p w14:paraId="6ED1554E" w14:textId="77777777" w:rsidR="000C28E1" w:rsidRDefault="000C28E1" w:rsidP="00B32E18">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first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p>
        </w:tc>
      </w:tr>
      <w:tr w:rsidR="000C28E1" w14:paraId="4B95A4DF" w14:textId="77777777" w:rsidTr="00B32E18">
        <w:tc>
          <w:tcPr>
            <w:tcW w:w="14173" w:type="dxa"/>
            <w:tcBorders>
              <w:top w:val="single" w:sz="4" w:space="0" w:color="auto"/>
              <w:left w:val="single" w:sz="4" w:space="0" w:color="auto"/>
              <w:bottom w:val="single" w:sz="4" w:space="0" w:color="auto"/>
              <w:right w:val="single" w:sz="4" w:space="0" w:color="auto"/>
            </w:tcBorders>
          </w:tcPr>
          <w:p w14:paraId="1256DAEC" w14:textId="77777777" w:rsidR="000C28E1" w:rsidRPr="006D0C02" w:rsidRDefault="000C28E1" w:rsidP="00B32E18">
            <w:pPr>
              <w:pStyle w:val="TAL"/>
              <w:rPr>
                <w:b/>
                <w:i/>
                <w:iCs/>
                <w:lang w:eastAsia="sv-SE"/>
              </w:rPr>
            </w:pPr>
            <w:r>
              <w:rPr>
                <w:b/>
                <w:i/>
                <w:iCs/>
                <w:lang w:eastAsia="sv-SE"/>
              </w:rPr>
              <w:t>r</w:t>
            </w:r>
            <w:r w:rsidRPr="00983838">
              <w:rPr>
                <w:b/>
                <w:i/>
                <w:iCs/>
                <w:lang w:eastAsia="sv-SE"/>
              </w:rPr>
              <w:t>oot</w:t>
            </w:r>
            <w:r>
              <w:rPr>
                <w:b/>
                <w:i/>
                <w:iCs/>
                <w:lang w:eastAsia="sv-SE"/>
              </w:rPr>
              <w:t>2</w:t>
            </w:r>
          </w:p>
          <w:p w14:paraId="29195319" w14:textId="77777777" w:rsidR="000C28E1" w:rsidRDefault="000C28E1" w:rsidP="00B32E18">
            <w:pPr>
              <w:pStyle w:val="TAL"/>
              <w:rPr>
                <w:b/>
                <w:i/>
                <w:szCs w:val="22"/>
                <w:lang w:eastAsia="sv-SE"/>
              </w:rPr>
            </w:pPr>
            <w:r>
              <w:rPr>
                <w:bCs/>
                <w:iCs/>
                <w:szCs w:val="18"/>
                <w:lang w:eastAsia="sv-SE"/>
              </w:rPr>
              <w:t xml:space="preserve">Indicates </w:t>
            </w:r>
            <w:r w:rsidRPr="00E43210">
              <w:rPr>
                <w:bCs/>
                <w:iCs/>
                <w:szCs w:val="18"/>
                <w:lang w:eastAsia="sv-SE"/>
              </w:rPr>
              <w:t xml:space="preserve">the </w:t>
            </w:r>
            <w:r>
              <w:rPr>
                <w:bCs/>
                <w:iCs/>
                <w:szCs w:val="18"/>
                <w:lang w:eastAsia="sv-SE"/>
              </w:rPr>
              <w:t xml:space="preserve">second </w:t>
            </w:r>
            <w:r w:rsidRPr="00E43210">
              <w:rPr>
                <w:bCs/>
                <w:iCs/>
                <w:szCs w:val="18"/>
                <w:lang w:eastAsia="sv-SE"/>
              </w:rPr>
              <w:t>overlaid sequence root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CONNECTED </w:t>
            </w:r>
            <w:r w:rsidRPr="0060423F">
              <w:rPr>
                <w:bCs/>
                <w:iCs/>
                <w:szCs w:val="18"/>
                <w:lang w:eastAsia="sv-SE"/>
              </w:rPr>
              <w:t xml:space="preserve">(see TS 38.211 [16], clause </w:t>
            </w:r>
            <w:r>
              <w:rPr>
                <w:bCs/>
                <w:iCs/>
                <w:szCs w:val="18"/>
                <w:lang w:eastAsia="sv-SE"/>
              </w:rPr>
              <w:t>7.4.4.1.1</w:t>
            </w:r>
            <w:r w:rsidRPr="0060423F">
              <w:rPr>
                <w:bCs/>
                <w:iCs/>
                <w:szCs w:val="18"/>
                <w:lang w:eastAsia="sv-SE"/>
              </w:rPr>
              <w:t>)</w:t>
            </w:r>
            <w:r w:rsidRPr="00CC4056">
              <w:rPr>
                <w:bCs/>
                <w:iCs/>
                <w:szCs w:val="18"/>
                <w:lang w:eastAsia="sv-SE"/>
              </w:rPr>
              <w:t>.</w:t>
            </w:r>
            <w:r>
              <w:rPr>
                <w:bCs/>
                <w:iCs/>
                <w:szCs w:val="18"/>
                <w:lang w:eastAsia="sv-SE"/>
              </w:rPr>
              <w:t xml:space="preserve"> </w:t>
            </w:r>
          </w:p>
        </w:tc>
      </w:tr>
    </w:tbl>
    <w:p w14:paraId="1697020F" w14:textId="77777777" w:rsidR="00F428B1" w:rsidRPr="006D0C02" w:rsidRDefault="00F428B1" w:rsidP="00F428B1"/>
    <w:p w14:paraId="05DEEC94" w14:textId="77777777" w:rsidR="00F428B1" w:rsidRPr="009C661B" w:rsidRDefault="00F428B1" w:rsidP="009C66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661B" w:rsidRPr="009C661B" w14:paraId="4E8B23D4"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77E7B014"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5ADADE" w14:textId="77777777" w:rsidR="009C661B" w:rsidRPr="009C661B" w:rsidRDefault="009C661B" w:rsidP="009C661B">
            <w:pPr>
              <w:keepNext/>
              <w:keepLines/>
              <w:spacing w:after="0"/>
              <w:jc w:val="center"/>
              <w:rPr>
                <w:rFonts w:ascii="Arial" w:hAnsi="Arial"/>
                <w:b/>
                <w:sz w:val="18"/>
                <w:lang w:eastAsia="sv-SE"/>
              </w:rPr>
            </w:pPr>
            <w:r w:rsidRPr="009C661B">
              <w:rPr>
                <w:rFonts w:ascii="Arial" w:hAnsi="Arial"/>
                <w:b/>
                <w:sz w:val="18"/>
                <w:lang w:eastAsia="sv-SE"/>
              </w:rPr>
              <w:t>Explanation</w:t>
            </w:r>
          </w:p>
        </w:tc>
      </w:tr>
      <w:tr w:rsidR="009C661B" w:rsidRPr="009C661B" w14:paraId="3B23BD32"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AEA6A29"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DF7812F"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in the </w:t>
            </w:r>
            <w:r w:rsidRPr="009C661B">
              <w:rPr>
                <w:rFonts w:ascii="Arial" w:hAnsi="Arial"/>
                <w:i/>
                <w:sz w:val="18"/>
                <w:lang w:eastAsia="sv-SE"/>
              </w:rPr>
              <w:t>PhysicalCellGroupConfig</w:t>
            </w:r>
            <w:r w:rsidRPr="009C661B">
              <w:rPr>
                <w:rFonts w:ascii="Arial" w:hAnsi="Arial"/>
                <w:sz w:val="18"/>
                <w:lang w:eastAsia="sv-SE"/>
              </w:rPr>
              <w:t xml:space="preserve"> of the MCG. It is absent otherwise. </w:t>
            </w:r>
          </w:p>
        </w:tc>
      </w:tr>
      <w:tr w:rsidR="009C661B" w:rsidRPr="009C661B" w14:paraId="69751865" w14:textId="77777777" w:rsidTr="007E6B92">
        <w:tc>
          <w:tcPr>
            <w:tcW w:w="4027" w:type="dxa"/>
            <w:tcBorders>
              <w:top w:val="single" w:sz="4" w:space="0" w:color="auto"/>
              <w:left w:val="single" w:sz="4" w:space="0" w:color="auto"/>
              <w:bottom w:val="single" w:sz="4" w:space="0" w:color="auto"/>
              <w:right w:val="single" w:sz="4" w:space="0" w:color="auto"/>
            </w:tcBorders>
          </w:tcPr>
          <w:p w14:paraId="651DE7D3" w14:textId="77777777" w:rsidR="009C661B" w:rsidRPr="009C661B" w:rsidRDefault="009C661B" w:rsidP="009C661B">
            <w:pPr>
              <w:keepNext/>
              <w:keepLines/>
              <w:spacing w:after="0"/>
              <w:rPr>
                <w:rFonts w:ascii="Arial" w:hAnsi="Arial"/>
                <w:i/>
                <w:iCs/>
                <w:sz w:val="18"/>
                <w:lang w:eastAsia="sv-SE"/>
              </w:rPr>
            </w:pPr>
            <w:r w:rsidRPr="009C661B">
              <w:rPr>
                <w:rFonts w:ascii="Arial" w:hAnsi="Arial"/>
                <w:i/>
                <w:iCs/>
                <w:sz w:val="18"/>
              </w:rPr>
              <w:t>NCR</w:t>
            </w:r>
          </w:p>
        </w:tc>
        <w:tc>
          <w:tcPr>
            <w:tcW w:w="10146" w:type="dxa"/>
            <w:tcBorders>
              <w:top w:val="single" w:sz="4" w:space="0" w:color="auto"/>
              <w:left w:val="single" w:sz="4" w:space="0" w:color="auto"/>
              <w:bottom w:val="single" w:sz="4" w:space="0" w:color="auto"/>
              <w:right w:val="single" w:sz="4" w:space="0" w:color="auto"/>
            </w:tcBorders>
          </w:tcPr>
          <w:p w14:paraId="4753807D" w14:textId="77777777" w:rsidR="009C661B" w:rsidRPr="009C661B" w:rsidRDefault="009C661B" w:rsidP="009C661B">
            <w:pPr>
              <w:keepNext/>
              <w:keepLines/>
              <w:spacing w:after="0"/>
              <w:rPr>
                <w:rFonts w:ascii="Arial" w:hAnsi="Arial"/>
                <w:sz w:val="18"/>
                <w:lang w:eastAsia="sv-SE"/>
              </w:rPr>
            </w:pPr>
            <w:r w:rsidRPr="009C661B">
              <w:rPr>
                <w:rFonts w:ascii="Arial" w:hAnsi="Arial"/>
                <w:sz w:val="18"/>
              </w:rPr>
              <w:t>This field is optionally present, Need M for NCR-MT. It is absent otherwise.</w:t>
            </w:r>
          </w:p>
        </w:tc>
      </w:tr>
      <w:tr w:rsidR="009C661B" w:rsidRPr="009C661B" w14:paraId="6C55CE5D"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4C35C47D"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45BFDB88"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S, in the </w:t>
            </w:r>
            <w:r w:rsidRPr="009C661B">
              <w:rPr>
                <w:rFonts w:ascii="Arial" w:hAnsi="Arial"/>
                <w:i/>
                <w:sz w:val="18"/>
                <w:lang w:eastAsia="sv-SE"/>
              </w:rPr>
              <w:t>PhysicalCellGroupConfig</w:t>
            </w:r>
            <w:r w:rsidRPr="009C661B">
              <w:rPr>
                <w:rFonts w:ascii="Arial" w:hAnsi="Arial"/>
                <w:sz w:val="18"/>
                <w:lang w:eastAsia="sv-SE"/>
              </w:rPr>
              <w:t xml:space="preserve"> of the SCG in (NG)EN-DC </w:t>
            </w:r>
            <w:r w:rsidRPr="009C661B">
              <w:rPr>
                <w:rFonts w:ascii="Arial" w:hAnsi="Arial"/>
                <w:iCs/>
                <w:sz w:val="18"/>
                <w:lang w:eastAsia="sv-SE"/>
              </w:rPr>
              <w:t>as defined in TS 38.213 [13]</w:t>
            </w:r>
            <w:r w:rsidRPr="009C661B">
              <w:rPr>
                <w:rFonts w:ascii="Arial" w:hAnsi="Arial"/>
                <w:sz w:val="18"/>
                <w:lang w:eastAsia="sv-SE"/>
              </w:rPr>
              <w:t>. It is absent otherwise.</w:t>
            </w:r>
          </w:p>
        </w:tc>
      </w:tr>
      <w:tr w:rsidR="009C661B" w:rsidRPr="009C661B" w14:paraId="553081DA" w14:textId="77777777" w:rsidTr="007E6B92">
        <w:tc>
          <w:tcPr>
            <w:tcW w:w="4027" w:type="dxa"/>
            <w:tcBorders>
              <w:top w:val="single" w:sz="4" w:space="0" w:color="auto"/>
              <w:left w:val="single" w:sz="4" w:space="0" w:color="auto"/>
              <w:bottom w:val="single" w:sz="4" w:space="0" w:color="auto"/>
              <w:right w:val="single" w:sz="4" w:space="0" w:color="auto"/>
            </w:tcBorders>
            <w:hideMark/>
          </w:tcPr>
          <w:p w14:paraId="32DABD72" w14:textId="77777777" w:rsidR="009C661B" w:rsidRPr="009C661B" w:rsidRDefault="009C661B" w:rsidP="009C661B">
            <w:pPr>
              <w:keepNext/>
              <w:keepLines/>
              <w:spacing w:after="0"/>
              <w:rPr>
                <w:rFonts w:ascii="Arial" w:hAnsi="Arial"/>
                <w:i/>
                <w:sz w:val="18"/>
                <w:lang w:eastAsia="sv-SE"/>
              </w:rPr>
            </w:pPr>
            <w:r w:rsidRPr="009C661B">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CA29B67" w14:textId="77777777" w:rsidR="009C661B" w:rsidRPr="009C661B" w:rsidRDefault="009C661B" w:rsidP="009C661B">
            <w:pPr>
              <w:keepNext/>
              <w:keepLines/>
              <w:spacing w:after="0"/>
              <w:rPr>
                <w:rFonts w:ascii="Arial" w:hAnsi="Arial"/>
                <w:sz w:val="18"/>
                <w:lang w:eastAsia="sv-SE"/>
              </w:rPr>
            </w:pPr>
            <w:r w:rsidRPr="009C661B">
              <w:rPr>
                <w:rFonts w:ascii="Arial" w:hAnsi="Arial"/>
                <w:sz w:val="18"/>
                <w:lang w:eastAsia="sv-SE"/>
              </w:rPr>
              <w:t xml:space="preserve">This field is optionally present, Need R, if secondary PUCCH group is configured. It is absent otherwise, Need R. </w:t>
            </w:r>
          </w:p>
        </w:tc>
      </w:tr>
      <w:tr w:rsidR="00BC0701" w:rsidRPr="009C661B" w14:paraId="5A4AFC98" w14:textId="77777777" w:rsidTr="007E6B92">
        <w:tc>
          <w:tcPr>
            <w:tcW w:w="4027" w:type="dxa"/>
            <w:tcBorders>
              <w:top w:val="single" w:sz="4" w:space="0" w:color="auto"/>
              <w:left w:val="single" w:sz="4" w:space="0" w:color="auto"/>
              <w:bottom w:val="single" w:sz="4" w:space="0" w:color="auto"/>
              <w:right w:val="single" w:sz="4" w:space="0" w:color="auto"/>
            </w:tcBorders>
          </w:tcPr>
          <w:p w14:paraId="09D21250" w14:textId="3A1F57CB"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FR1-Only</w:t>
            </w:r>
          </w:p>
        </w:tc>
        <w:tc>
          <w:tcPr>
            <w:tcW w:w="10146" w:type="dxa"/>
            <w:tcBorders>
              <w:top w:val="single" w:sz="4" w:space="0" w:color="auto"/>
              <w:left w:val="single" w:sz="4" w:space="0" w:color="auto"/>
              <w:bottom w:val="single" w:sz="4" w:space="0" w:color="auto"/>
              <w:right w:val="single" w:sz="4" w:space="0" w:color="auto"/>
            </w:tcBorders>
          </w:tcPr>
          <w:p w14:paraId="5B1546D3" w14:textId="79221DBD"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an FR1 carrier frequency. It is absent otherwise and UE releases any configured value.</w:t>
            </w:r>
          </w:p>
        </w:tc>
      </w:tr>
      <w:tr w:rsidR="00BC0701" w:rsidRPr="009C661B" w14:paraId="669D486F" w14:textId="77777777" w:rsidTr="007E6B92">
        <w:tc>
          <w:tcPr>
            <w:tcW w:w="4027" w:type="dxa"/>
            <w:tcBorders>
              <w:top w:val="single" w:sz="4" w:space="0" w:color="auto"/>
              <w:left w:val="single" w:sz="4" w:space="0" w:color="auto"/>
              <w:bottom w:val="single" w:sz="4" w:space="0" w:color="auto"/>
              <w:right w:val="single" w:sz="4" w:space="0" w:color="auto"/>
            </w:tcBorders>
          </w:tcPr>
          <w:p w14:paraId="4C864DEF" w14:textId="5F77DF29"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FR2-Only</w:t>
            </w:r>
          </w:p>
        </w:tc>
        <w:tc>
          <w:tcPr>
            <w:tcW w:w="10146" w:type="dxa"/>
            <w:tcBorders>
              <w:top w:val="single" w:sz="4" w:space="0" w:color="auto"/>
              <w:left w:val="single" w:sz="4" w:space="0" w:color="auto"/>
              <w:bottom w:val="single" w:sz="4" w:space="0" w:color="auto"/>
              <w:right w:val="single" w:sz="4" w:space="0" w:color="auto"/>
            </w:tcBorders>
          </w:tcPr>
          <w:p w14:paraId="5768B2B9" w14:textId="2CDBD678"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an FR2 carrier frequency. It is absent otherwise and UE releases any configured value.</w:t>
            </w:r>
          </w:p>
        </w:tc>
      </w:tr>
      <w:tr w:rsidR="00BC0701" w:rsidRPr="009C661B" w14:paraId="1FA2E0F5" w14:textId="77777777" w:rsidTr="007E6B92">
        <w:tc>
          <w:tcPr>
            <w:tcW w:w="4027" w:type="dxa"/>
            <w:tcBorders>
              <w:top w:val="single" w:sz="4" w:space="0" w:color="auto"/>
              <w:left w:val="single" w:sz="4" w:space="0" w:color="auto"/>
              <w:bottom w:val="single" w:sz="4" w:space="0" w:color="auto"/>
              <w:right w:val="single" w:sz="4" w:space="0" w:color="auto"/>
            </w:tcBorders>
          </w:tcPr>
          <w:p w14:paraId="32E3B3BA" w14:textId="14B90EA0"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Option11</w:t>
            </w:r>
          </w:p>
        </w:tc>
        <w:tc>
          <w:tcPr>
            <w:tcW w:w="10146" w:type="dxa"/>
            <w:tcBorders>
              <w:top w:val="single" w:sz="4" w:space="0" w:color="auto"/>
              <w:left w:val="single" w:sz="4" w:space="0" w:color="auto"/>
              <w:bottom w:val="single" w:sz="4" w:space="0" w:color="auto"/>
              <w:right w:val="single" w:sz="4" w:space="0" w:color="auto"/>
            </w:tcBorders>
          </w:tcPr>
          <w:p w14:paraId="6472B551" w14:textId="08BF8859"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LP-WUS operation option 1-1. It is absent otherwise and UE releases any configured value.</w:t>
            </w:r>
          </w:p>
        </w:tc>
      </w:tr>
      <w:tr w:rsidR="00BC0701" w:rsidRPr="009C661B" w14:paraId="27167049" w14:textId="77777777" w:rsidTr="007E6B92">
        <w:tc>
          <w:tcPr>
            <w:tcW w:w="4027" w:type="dxa"/>
            <w:tcBorders>
              <w:top w:val="single" w:sz="4" w:space="0" w:color="auto"/>
              <w:left w:val="single" w:sz="4" w:space="0" w:color="auto"/>
              <w:bottom w:val="single" w:sz="4" w:space="0" w:color="auto"/>
              <w:right w:val="single" w:sz="4" w:space="0" w:color="auto"/>
            </w:tcBorders>
          </w:tcPr>
          <w:p w14:paraId="24497B3B" w14:textId="1A72C4BA" w:rsidR="00BC0701" w:rsidRPr="009C661B" w:rsidRDefault="00BC0701" w:rsidP="00BC0701">
            <w:pPr>
              <w:keepNext/>
              <w:keepLines/>
              <w:spacing w:after="0"/>
              <w:rPr>
                <w:rFonts w:ascii="Arial" w:hAnsi="Arial"/>
                <w:i/>
                <w:sz w:val="18"/>
                <w:lang w:eastAsia="sv-SE"/>
              </w:rPr>
            </w:pPr>
            <w:r w:rsidRPr="00D81F80">
              <w:rPr>
                <w:rFonts w:ascii="Arial" w:hAnsi="Arial"/>
                <w:i/>
                <w:sz w:val="18"/>
                <w:lang w:eastAsia="sv-SE"/>
              </w:rPr>
              <w:t>Option12</w:t>
            </w:r>
          </w:p>
        </w:tc>
        <w:tc>
          <w:tcPr>
            <w:tcW w:w="10146" w:type="dxa"/>
            <w:tcBorders>
              <w:top w:val="single" w:sz="4" w:space="0" w:color="auto"/>
              <w:left w:val="single" w:sz="4" w:space="0" w:color="auto"/>
              <w:bottom w:val="single" w:sz="4" w:space="0" w:color="auto"/>
              <w:right w:val="single" w:sz="4" w:space="0" w:color="auto"/>
            </w:tcBorders>
          </w:tcPr>
          <w:p w14:paraId="32093A83" w14:textId="75F493B5" w:rsidR="00BC0701" w:rsidRPr="009C661B" w:rsidRDefault="00BC0701" w:rsidP="00BC0701">
            <w:pPr>
              <w:keepNext/>
              <w:keepLines/>
              <w:spacing w:after="0"/>
              <w:rPr>
                <w:rFonts w:ascii="Arial" w:hAnsi="Arial"/>
                <w:sz w:val="18"/>
                <w:lang w:eastAsia="sv-SE"/>
              </w:rPr>
            </w:pPr>
            <w:r w:rsidRPr="00D81F80">
              <w:rPr>
                <w:rFonts w:ascii="Arial" w:hAnsi="Arial"/>
                <w:sz w:val="18"/>
                <w:lang w:eastAsia="sv-SE"/>
              </w:rPr>
              <w:t>This field is mandatory present for LP-WUS operation option 1-2</w:t>
            </w:r>
            <w:ins w:id="159" w:author="Huawei (Rama)" w:date="2025-09-22T09:08:00Z">
              <w:r w:rsidR="009D6461">
                <w:t>[RIL]: H055, LPWUS</w:t>
              </w:r>
            </w:ins>
            <w:r w:rsidRPr="00D81F80">
              <w:rPr>
                <w:rFonts w:ascii="Arial" w:hAnsi="Arial"/>
                <w:sz w:val="18"/>
                <w:lang w:eastAsia="sv-SE"/>
              </w:rPr>
              <w:t>. It is absent otherwise and UE releases any configured value.</w:t>
            </w:r>
          </w:p>
        </w:tc>
      </w:tr>
    </w:tbl>
    <w:p w14:paraId="40F27451" w14:textId="77777777" w:rsidR="009C661B" w:rsidRPr="009C661B" w:rsidRDefault="009C661B" w:rsidP="009C661B"/>
    <w:p w14:paraId="2269977E" w14:textId="77777777" w:rsidR="00A80C27" w:rsidRDefault="00A80C27" w:rsidP="00A80C27"/>
    <w:p w14:paraId="47E58587" w14:textId="77777777" w:rsidR="00A80C27" w:rsidRDefault="00A80C27" w:rsidP="00A80C27"/>
    <w:p w14:paraId="4B407431"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245950A" w14:textId="3DCC6067" w:rsidR="009C661B" w:rsidRPr="00D839FF" w:rsidRDefault="009C661B" w:rsidP="009C661B">
      <w:pPr>
        <w:pStyle w:val="40"/>
        <w:rPr>
          <w:rFonts w:eastAsia="宋体"/>
        </w:rPr>
      </w:pPr>
      <w:bookmarkStart w:id="160" w:name="_Toc60777354"/>
      <w:bookmarkStart w:id="161" w:name="_Toc193446361"/>
      <w:bookmarkStart w:id="162" w:name="_Toc193452166"/>
      <w:bookmarkStart w:id="163" w:name="_Toc193463438"/>
      <w:r w:rsidRPr="00D839FF">
        <w:rPr>
          <w:rFonts w:eastAsia="宋体"/>
        </w:rPr>
        <w:t>–</w:t>
      </w:r>
      <w:r w:rsidRPr="00D839FF">
        <w:rPr>
          <w:rFonts w:eastAsia="宋体"/>
        </w:rPr>
        <w:tab/>
      </w:r>
      <w:bookmarkEnd w:id="160"/>
      <w:bookmarkEnd w:id="161"/>
      <w:bookmarkEnd w:id="162"/>
      <w:bookmarkEnd w:id="163"/>
      <w:r w:rsidRPr="0018122A">
        <w:rPr>
          <w:rFonts w:eastAsia="宋体"/>
          <w:i/>
          <w:iCs/>
        </w:rPr>
        <w:t>ThresholdP</w:t>
      </w:r>
      <w:r>
        <w:rPr>
          <w:rFonts w:eastAsia="宋体"/>
          <w:i/>
          <w:iCs/>
        </w:rPr>
        <w:t>-</w:t>
      </w:r>
      <w:r w:rsidRPr="0018122A">
        <w:rPr>
          <w:rFonts w:eastAsia="宋体"/>
          <w:i/>
          <w:iCs/>
        </w:rPr>
        <w:t>L</w:t>
      </w:r>
      <w:r>
        <w:rPr>
          <w:rFonts w:eastAsia="宋体"/>
          <w:i/>
          <w:iCs/>
        </w:rPr>
        <w:t>R</w:t>
      </w:r>
    </w:p>
    <w:p w14:paraId="72739AFD" w14:textId="77777777" w:rsidR="009C661B" w:rsidRPr="00D839FF" w:rsidRDefault="009C661B" w:rsidP="009C661B">
      <w:pPr>
        <w:rPr>
          <w:rFonts w:eastAsia="宋体"/>
        </w:rPr>
      </w:pPr>
      <w:r w:rsidRPr="00D839FF">
        <w:rPr>
          <w:noProof/>
        </w:rPr>
        <w:t>The IE</w:t>
      </w:r>
      <w:r w:rsidRPr="00D839FF">
        <w:rPr>
          <w:i/>
          <w:noProof/>
        </w:rPr>
        <w:t xml:space="preserve"> </w:t>
      </w:r>
      <w:r w:rsidRPr="0018122A">
        <w:rPr>
          <w:rFonts w:eastAsia="宋体"/>
          <w:i/>
          <w:iCs/>
        </w:rPr>
        <w:t>ThresholdL</w:t>
      </w:r>
      <w:r>
        <w:rPr>
          <w:rFonts w:eastAsia="宋体"/>
          <w:i/>
          <w:iCs/>
        </w:rPr>
        <w:t>R</w:t>
      </w:r>
      <w:r w:rsidRPr="00D839FF">
        <w:t xml:space="preserve"> is used to indicate a </w:t>
      </w:r>
      <w:r>
        <w:t xml:space="preserve">measured RSRP </w:t>
      </w:r>
      <w:r w:rsidRPr="00D839FF">
        <w:t xml:space="preserve">threshold for </w:t>
      </w:r>
      <w:r>
        <w:t>LP-WUS</w:t>
      </w:r>
      <w:r w:rsidRPr="00D839FF">
        <w:t xml:space="preserve">. Actual value of threshold = field value * </w:t>
      </w:r>
      <w:r>
        <w:t>2</w:t>
      </w:r>
      <w:r w:rsidRPr="00D839FF">
        <w:t xml:space="preserve"> [dB</w:t>
      </w:r>
      <w:r>
        <w:t>m</w:t>
      </w:r>
      <w:r w:rsidRPr="00D839FF">
        <w:t>].</w:t>
      </w:r>
    </w:p>
    <w:p w14:paraId="580DCD93" w14:textId="77777777" w:rsidR="009C661B" w:rsidRPr="00D839FF" w:rsidRDefault="009C661B" w:rsidP="009C661B">
      <w:pPr>
        <w:pStyle w:val="TH"/>
      </w:pPr>
      <w:r w:rsidRPr="0018122A">
        <w:rPr>
          <w:rFonts w:eastAsia="宋体"/>
          <w:i/>
          <w:iCs/>
        </w:rPr>
        <w:t>ThresholdP</w:t>
      </w:r>
      <w:r>
        <w:rPr>
          <w:rFonts w:eastAsia="宋体"/>
          <w:i/>
          <w:iCs/>
        </w:rPr>
        <w:t>-</w:t>
      </w:r>
      <w:r w:rsidRPr="0018122A">
        <w:rPr>
          <w:rFonts w:eastAsia="宋体"/>
          <w:i/>
          <w:iCs/>
        </w:rPr>
        <w:t>L</w:t>
      </w:r>
      <w:r>
        <w:rPr>
          <w:rFonts w:eastAsia="宋体"/>
          <w:i/>
          <w:iCs/>
        </w:rPr>
        <w:t>R</w:t>
      </w:r>
      <w:r w:rsidRPr="00D839FF">
        <w:t xml:space="preserve"> information element</w:t>
      </w:r>
    </w:p>
    <w:p w14:paraId="24946F60" w14:textId="77777777" w:rsidR="009C661B" w:rsidRPr="00D839FF" w:rsidRDefault="009C661B" w:rsidP="009C661B">
      <w:pPr>
        <w:pStyle w:val="PL"/>
        <w:rPr>
          <w:color w:val="808080"/>
        </w:rPr>
      </w:pPr>
      <w:r w:rsidRPr="00D839FF">
        <w:rPr>
          <w:color w:val="808080"/>
        </w:rPr>
        <w:t>-- ASN1START</w:t>
      </w:r>
    </w:p>
    <w:p w14:paraId="6D8169B9" w14:textId="77777777" w:rsidR="009C661B" w:rsidRPr="00D839FF" w:rsidRDefault="009C661B" w:rsidP="009C661B">
      <w:pPr>
        <w:pStyle w:val="PL"/>
        <w:rPr>
          <w:color w:val="808080"/>
        </w:rPr>
      </w:pPr>
      <w:r w:rsidRPr="00D839FF">
        <w:rPr>
          <w:color w:val="808080"/>
        </w:rPr>
        <w:t>-- TAG-</w:t>
      </w:r>
      <w:r>
        <w:rPr>
          <w:color w:val="808080"/>
        </w:rPr>
        <w:t>THRESHOLDP-LR</w:t>
      </w:r>
      <w:r w:rsidRPr="00D839FF">
        <w:rPr>
          <w:color w:val="808080"/>
        </w:rPr>
        <w:t>-START</w:t>
      </w:r>
    </w:p>
    <w:p w14:paraId="18C1D2B9" w14:textId="77777777" w:rsidR="009C661B" w:rsidRPr="00D839FF" w:rsidRDefault="009C661B" w:rsidP="009C661B">
      <w:pPr>
        <w:pStyle w:val="PL"/>
      </w:pPr>
    </w:p>
    <w:p w14:paraId="5EBDC811" w14:textId="06F8B454" w:rsidR="009C661B" w:rsidRPr="00D839FF" w:rsidRDefault="009C661B" w:rsidP="009C661B">
      <w:pPr>
        <w:pStyle w:val="PL"/>
      </w:pPr>
      <w:r>
        <w:t>ThresholdP-LR</w:t>
      </w:r>
      <w:r w:rsidR="00A65ECF">
        <w:t>-r19</w:t>
      </w:r>
      <w:r w:rsidRPr="00D839FF">
        <w:t xml:space="preserve"> ::=               </w:t>
      </w:r>
      <w:r w:rsidRPr="00D839FF">
        <w:rPr>
          <w:color w:val="993366"/>
        </w:rPr>
        <w:t>INTEGER</w:t>
      </w:r>
      <w:r w:rsidRPr="00D839FF">
        <w:t xml:space="preserve"> (</w:t>
      </w:r>
      <w:r>
        <w:t>-80</w:t>
      </w:r>
      <w:r w:rsidRPr="00D839FF">
        <w:t>..</w:t>
      </w:r>
      <w:r>
        <w:t>0</w:t>
      </w:r>
      <w:r w:rsidRPr="00D839FF">
        <w:t>)</w:t>
      </w:r>
    </w:p>
    <w:p w14:paraId="31B10B3E" w14:textId="77777777" w:rsidR="009C661B" w:rsidRPr="00D839FF" w:rsidRDefault="009C661B" w:rsidP="009C661B">
      <w:pPr>
        <w:pStyle w:val="PL"/>
      </w:pPr>
    </w:p>
    <w:p w14:paraId="700925E8" w14:textId="77777777" w:rsidR="009C661B" w:rsidRPr="00D839FF" w:rsidRDefault="009C661B" w:rsidP="009C661B">
      <w:pPr>
        <w:pStyle w:val="PL"/>
        <w:rPr>
          <w:color w:val="808080"/>
        </w:rPr>
      </w:pPr>
      <w:r w:rsidRPr="00D839FF">
        <w:rPr>
          <w:color w:val="808080"/>
        </w:rPr>
        <w:t>-- TAG-</w:t>
      </w:r>
      <w:r>
        <w:rPr>
          <w:color w:val="808080"/>
        </w:rPr>
        <w:t>THRESHOLDP-LR</w:t>
      </w:r>
      <w:r w:rsidRPr="00D839FF">
        <w:rPr>
          <w:color w:val="808080"/>
        </w:rPr>
        <w:t>-STOP</w:t>
      </w:r>
    </w:p>
    <w:p w14:paraId="2A003410" w14:textId="77777777" w:rsidR="009C661B" w:rsidRPr="00D839FF" w:rsidRDefault="009C661B" w:rsidP="009C661B">
      <w:pPr>
        <w:pStyle w:val="PL"/>
        <w:rPr>
          <w:rFonts w:eastAsia="宋体"/>
          <w:color w:val="808080"/>
        </w:rPr>
      </w:pPr>
      <w:r w:rsidRPr="00D839FF">
        <w:rPr>
          <w:color w:val="808080"/>
        </w:rPr>
        <w:t>-- ASN1STOP</w:t>
      </w:r>
    </w:p>
    <w:p w14:paraId="64DA0A2D" w14:textId="77777777" w:rsidR="009C661B" w:rsidRDefault="009C661B" w:rsidP="009C661B"/>
    <w:p w14:paraId="1BC53B50" w14:textId="7E042B4D" w:rsidR="009C661B" w:rsidRPr="00D839FF" w:rsidRDefault="009C661B" w:rsidP="009C661B">
      <w:pPr>
        <w:pStyle w:val="40"/>
        <w:rPr>
          <w:rFonts w:eastAsia="宋体"/>
        </w:rPr>
      </w:pPr>
      <w:r w:rsidRPr="00D839FF">
        <w:rPr>
          <w:rFonts w:eastAsia="宋体"/>
        </w:rPr>
        <w:t>–</w:t>
      </w:r>
      <w:r w:rsidRPr="00D839FF">
        <w:rPr>
          <w:rFonts w:eastAsia="宋体"/>
        </w:rPr>
        <w:tab/>
      </w:r>
      <w:r w:rsidRPr="0018122A">
        <w:rPr>
          <w:rFonts w:eastAsia="宋体"/>
          <w:i/>
          <w:iCs/>
        </w:rPr>
        <w:t>Threshold</w:t>
      </w:r>
      <w:r>
        <w:rPr>
          <w:rFonts w:eastAsia="宋体"/>
          <w:i/>
          <w:iCs/>
        </w:rPr>
        <w:t>Q-</w:t>
      </w:r>
      <w:r w:rsidRPr="0018122A">
        <w:rPr>
          <w:rFonts w:eastAsia="宋体"/>
          <w:i/>
          <w:iCs/>
        </w:rPr>
        <w:t>L</w:t>
      </w:r>
      <w:r>
        <w:rPr>
          <w:rFonts w:eastAsia="宋体"/>
          <w:i/>
          <w:iCs/>
        </w:rPr>
        <w:t>R</w:t>
      </w:r>
    </w:p>
    <w:p w14:paraId="7881332B" w14:textId="77777777" w:rsidR="009C661B" w:rsidRPr="00D839FF" w:rsidRDefault="009C661B" w:rsidP="009C661B">
      <w:pPr>
        <w:rPr>
          <w:rFonts w:eastAsia="宋体"/>
        </w:rPr>
      </w:pPr>
      <w:r w:rsidRPr="00D839FF">
        <w:rPr>
          <w:noProof/>
        </w:rPr>
        <w:t>The IE</w:t>
      </w:r>
      <w:r w:rsidRPr="00D839FF">
        <w:rPr>
          <w:i/>
          <w:noProof/>
        </w:rPr>
        <w:t xml:space="preserve"> </w:t>
      </w:r>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is used to indicate a </w:t>
      </w:r>
      <w:r>
        <w:t xml:space="preserve">measured RSRQ </w:t>
      </w:r>
      <w:r w:rsidRPr="00D839FF">
        <w:t xml:space="preserve">threshold for </w:t>
      </w:r>
      <w:r>
        <w:t>LP-WUS</w:t>
      </w:r>
      <w:r w:rsidRPr="00D839FF">
        <w:t>. Actual value of threshold = field value [dB].</w:t>
      </w:r>
    </w:p>
    <w:p w14:paraId="0F94E0ED" w14:textId="77777777" w:rsidR="009C661B" w:rsidRPr="00D839FF" w:rsidRDefault="009C661B" w:rsidP="009C661B">
      <w:pPr>
        <w:pStyle w:val="TH"/>
      </w:pPr>
      <w:r w:rsidRPr="0018122A">
        <w:rPr>
          <w:rFonts w:eastAsia="宋体"/>
          <w:i/>
          <w:iCs/>
        </w:rPr>
        <w:t>Threshold</w:t>
      </w:r>
      <w:r>
        <w:rPr>
          <w:rFonts w:eastAsia="宋体"/>
          <w:i/>
          <w:iCs/>
        </w:rPr>
        <w:t>Q-</w:t>
      </w:r>
      <w:r w:rsidRPr="0018122A">
        <w:rPr>
          <w:rFonts w:eastAsia="宋体"/>
          <w:i/>
          <w:iCs/>
        </w:rPr>
        <w:t>L</w:t>
      </w:r>
      <w:r>
        <w:rPr>
          <w:rFonts w:eastAsia="宋体"/>
          <w:i/>
          <w:iCs/>
        </w:rPr>
        <w:t>R</w:t>
      </w:r>
      <w:r w:rsidRPr="00D839FF">
        <w:t xml:space="preserve"> information element</w:t>
      </w:r>
    </w:p>
    <w:p w14:paraId="5D859194" w14:textId="77777777" w:rsidR="009C661B" w:rsidRPr="00D839FF" w:rsidRDefault="009C661B" w:rsidP="009C661B">
      <w:pPr>
        <w:pStyle w:val="PL"/>
        <w:rPr>
          <w:color w:val="808080"/>
        </w:rPr>
      </w:pPr>
      <w:r w:rsidRPr="00D839FF">
        <w:rPr>
          <w:color w:val="808080"/>
        </w:rPr>
        <w:t>-- ASN1START</w:t>
      </w:r>
    </w:p>
    <w:p w14:paraId="682EBE6B" w14:textId="77777777" w:rsidR="009C661B" w:rsidRPr="00D839FF" w:rsidRDefault="009C661B" w:rsidP="009C661B">
      <w:pPr>
        <w:pStyle w:val="PL"/>
        <w:rPr>
          <w:color w:val="808080"/>
        </w:rPr>
      </w:pPr>
      <w:r w:rsidRPr="00D839FF">
        <w:rPr>
          <w:color w:val="808080"/>
        </w:rPr>
        <w:t>-- TAG-</w:t>
      </w:r>
      <w:r>
        <w:rPr>
          <w:color w:val="808080"/>
        </w:rPr>
        <w:t>THRESHOLDQ-LR</w:t>
      </w:r>
      <w:r w:rsidRPr="00D839FF">
        <w:rPr>
          <w:color w:val="808080"/>
        </w:rPr>
        <w:t>-START</w:t>
      </w:r>
    </w:p>
    <w:p w14:paraId="644BFF09" w14:textId="77777777" w:rsidR="009C661B" w:rsidRPr="00D839FF" w:rsidRDefault="009C661B" w:rsidP="009C661B">
      <w:pPr>
        <w:pStyle w:val="PL"/>
      </w:pPr>
    </w:p>
    <w:p w14:paraId="5283F940" w14:textId="42877B25" w:rsidR="009C661B" w:rsidRPr="00D839FF" w:rsidRDefault="009C661B" w:rsidP="009C661B">
      <w:pPr>
        <w:pStyle w:val="PL"/>
      </w:pPr>
      <w:r>
        <w:t>ThresholdQ-</w:t>
      </w:r>
      <w:r w:rsidR="00856637">
        <w:t>LR</w:t>
      </w:r>
      <w:r w:rsidR="00A65ECF">
        <w:t>-r19</w:t>
      </w:r>
      <w:r w:rsidRPr="00D839FF">
        <w:t xml:space="preserve"> ::=               </w:t>
      </w:r>
      <w:r w:rsidRPr="00D839FF">
        <w:rPr>
          <w:color w:val="993366"/>
        </w:rPr>
        <w:t>INTEGER</w:t>
      </w:r>
      <w:r w:rsidRPr="00D839FF">
        <w:t xml:space="preserve"> (</w:t>
      </w:r>
      <w:r>
        <w:t>-34</w:t>
      </w:r>
      <w:r w:rsidRPr="00D839FF">
        <w:t>..</w:t>
      </w:r>
      <w:r>
        <w:t>0</w:t>
      </w:r>
      <w:r w:rsidRPr="00D839FF">
        <w:t>)</w:t>
      </w:r>
    </w:p>
    <w:p w14:paraId="2BFDE531" w14:textId="77777777" w:rsidR="009C661B" w:rsidRPr="00D839FF" w:rsidRDefault="009C661B" w:rsidP="009C661B">
      <w:pPr>
        <w:pStyle w:val="PL"/>
      </w:pPr>
    </w:p>
    <w:p w14:paraId="464E5394" w14:textId="77777777" w:rsidR="009C661B" w:rsidRPr="00D839FF" w:rsidRDefault="009C661B" w:rsidP="009C661B">
      <w:pPr>
        <w:pStyle w:val="PL"/>
        <w:rPr>
          <w:color w:val="808080"/>
        </w:rPr>
      </w:pPr>
      <w:r w:rsidRPr="00D839FF">
        <w:rPr>
          <w:color w:val="808080"/>
        </w:rPr>
        <w:t>-- TAG-</w:t>
      </w:r>
      <w:r>
        <w:rPr>
          <w:color w:val="808080"/>
        </w:rPr>
        <w:t>THRESHOLDQ-LR</w:t>
      </w:r>
      <w:r w:rsidRPr="00D839FF">
        <w:rPr>
          <w:color w:val="808080"/>
        </w:rPr>
        <w:t>-STOP</w:t>
      </w:r>
    </w:p>
    <w:p w14:paraId="45E9393F" w14:textId="77777777" w:rsidR="009C661B" w:rsidRPr="00D839FF" w:rsidRDefault="009C661B" w:rsidP="009C661B">
      <w:pPr>
        <w:pStyle w:val="PL"/>
        <w:rPr>
          <w:rFonts w:eastAsia="宋体"/>
          <w:color w:val="808080"/>
        </w:rPr>
      </w:pPr>
      <w:r w:rsidRPr="00D839FF">
        <w:rPr>
          <w:color w:val="808080"/>
        </w:rPr>
        <w:t>-- ASN1STOP</w:t>
      </w:r>
    </w:p>
    <w:p w14:paraId="02B66814" w14:textId="77777777" w:rsidR="00A80C27" w:rsidRDefault="00A80C27" w:rsidP="00A80C27"/>
    <w:p w14:paraId="2AC36670" w14:textId="77777777" w:rsidR="00A80C27" w:rsidRDefault="00A80C27" w:rsidP="00A80C27"/>
    <w:p w14:paraId="253D9FBF"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3D89E261" w14:textId="77777777" w:rsidR="002D6A74" w:rsidRPr="001804B0" w:rsidRDefault="002D6A74" w:rsidP="002D6A74">
      <w:pPr>
        <w:keepNext/>
        <w:keepLines/>
        <w:spacing w:before="120"/>
        <w:ind w:left="1134" w:hanging="1134"/>
        <w:outlineLvl w:val="2"/>
        <w:rPr>
          <w:rFonts w:ascii="Arial" w:hAnsi="Arial"/>
          <w:sz w:val="28"/>
          <w:lang w:eastAsia="x-none"/>
        </w:rPr>
      </w:pPr>
      <w:bookmarkStart w:id="164" w:name="_Toc20426198"/>
      <w:bookmarkStart w:id="165" w:name="_Toc29321595"/>
      <w:r w:rsidRPr="001804B0">
        <w:rPr>
          <w:rFonts w:ascii="Arial" w:hAnsi="Arial"/>
          <w:sz w:val="28"/>
          <w:lang w:eastAsia="x-none"/>
        </w:rPr>
        <w:t>6.3.4</w:t>
      </w:r>
      <w:r w:rsidRPr="001804B0">
        <w:rPr>
          <w:rFonts w:ascii="Arial" w:hAnsi="Arial"/>
          <w:sz w:val="28"/>
          <w:lang w:eastAsia="x-none"/>
        </w:rPr>
        <w:tab/>
        <w:t>Other information elements</w:t>
      </w:r>
      <w:bookmarkEnd w:id="164"/>
      <w:bookmarkEnd w:id="165"/>
    </w:p>
    <w:p w14:paraId="704A0A46" w14:textId="77777777" w:rsidR="002D6A74" w:rsidRPr="002D6A74" w:rsidRDefault="002D6A74" w:rsidP="002D6A74">
      <w:pPr>
        <w:keepNext/>
        <w:keepLines/>
        <w:spacing w:before="120"/>
        <w:ind w:left="1418" w:hanging="1418"/>
        <w:outlineLvl w:val="3"/>
        <w:rPr>
          <w:rFonts w:ascii="Arial" w:hAnsi="Arial"/>
          <w:sz w:val="24"/>
        </w:rPr>
      </w:pPr>
      <w:bookmarkStart w:id="166" w:name="_Toc60777512"/>
      <w:bookmarkStart w:id="167" w:name="_Toc193446567"/>
      <w:bookmarkStart w:id="168" w:name="_Toc193452372"/>
      <w:bookmarkStart w:id="169" w:name="_Toc193463644"/>
      <w:bookmarkStart w:id="170" w:name="_Toc201295931"/>
      <w:bookmarkStart w:id="171" w:name="MCCQCTEMPBM_00000649"/>
      <w:r w:rsidRPr="002D6A74">
        <w:rPr>
          <w:rFonts w:ascii="Arial" w:hAnsi="Arial"/>
          <w:sz w:val="24"/>
        </w:rPr>
        <w:t>–</w:t>
      </w:r>
      <w:r w:rsidRPr="002D6A74">
        <w:rPr>
          <w:rFonts w:ascii="Arial" w:hAnsi="Arial"/>
          <w:sz w:val="24"/>
        </w:rPr>
        <w:tab/>
      </w:r>
      <w:r w:rsidRPr="002D6A74">
        <w:rPr>
          <w:rFonts w:ascii="Arial" w:hAnsi="Arial"/>
          <w:i/>
          <w:sz w:val="24"/>
        </w:rPr>
        <w:t>OtherConfig</w:t>
      </w:r>
      <w:bookmarkEnd w:id="166"/>
      <w:bookmarkEnd w:id="167"/>
      <w:bookmarkEnd w:id="168"/>
      <w:bookmarkEnd w:id="169"/>
      <w:bookmarkEnd w:id="170"/>
    </w:p>
    <w:bookmarkEnd w:id="171"/>
    <w:p w14:paraId="63790242" w14:textId="77777777" w:rsidR="002D6A74" w:rsidRPr="002D6A74" w:rsidRDefault="002D6A74" w:rsidP="002D6A74">
      <w:pPr>
        <w:keepNext/>
        <w:keepLines/>
        <w:rPr>
          <w:iCs/>
        </w:rPr>
      </w:pPr>
      <w:r w:rsidRPr="002D6A74">
        <w:rPr>
          <w:iCs/>
        </w:rPr>
        <w:t xml:space="preserve">The IE </w:t>
      </w:r>
      <w:r w:rsidRPr="002D6A74">
        <w:rPr>
          <w:i/>
          <w:iCs/>
        </w:rPr>
        <w:t>OtherConfig</w:t>
      </w:r>
      <w:r w:rsidRPr="002D6A74">
        <w:rPr>
          <w:iCs/>
        </w:rPr>
        <w:t xml:space="preserve"> contains configuration related to </w:t>
      </w:r>
      <w:r w:rsidRPr="002D6A74">
        <w:t xml:space="preserve">miscellaneous </w:t>
      </w:r>
      <w:r w:rsidRPr="002D6A74">
        <w:rPr>
          <w:iCs/>
        </w:rPr>
        <w:t>other configurations.</w:t>
      </w:r>
    </w:p>
    <w:p w14:paraId="34588E4C" w14:textId="77777777" w:rsidR="002D6A74" w:rsidRPr="002D6A74" w:rsidRDefault="002D6A74" w:rsidP="002D6A74">
      <w:pPr>
        <w:keepNext/>
        <w:keepLines/>
        <w:spacing w:before="60"/>
        <w:jc w:val="center"/>
        <w:rPr>
          <w:rFonts w:ascii="Arial" w:hAnsi="Arial"/>
          <w:b/>
          <w:bCs/>
          <w:i/>
          <w:iCs/>
        </w:rPr>
      </w:pPr>
      <w:r w:rsidRPr="002D6A74">
        <w:rPr>
          <w:rFonts w:ascii="Arial" w:hAnsi="Arial"/>
          <w:b/>
          <w:bCs/>
          <w:i/>
          <w:iCs/>
        </w:rPr>
        <w:t xml:space="preserve">OtherConfig </w:t>
      </w:r>
      <w:r w:rsidRPr="002D6A74">
        <w:rPr>
          <w:rFonts w:ascii="Arial" w:hAnsi="Arial"/>
          <w:b/>
          <w:bCs/>
          <w:iCs/>
        </w:rPr>
        <w:t>information element</w:t>
      </w:r>
    </w:p>
    <w:p w14:paraId="4457B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ASN1START</w:t>
      </w:r>
    </w:p>
    <w:p w14:paraId="7433042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TAG-OTHERCONFIG-START</w:t>
      </w:r>
    </w:p>
    <w:p w14:paraId="6433D7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DF9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424C56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delayBudgetReportingConfig  </w:t>
      </w:r>
      <w:r w:rsidRPr="002D6A74">
        <w:rPr>
          <w:rFonts w:ascii="Courier New" w:hAnsi="Courier New"/>
          <w:color w:val="993366"/>
          <w:sz w:val="16"/>
          <w:lang w:eastAsia="en-GB"/>
        </w:rPr>
        <w:t>CHOICE</w:t>
      </w:r>
      <w:r w:rsidRPr="002D6A74">
        <w:rPr>
          <w:rFonts w:ascii="Courier New" w:hAnsi="Courier New"/>
          <w:sz w:val="16"/>
          <w:lang w:eastAsia="en-GB"/>
        </w:rPr>
        <w:t>{</w:t>
      </w:r>
    </w:p>
    <w:p w14:paraId="31B6B9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                 </w:t>
      </w:r>
      <w:r w:rsidRPr="002D6A74">
        <w:rPr>
          <w:rFonts w:ascii="Courier New" w:hAnsi="Courier New"/>
          <w:color w:val="993366"/>
          <w:sz w:val="16"/>
          <w:lang w:eastAsia="en-GB"/>
        </w:rPr>
        <w:t>NULL</w:t>
      </w:r>
      <w:r w:rsidRPr="002D6A74">
        <w:rPr>
          <w:rFonts w:ascii="Courier New" w:hAnsi="Courier New"/>
          <w:sz w:val="16"/>
          <w:lang w:eastAsia="en-GB"/>
        </w:rPr>
        <w:t>,</w:t>
      </w:r>
    </w:p>
    <w:p w14:paraId="4A0A257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setup                   </w:t>
      </w:r>
      <w:r w:rsidRPr="002D6A74">
        <w:rPr>
          <w:rFonts w:ascii="Courier New" w:hAnsi="Courier New"/>
          <w:color w:val="993366"/>
          <w:sz w:val="16"/>
          <w:lang w:eastAsia="en-GB"/>
        </w:rPr>
        <w:t>SEQUENCE</w:t>
      </w:r>
      <w:r w:rsidRPr="002D6A74">
        <w:rPr>
          <w:rFonts w:ascii="Courier New" w:hAnsi="Courier New"/>
          <w:sz w:val="16"/>
          <w:lang w:eastAsia="en-GB"/>
        </w:rPr>
        <w:t>{</w:t>
      </w:r>
    </w:p>
    <w:p w14:paraId="024CC2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delayBudgetReportingProhibitTimer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s0dot4, s0dot8, s1dot6, s3, s6, s12, s30}</w:t>
      </w:r>
    </w:p>
    <w:p w14:paraId="55C38C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9EC20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2A3F9B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7B0BE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7D6B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OtherConfig-v1540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0975D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overheatingAssistanceConfig     SetupRelease {OverheatingAssistanceConfig}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9EAD90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7195F1F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07038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298B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OtherConfig-v1610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0E0ECD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idc-AssistanceConfig-r16                SetupRelease {IDC-AssistanceConfig-r16}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EB42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drx-PreferenceConfig-r16                SetupRelease {DRX-PreferenceConfig-r16}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F53062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maxBW-PreferenceConfig-r16              SetupRelease {MaxBW-PreferenceConfig-r16}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F1F0C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maxCC-PreferenceConfig-r16              SetupRelease {MaxCC-PreferenceConfig-r16}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52BEB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maxMIMO-LayerPreferenceConfig-r16       SetupRelease {MaxMIMO-LayerPreferenceConfig-r16}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0FACD5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minSchedulingOffsetPreferenceConfig-r16 SetupRelease {MinSchedulingOffsetPreferenceConfig-r16}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0A52E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releasePreferenceConfig-r16             SetupRelease {ReleasePreferenceConfig-r16}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C00081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referenceTimePreferenceReporting-r16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8425F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btNameList-r16                          SetupRelease {BT-NameList-r16}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5582F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wlanNameList-r16                        SetupRelease {WLAN-NameList-r16}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C8F22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sensorNameList-r16                      SetupRelease {Sensor-NameList-r16}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A2CE0E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obtainCommonLocation-r16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6BDA0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sl-AssistanceConfigNR-r16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3D403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57A6CA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BB12B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OtherConfig-v1700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7C8C5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ul-GapFR2-PreferenceConfig-r17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C56379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musim-GapAssistanceConfig-r17           SetupRelease {MUSIM-GapAssistanceConfig-r17}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29FF0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musim-LeaveAssistanceConfig-r17         SetupRelease {MUSIM-LeaveAssistanceConfig-r17}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CD1AB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successHO-Config-r17                    SetupRelease {SuccessHO-Config-r17}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72B714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maxBW-PreferenceConfigFR2-2-r17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maxBW</w:t>
      </w:r>
    </w:p>
    <w:p w14:paraId="74A423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maxMIMO-LayerPreferenceConfigFR2-2-r17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maxMIMO</w:t>
      </w:r>
    </w:p>
    <w:p w14:paraId="57FE5AB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minSchedulingOffsetPreferenceConfigExt-r17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minOffset</w:t>
      </w:r>
    </w:p>
    <w:p w14:paraId="53EA35C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rlm-RelaxationReportingConfig-r17       SetupRelease {RLM-RelaxationReportingConfig-r17}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1F033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bfd-RelaxationReportingConfig-r17       SetupRelease {BFD-RelaxationReportingConfig-r17}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4FCA431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scg-DeactivationPreferenceConfig-r17    SetupRelease {SCG-DeactivationPreferenceConfig-r17}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SCG</w:t>
      </w:r>
    </w:p>
    <w:p w14:paraId="1D7CD6D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rrm-MeasRelaxationReportingConfig-r17   SetupRelease {RRM-MeasRelaxationReportingConfig-r17}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94A0DB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propDelayDiffReportConfig-r17           SetupRelease {PropDelayDiffReportConfig-r17}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8FD97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B557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E24D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ACDD4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idc-AssistanceConfig-v1800              SetupRelease {IDC-AssistanceConfig-v1800}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356AC2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multiRx-PreferenceReportingConfigFR2-r18 SetupRelease {MultiRx-PreferenceReportingConfigFR2-r18}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BB666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aerial-FlightPathAvailabilityConfig-r18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F8811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ul-TrafficInfoReportingConfig-r18       SetupRelease {UL-TrafficInfoReportingConfig-r18}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221707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n3c-RelayUE-InfoReportConfig-r18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88D3DA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successPSCell-Config-r18                SetupRelease {SuccessPSCell-Config-r18}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0D82FB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sn-InitiatedPSCellChange-r18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4E5CA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musim-GapPriorityAssistanceConfig-r18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musimGapConfig</w:t>
      </w:r>
    </w:p>
    <w:p w14:paraId="2EA4290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musim-CapabilityRestrictionConfig-r18   SetupRelease {MUSIM-CapabilityRestrictionConfig-r18}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6AC7840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32001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AC98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OtherConfig-v1830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377E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sl-PRS-AssistanceConfigNR-r18           </w:t>
      </w:r>
      <w:r w:rsidRPr="002D6A74">
        <w:rPr>
          <w:rFonts w:ascii="Courier New" w:hAnsi="Courier New"/>
          <w:color w:val="993366"/>
          <w:sz w:val="16"/>
          <w:lang w:eastAsia="en-GB"/>
        </w:rPr>
        <w:t>ENUMERATED</w:t>
      </w:r>
      <w:r w:rsidRPr="002D6A74">
        <w:rPr>
          <w:rFonts w:ascii="Courier New" w:hAnsi="Courier New"/>
          <w:sz w:val="16"/>
          <w:lang w:eastAsia="en-GB"/>
        </w:rPr>
        <w:t xml:space="preserve">{true}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3E5A9FC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5B028C6" w14:textId="1D255763"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78ACE83" w14:textId="77777777" w:rsid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217159"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OtherConfig-v1</w:t>
      </w:r>
      <w:r>
        <w:rPr>
          <w:rFonts w:ascii="Courier New" w:hAnsi="Courier New"/>
          <w:sz w:val="16"/>
          <w:lang w:eastAsia="en-GB"/>
        </w:rPr>
        <w:t>9xx</w:t>
      </w:r>
      <w:r w:rsidRPr="004E1DD9">
        <w:rPr>
          <w:rFonts w:ascii="Courier New" w:hAnsi="Courier New"/>
          <w:sz w:val="16"/>
          <w:lang w:eastAsia="en-GB"/>
        </w:rPr>
        <w:t xml:space="preserve"> ::=                   </w:t>
      </w:r>
      <w:r w:rsidRPr="004E1DD9">
        <w:rPr>
          <w:rFonts w:ascii="Courier New" w:hAnsi="Courier New"/>
          <w:color w:val="993366"/>
          <w:sz w:val="16"/>
          <w:lang w:eastAsia="en-GB"/>
        </w:rPr>
        <w:t>SEQUENCE</w:t>
      </w:r>
      <w:r w:rsidRPr="004E1DD9">
        <w:rPr>
          <w:rFonts w:ascii="Courier New" w:hAnsi="Courier New"/>
          <w:sz w:val="16"/>
          <w:lang w:eastAsia="en-GB"/>
        </w:rPr>
        <w:t xml:space="preserve"> {</w:t>
      </w:r>
    </w:p>
    <w:p w14:paraId="4506438A" w14:textId="17D23592" w:rsidR="003D2FE9" w:rsidRPr="003E544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E5449">
        <w:rPr>
          <w:rFonts w:ascii="Courier New" w:hAnsi="Courier New"/>
          <w:noProof/>
          <w:sz w:val="16"/>
          <w:lang w:eastAsia="en-GB"/>
        </w:rPr>
        <w:t xml:space="preserv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Pr>
          <w:rFonts w:ascii="Courier New" w:hAnsi="Courier New"/>
          <w:noProof/>
          <w:sz w:val="16"/>
          <w:lang w:eastAsia="en-GB"/>
        </w:rPr>
        <w:t xml:space="preserve"> </w:t>
      </w:r>
      <w:r w:rsidRPr="003E5449">
        <w:rPr>
          <w:rFonts w:ascii="Courier New" w:hAnsi="Courier New"/>
          <w:noProof/>
          <w:sz w:val="16"/>
          <w:lang w:eastAsia="en-GB"/>
        </w:rPr>
        <w:t>SetupRelease {</w:t>
      </w:r>
      <w:r>
        <w:rPr>
          <w:rFonts w:ascii="Courier New" w:hAnsi="Courier New"/>
          <w:noProof/>
          <w:sz w:val="16"/>
          <w:lang w:eastAsia="en-GB"/>
        </w:rPr>
        <w:t>LPWUS-Offset</w:t>
      </w:r>
      <w:r w:rsidRPr="003E5449">
        <w:rPr>
          <w:rFonts w:ascii="Courier New" w:hAnsi="Courier New"/>
          <w:noProof/>
          <w:sz w:val="16"/>
          <w:lang w:eastAsia="en-GB"/>
        </w:rPr>
        <w:t>PreferenceConfig-r1</w:t>
      </w:r>
      <w:r>
        <w:rPr>
          <w:rFonts w:ascii="Courier New" w:hAnsi="Courier New"/>
          <w:noProof/>
          <w:sz w:val="16"/>
          <w:lang w:eastAsia="en-GB"/>
        </w:rPr>
        <w:t>9</w:t>
      </w:r>
      <w:r w:rsidRPr="003E5449">
        <w:rPr>
          <w:rFonts w:ascii="Courier New" w:hAnsi="Courier New"/>
          <w:noProof/>
          <w:sz w:val="16"/>
          <w:lang w:eastAsia="en-GB"/>
        </w:rPr>
        <w:t xml:space="preserve">}             </w:t>
      </w:r>
      <w:r w:rsidRPr="003E5449">
        <w:rPr>
          <w:rFonts w:ascii="Courier New" w:hAnsi="Courier New"/>
          <w:noProof/>
          <w:color w:val="993366"/>
          <w:sz w:val="16"/>
          <w:lang w:eastAsia="en-GB"/>
        </w:rPr>
        <w:t>OPTIONAL</w:t>
      </w:r>
      <w:r w:rsidRPr="003E5449">
        <w:rPr>
          <w:rFonts w:ascii="Courier New" w:hAnsi="Courier New"/>
          <w:noProof/>
          <w:sz w:val="16"/>
          <w:lang w:eastAsia="en-GB"/>
        </w:rPr>
        <w:t xml:space="preserve"> </w:t>
      </w:r>
      <w:r w:rsidRPr="003E5449">
        <w:rPr>
          <w:rFonts w:ascii="Courier New" w:hAnsi="Courier New"/>
          <w:noProof/>
          <w:color w:val="808080"/>
          <w:sz w:val="16"/>
          <w:lang w:eastAsia="en-GB"/>
        </w:rPr>
        <w:t>-- Need M</w:t>
      </w:r>
    </w:p>
    <w:p w14:paraId="1C59E7A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w:t>
      </w:r>
    </w:p>
    <w:p w14:paraId="3C96280A"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191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IDC-AssistanceConfig-v1800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77F813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idc-FDM-AssistanceConfig-r18            SetupRelease {IDC-FDM-AssistanceConfig-r18}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8DC8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idc-TDM-AssistanceConfig-r18            </w:t>
      </w:r>
      <w:r w:rsidRPr="002D6A74">
        <w:rPr>
          <w:rFonts w:ascii="Courier New" w:hAnsi="Courier New"/>
          <w:color w:val="993366"/>
          <w:sz w:val="16"/>
          <w:lang w:eastAsia="en-GB"/>
        </w:rPr>
        <w:t>ENUMERATED</w:t>
      </w:r>
      <w:r w:rsidRPr="002D6A74">
        <w:rPr>
          <w:rFonts w:ascii="Courier New" w:hAnsi="Courier New"/>
          <w:sz w:val="16"/>
          <w:lang w:eastAsia="en-GB"/>
        </w:rPr>
        <w:t xml:space="preserve"> {setup}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Cond FDM</w:t>
      </w:r>
    </w:p>
    <w:p w14:paraId="475FBFF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F54665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E6B18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MultiRx-PreferenceReportingConfigFR2-r18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43582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multiRx-PreferenceReportingConfigFR2ProhibitTimer-r18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3D874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51FFC5D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5C56AD1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43B24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E962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CandidateServingFreqListNR-r16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ARFCN-ValueNR</w:t>
      </w:r>
    </w:p>
    <w:p w14:paraId="73754A8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B9F2F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MUSIM-GapAssistanceConfig-r17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9A9DA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musim-GapProhibitTimer-r17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 s9, s10}</w:t>
      </w:r>
    </w:p>
    <w:p w14:paraId="043B96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D07D1F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0E7A7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MUSIM-LeaveAssistanceConfig-r17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67D3F1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musim-LeaveWithoutResponseTimer-r17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7DEAF6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9F12B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41DB8E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MUSIM-CapabilityRestrictionConfig-r18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34BE1C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0121FB1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musim-WaitTimer-r18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{ms10, ms20, ms40, ms60, ms80, ms100, spare2, spare1},</w:t>
      </w:r>
    </w:p>
    <w:p w14:paraId="0FAA931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musim-ProhibitTimer-r18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s0dot1, s0dot2, s0dot3, s0dot4, s0dot5, s1, s2, s3, s4, s5, s6, s7, s8,</w:t>
      </w:r>
    </w:p>
    <w:p w14:paraId="1DD9F59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s9, s10}</w:t>
      </w:r>
    </w:p>
    <w:p w14:paraId="4DAF2F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w:t>
      </w:r>
    </w:p>
    <w:p w14:paraId="54C7E06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F8DD7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eastAsia="等线" w:hAnsi="Courier New"/>
          <w:sz w:val="16"/>
          <w:lang w:eastAsia="en-GB"/>
        </w:rPr>
        <w:t>MUSIM-CandidateBandList-r18</w:t>
      </w:r>
      <w:r w:rsidRPr="002D6A74">
        <w:rPr>
          <w:rFonts w:ascii="Courier New" w:hAnsi="Courier New"/>
          <w:sz w:val="16"/>
          <w:lang w:eastAsia="en-GB"/>
        </w:rPr>
        <w:t xml:space="preserve">::=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(1..maxCandidateBandIndex-r18))</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FreqBandIndicatorNR</w:t>
      </w:r>
    </w:p>
    <w:p w14:paraId="7055A08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FB79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SuccessHO-Config-r17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D70775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EA02B8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thresholdPercentageT310-r17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51B21CA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thresholdPercentageT312-r17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3902FBC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sourceDAPS-FailureReporting-r17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4280EBF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6E915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6F7619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B670C0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SuccessPSCell-Config-r18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B4581A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thresholdPercentageT304-SCG-r18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248A8E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thresholdPercentageT310-SCG-r18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{p40, p60, p80, spare5,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27B218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thresholdPercentageT312-SCG-r18         </w:t>
      </w:r>
      <w:r w:rsidRPr="002D6A74">
        <w:rPr>
          <w:rFonts w:ascii="Courier New" w:hAnsi="Courier New"/>
          <w:color w:val="993366"/>
          <w:sz w:val="16"/>
          <w:lang w:eastAsia="en-GB"/>
        </w:rPr>
        <w:t>ENUMERATED</w:t>
      </w:r>
      <w:r w:rsidRPr="002D6A74">
        <w:rPr>
          <w:rFonts w:ascii="Courier New" w:hAnsi="Courier New"/>
          <w:sz w:val="16"/>
          <w:lang w:eastAsia="en-GB"/>
        </w:rPr>
        <w:t xml:space="preserve"> {p20, p40, p60, p80,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--Need R</w:t>
      </w:r>
    </w:p>
    <w:p w14:paraId="78C282A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591AFA2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AFAF6D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8DC860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F0F62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OverheatingAssistanceConfig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45E1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overheatingIndicationProhibitTimer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7FE3BAE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5E86DF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73A182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BE8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IDC-AssistanceConfig-r16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ACACF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candidateServingFreqListNR-r16  CandidateServingFreqListNR-r16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6175439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6AADED7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D7BB54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E5ACA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DRX-PreferenceConfig-r16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F1E1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drx-PreferenceProhibitTimer-r16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0E9913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4B7479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697F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5BB5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4B020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MaxBW-PreferenceConfig-r16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6D9925D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maxBW-PreferenceProhibitTimer-r16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74ED4B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1643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37DE91D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08E964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92867E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MaxCC-PreferenceConfig-r16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E26ECA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maxCC-PreferenceProhibitTimer-r16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6516D1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7CD26AC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2F5694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277E89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78DA4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MaxMIMO-LayerPreferenceConfig-r16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359E19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maxMIMO-LayerPreferenceProhibitTimer-r16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2A2FCF2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72B8DC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2CE9AC2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1B7E57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E4CD4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MinSchedulingOffsetPreferenceConfig-r16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A3A64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minSchedulingOffsetPreferenceProhibitTimer-r16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0D30012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05A9614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spare2, spare1}</w:t>
      </w:r>
    </w:p>
    <w:p w14:paraId="4E05C36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E25FB6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2A15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ReleasePreferenceConfig-r16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37F187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releasePreferenceProhibitTimer-r16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DDB492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s0dot5, s1, s2, s3, s4, s5, s6, s7,</w:t>
      </w:r>
    </w:p>
    <w:p w14:paraId="6091490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s8, s9, s10, s20, s30, infinity, spare1},</w:t>
      </w:r>
    </w:p>
    <w:p w14:paraId="40ABB43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connectedReporting                    </w:t>
      </w:r>
      <w:r w:rsidRPr="002D6A74">
        <w:rPr>
          <w:rFonts w:ascii="Courier New" w:hAnsi="Courier New"/>
          <w:color w:val="993366"/>
          <w:sz w:val="16"/>
          <w:lang w:eastAsia="en-GB"/>
        </w:rPr>
        <w:t>ENUMERATED</w:t>
      </w:r>
      <w:r w:rsidRPr="002D6A74">
        <w:rPr>
          <w:rFonts w:ascii="Courier New" w:hAnsi="Courier New"/>
          <w:sz w:val="16"/>
          <w:lang w:eastAsia="en-GB"/>
        </w:rPr>
        <w:t xml:space="preserve"> {true}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162D629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662B44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4F1699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R</w:t>
      </w:r>
      <w:r w:rsidRPr="002D6A74">
        <w:rPr>
          <w:rFonts w:ascii="Courier New" w:eastAsia="等线" w:hAnsi="Courier New"/>
          <w:sz w:val="16"/>
          <w:lang w:eastAsia="en-GB"/>
        </w:rPr>
        <w:t>L</w:t>
      </w:r>
      <w:r w:rsidRPr="002D6A74">
        <w:rPr>
          <w:rFonts w:ascii="Courier New" w:hAnsi="Courier New"/>
          <w:sz w:val="16"/>
          <w:lang w:eastAsia="en-GB"/>
        </w:rPr>
        <w:t xml:space="preserve">M-RelaxationReportingConfig-r17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5C6D225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rlm-RelaxtionReporting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61CC5FC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7883BAF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2D6A74">
        <w:rPr>
          <w:rFonts w:ascii="Courier New" w:hAnsi="Courier New"/>
          <w:sz w:val="16"/>
          <w:lang w:eastAsia="en-GB"/>
        </w:rPr>
        <w:t>}</w:t>
      </w:r>
    </w:p>
    <w:p w14:paraId="70A7CBB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703E808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eastAsia="等线" w:hAnsi="Courier New"/>
          <w:sz w:val="16"/>
          <w:lang w:eastAsia="en-GB"/>
        </w:rPr>
        <w:t>BFD</w:t>
      </w:r>
      <w:r w:rsidRPr="002D6A74">
        <w:rPr>
          <w:rFonts w:ascii="Courier New" w:hAnsi="Courier New"/>
          <w:sz w:val="16"/>
          <w:lang w:eastAsia="en-GB"/>
        </w:rPr>
        <w:t xml:space="preserve">-RelaxationReportingConfig-r17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8D651B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r w:rsidRPr="002D6A74">
        <w:rPr>
          <w:rFonts w:ascii="Courier New" w:eastAsia="等线" w:hAnsi="Courier New"/>
          <w:sz w:val="16"/>
          <w:lang w:eastAsia="en-GB"/>
        </w:rPr>
        <w:t>bfd-RelaxtionReporting</w:t>
      </w:r>
      <w:r w:rsidRPr="002D6A74">
        <w:rPr>
          <w:rFonts w:ascii="Courier New" w:hAnsi="Courier New"/>
          <w:sz w:val="16"/>
          <w:lang w:eastAsia="en-GB"/>
        </w:rPr>
        <w:t xml:space="preserve">ProhibitTimer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41092DF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infinity, spare2, spare1}</w:t>
      </w:r>
    </w:p>
    <w:p w14:paraId="183488A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26B9CE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56E234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SCG-DeactivationPreferenceConfig-r17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D4C35D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scg-DeactivationPreferenceProhibitTimer-r17    </w:t>
      </w:r>
      <w:r w:rsidRPr="002D6A74">
        <w:rPr>
          <w:rFonts w:ascii="Courier New" w:hAnsi="Courier New"/>
          <w:color w:val="993366"/>
          <w:sz w:val="16"/>
          <w:lang w:eastAsia="en-GB"/>
        </w:rPr>
        <w:t>ENUMERATED</w:t>
      </w:r>
      <w:r w:rsidRPr="002D6A74">
        <w:rPr>
          <w:rFonts w:ascii="Courier New" w:hAnsi="Courier New"/>
          <w:sz w:val="16"/>
          <w:lang w:eastAsia="en-GB"/>
        </w:rPr>
        <w:t xml:space="preserve"> {</w:t>
      </w:r>
    </w:p>
    <w:p w14:paraId="7FB9FA7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s0, s1, s2, s4, s8, s10, s15, s30,</w:t>
      </w:r>
    </w:p>
    <w:p w14:paraId="1CCA185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s120, s180, s240, s300, s600, s900, s1800}</w:t>
      </w:r>
    </w:p>
    <w:p w14:paraId="1013D61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08CAB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563F6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RRM-MeasRelaxationReportingConfig-r17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7CA1EB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{dB2, dB3, dB6, dB9, dB12, dB15, spare2, spare1},</w:t>
      </w:r>
    </w:p>
    <w:p w14:paraId="300A22D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t-SearchDeltaP-Stationary-r17             </w:t>
      </w:r>
      <w:r w:rsidRPr="002D6A74">
        <w:rPr>
          <w:rFonts w:ascii="Courier New" w:hAnsi="Courier New"/>
          <w:color w:val="993366"/>
          <w:sz w:val="16"/>
          <w:lang w:eastAsia="en-GB"/>
        </w:rPr>
        <w:t>ENUMERATED</w:t>
      </w:r>
      <w:r w:rsidRPr="002D6A74">
        <w:rPr>
          <w:rFonts w:ascii="Courier New" w:hAnsi="Courier New"/>
          <w:sz w:val="16"/>
          <w:lang w:eastAsia="en-GB"/>
        </w:rPr>
        <w:t xml:space="preserve"> {s5, s10, s20, s30, s60, s120, s180, s240, s300, spare7, spare6, spare5,</w:t>
      </w:r>
    </w:p>
    <w:p w14:paraId="0FE72DF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spare4, spare3, spare2, spare1}</w:t>
      </w:r>
    </w:p>
    <w:p w14:paraId="32DBBF8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334FE44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F64FA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PropDelayDiffReportConfig-r17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765A0F1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threshPropDelayDiff-r17           </w:t>
      </w:r>
      <w:r w:rsidRPr="002D6A74">
        <w:rPr>
          <w:rFonts w:ascii="Courier New" w:hAnsi="Courier New"/>
          <w:color w:val="993366"/>
          <w:sz w:val="16"/>
          <w:lang w:eastAsia="en-GB"/>
        </w:rPr>
        <w:t>ENUMERATED</w:t>
      </w:r>
      <w:r w:rsidRPr="002D6A74">
        <w:rPr>
          <w:rFonts w:ascii="Courier New" w:hAnsi="Courier New"/>
          <w:sz w:val="16"/>
          <w:lang w:eastAsia="en-GB"/>
        </w:rPr>
        <w:t xml:space="preserve"> {ms0dot5, ms1, ms2, ms3, ms4, ms5, ms6 ,ms7, ms8, ms9, ms10, spare5,</w:t>
      </w:r>
    </w:p>
    <w:p w14:paraId="7802786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spare4, spare3, spare2, spare1}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11D2733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neighCellInfoList-r17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(1..maxCellNTN-r17))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NeighbourCellInfo-r17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M</w:t>
      </w:r>
    </w:p>
    <w:p w14:paraId="519AF6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0FAC69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A0E6C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NeighbourCellInfo-r17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0AC1E69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epochTime-r17                  EpochTime-r17,</w:t>
      </w:r>
    </w:p>
    <w:p w14:paraId="4BB7EC3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ephemerisInfo-r17              EphemerisInfo-r17</w:t>
      </w:r>
    </w:p>
    <w:p w14:paraId="69EE177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E079C2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F6A0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IDC-FDM-AssistanceConfig-r18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59355CD"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candidateServingFreqRangeListNR-r18     CandidateServingFreqRangeListNR-r18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404F6959"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w:t>
      </w:r>
    </w:p>
    <w:p w14:paraId="418946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4A73233A"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1B51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CandidateServingFreqRangeListNR-r18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(1..maxFreqIDC-r16))</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CandidateServingFreqRangeNR-r18</w:t>
      </w:r>
    </w:p>
    <w:p w14:paraId="3906BEEF"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D7B3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CandidateServingFreqRangeNR-r18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380E768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candidateCenterFreq-r18                 ARFCN-ValueNR,</w:t>
      </w:r>
    </w:p>
    <w:p w14:paraId="1DE57C3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candidateBandwidth-r18                  </w:t>
      </w:r>
      <w:r w:rsidRPr="002D6A74">
        <w:rPr>
          <w:rFonts w:ascii="Courier New" w:hAnsi="Courier New"/>
          <w:color w:val="993366"/>
          <w:sz w:val="16"/>
          <w:lang w:eastAsia="en-GB"/>
        </w:rPr>
        <w:t>ENUMERATED</w:t>
      </w:r>
      <w:r w:rsidRPr="002D6A74">
        <w:rPr>
          <w:rFonts w:ascii="Courier New" w:hAnsi="Courier New"/>
          <w:sz w:val="16"/>
          <w:lang w:eastAsia="en-GB"/>
        </w:rPr>
        <w:t xml:space="preserve"> {khz200, khz400, khz600, khz800, mhz1, mhz2, mhz3, mhz4, mhz5,</w:t>
      </w:r>
    </w:p>
    <w:p w14:paraId="07DA66A1"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mhz6, mhz8, mhz10, mhz20, mhz30, mhz40, mhz50, mhz60, mhz80, mhz100,</w:t>
      </w:r>
    </w:p>
    <w:p w14:paraId="609FE78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sz w:val="16"/>
          <w:lang w:eastAsia="en-GB"/>
        </w:rPr>
        <w:t xml:space="preserve">                                                mhz200, mhz300, mhz400}                             </w:t>
      </w:r>
      <w:r w:rsidRPr="002D6A74">
        <w:rPr>
          <w:rFonts w:ascii="Courier New" w:hAnsi="Courier New"/>
          <w:color w:val="993366"/>
          <w:sz w:val="16"/>
          <w:lang w:eastAsia="en-GB"/>
        </w:rPr>
        <w:t>OPTIONAL</w:t>
      </w:r>
      <w:r w:rsidRPr="002D6A74">
        <w:rPr>
          <w:rFonts w:ascii="Courier New" w:hAnsi="Courier New"/>
          <w:sz w:val="16"/>
          <w:lang w:eastAsia="en-GB"/>
        </w:rPr>
        <w:t xml:space="preserve"> </w:t>
      </w:r>
      <w:r w:rsidRPr="002D6A74">
        <w:rPr>
          <w:rFonts w:ascii="Courier New" w:hAnsi="Courier New"/>
          <w:color w:val="808080"/>
          <w:sz w:val="16"/>
          <w:lang w:eastAsia="en-GB"/>
        </w:rPr>
        <w:t>-- Need R</w:t>
      </w:r>
    </w:p>
    <w:p w14:paraId="718148D4"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07D3EEB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879CC8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UL-TrafficInfoReportingConfig-r18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23A74B8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pdu-SessionsToReportUL-TrafficInfoList-r18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 maxNrofPDU-Sessions-r17))</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PDU-SessionToReportUL-TrafficInfo-r18,</w:t>
      </w:r>
    </w:p>
    <w:p w14:paraId="64094BA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ul-TrafficInfoProhibitTimer-r18              </w:t>
      </w:r>
      <w:r w:rsidRPr="002D6A74">
        <w:rPr>
          <w:rFonts w:ascii="Courier New" w:hAnsi="Courier New"/>
          <w:color w:val="993366"/>
          <w:sz w:val="16"/>
          <w:lang w:eastAsia="en-GB"/>
        </w:rPr>
        <w:t>ENUMERATED</w:t>
      </w:r>
      <w:r w:rsidRPr="002D6A74">
        <w:rPr>
          <w:rFonts w:ascii="Courier New" w:hAnsi="Courier New"/>
          <w:sz w:val="16"/>
          <w:lang w:eastAsia="en-GB"/>
        </w:rPr>
        <w:t xml:space="preserve"> {s0, s0dot5, s1, s2, s5, s10, s20, s30,</w:t>
      </w:r>
    </w:p>
    <w:p w14:paraId="53A7A500"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s60, s90, s120, s300, s600, spare3, spare2, spare1}</w:t>
      </w:r>
    </w:p>
    <w:p w14:paraId="6171C358"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645FF8B5"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0D52D9E"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D43D586"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PDU-SessionToReportUL-TrafficInfo-r18 ::= </w:t>
      </w:r>
      <w:r w:rsidRPr="002D6A74">
        <w:rPr>
          <w:rFonts w:ascii="Courier New" w:hAnsi="Courier New"/>
          <w:color w:val="993366"/>
          <w:sz w:val="16"/>
          <w:lang w:eastAsia="en-GB"/>
        </w:rPr>
        <w:t>SEQUENCE</w:t>
      </w:r>
      <w:r w:rsidRPr="002D6A74">
        <w:rPr>
          <w:rFonts w:ascii="Courier New" w:hAnsi="Courier New"/>
          <w:sz w:val="16"/>
          <w:lang w:eastAsia="en-GB"/>
        </w:rPr>
        <w:t xml:space="preserve"> {</w:t>
      </w:r>
    </w:p>
    <w:p w14:paraId="4E634853"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pdu-SessionID-r18                        PDU-SessionID,</w:t>
      </w:r>
    </w:p>
    <w:p w14:paraId="51DA7F67"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 xml:space="preserve">     qfi-ToReportUL-TrafficInfoList-r18       </w:t>
      </w:r>
      <w:r w:rsidRPr="002D6A74">
        <w:rPr>
          <w:rFonts w:ascii="Courier New" w:hAnsi="Courier New"/>
          <w:color w:val="993366"/>
          <w:sz w:val="16"/>
          <w:lang w:eastAsia="en-GB"/>
        </w:rPr>
        <w:t>SEQUENCE</w:t>
      </w:r>
      <w:r w:rsidRPr="002D6A74">
        <w:rPr>
          <w:rFonts w:ascii="Courier New" w:hAnsi="Courier New"/>
          <w:sz w:val="16"/>
          <w:lang w:eastAsia="en-GB"/>
        </w:rPr>
        <w:t xml:space="preserve"> (</w:t>
      </w:r>
      <w:r w:rsidRPr="002D6A74">
        <w:rPr>
          <w:rFonts w:ascii="Courier New" w:hAnsi="Courier New"/>
          <w:color w:val="993366"/>
          <w:sz w:val="16"/>
          <w:lang w:eastAsia="en-GB"/>
        </w:rPr>
        <w:t>SIZE</w:t>
      </w:r>
      <w:r w:rsidRPr="002D6A74">
        <w:rPr>
          <w:rFonts w:ascii="Courier New" w:hAnsi="Courier New"/>
          <w:sz w:val="16"/>
          <w:lang w:eastAsia="en-GB"/>
        </w:rPr>
        <w:t xml:space="preserve"> (1..maxNrofQFIs))</w:t>
      </w:r>
      <w:r w:rsidRPr="002D6A74">
        <w:rPr>
          <w:rFonts w:ascii="Courier New" w:hAnsi="Courier New"/>
          <w:color w:val="993366"/>
          <w:sz w:val="16"/>
          <w:lang w:eastAsia="en-GB"/>
        </w:rPr>
        <w:t xml:space="preserve"> OF</w:t>
      </w:r>
      <w:r w:rsidRPr="002D6A74">
        <w:rPr>
          <w:rFonts w:ascii="Courier New" w:hAnsi="Courier New"/>
          <w:sz w:val="16"/>
          <w:lang w:eastAsia="en-GB"/>
        </w:rPr>
        <w:t xml:space="preserve"> QFI</w:t>
      </w:r>
    </w:p>
    <w:p w14:paraId="465677CC"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2D6A74">
        <w:rPr>
          <w:rFonts w:ascii="Courier New" w:hAnsi="Courier New"/>
          <w:sz w:val="16"/>
          <w:lang w:eastAsia="en-GB"/>
        </w:rPr>
        <w:t>}</w:t>
      </w:r>
    </w:p>
    <w:p w14:paraId="7E3E9DBB" w14:textId="67014002" w:rsid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A516D6" w14:textId="77777777" w:rsidR="003D2FE9" w:rsidRPr="0096519C" w:rsidRDefault="003D2FE9" w:rsidP="003D2FE9">
      <w:pPr>
        <w:pStyle w:val="PL"/>
      </w:pPr>
      <w:r>
        <w:t>LPWUS-Offset</w:t>
      </w:r>
      <w:r w:rsidRPr="003E5449">
        <w:t>PreferenceConfig-r1</w:t>
      </w:r>
      <w:r>
        <w:t xml:space="preserve">9 </w:t>
      </w:r>
      <w:r w:rsidRPr="0096519C">
        <w:t xml:space="preserve">::= </w:t>
      </w:r>
      <w:r>
        <w:t xml:space="preserve">  </w:t>
      </w:r>
      <w:r w:rsidRPr="0096519C">
        <w:t xml:space="preserve"> </w:t>
      </w:r>
      <w:r>
        <w:t xml:space="preserve">      </w:t>
      </w:r>
      <w:r w:rsidRPr="0096519C">
        <w:rPr>
          <w:color w:val="993366"/>
        </w:rPr>
        <w:t>SEQUENCE</w:t>
      </w:r>
      <w:r w:rsidRPr="0096519C">
        <w:t xml:space="preserve"> {</w:t>
      </w:r>
    </w:p>
    <w:p w14:paraId="7C6A0CA5"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w:t>
      </w:r>
      <w:r>
        <w:rPr>
          <w:rFonts w:ascii="Courier New" w:hAnsi="Courier New"/>
          <w:sz w:val="16"/>
          <w:lang w:eastAsia="en-GB"/>
        </w:rPr>
        <w:t>lpwus-O</w:t>
      </w:r>
      <w:r w:rsidRPr="000633EB">
        <w:rPr>
          <w:rFonts w:ascii="Courier New" w:hAnsi="Courier New"/>
          <w:sz w:val="16"/>
          <w:lang w:eastAsia="en-GB"/>
        </w:rPr>
        <w:t>ffsetPreferenceProhibitTimer</w:t>
      </w:r>
      <w:r>
        <w:rPr>
          <w:rFonts w:ascii="Courier New" w:hAnsi="Courier New"/>
          <w:sz w:val="16"/>
          <w:lang w:eastAsia="en-GB"/>
        </w:rPr>
        <w:t>-r19</w:t>
      </w:r>
      <w:r w:rsidRPr="004E1DD9">
        <w:rPr>
          <w:rFonts w:ascii="Courier New" w:hAnsi="Courier New"/>
          <w:sz w:val="16"/>
          <w:lang w:eastAsia="en-GB"/>
        </w:rPr>
        <w:t xml:space="preserve">    </w:t>
      </w:r>
      <w:r w:rsidRPr="004E1DD9">
        <w:rPr>
          <w:rFonts w:ascii="Courier New" w:hAnsi="Courier New"/>
          <w:color w:val="993366"/>
          <w:sz w:val="16"/>
          <w:lang w:eastAsia="en-GB"/>
        </w:rPr>
        <w:t>ENUMERATED</w:t>
      </w:r>
      <w:r w:rsidRPr="004E1DD9">
        <w:rPr>
          <w:rFonts w:ascii="Courier New" w:hAnsi="Courier New"/>
          <w:sz w:val="16"/>
          <w:lang w:eastAsia="en-GB"/>
        </w:rPr>
        <w:t xml:space="preserve"> {s0, s0dot5, s1, s2, s5, s10, s20, s30,</w:t>
      </w:r>
    </w:p>
    <w:p w14:paraId="0B740E5B" w14:textId="77777777" w:rsidR="003D2FE9" w:rsidRPr="004E1DD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E1DD9">
        <w:rPr>
          <w:rFonts w:ascii="Courier New" w:hAnsi="Courier New"/>
          <w:sz w:val="16"/>
          <w:lang w:eastAsia="en-GB"/>
        </w:rPr>
        <w:t xml:space="preserve">                                          s60, s90, s120, s300, s600, spare3, spare2, spare1}</w:t>
      </w:r>
    </w:p>
    <w:p w14:paraId="7E5768A2" w14:textId="77777777" w:rsidR="003D2FE9" w:rsidRPr="0096519C" w:rsidRDefault="003D2FE9" w:rsidP="003D2FE9">
      <w:pPr>
        <w:pStyle w:val="PL"/>
      </w:pPr>
      <w:r w:rsidRPr="0096519C">
        <w:t>}</w:t>
      </w:r>
    </w:p>
    <w:p w14:paraId="36018DAE" w14:textId="77777777" w:rsidR="003D2FE9" w:rsidRPr="002D6A74" w:rsidRDefault="003D2FE9"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35F9DB"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TAG-OTHERCONFIG-STOP</w:t>
      </w:r>
    </w:p>
    <w:p w14:paraId="08BF2832" w14:textId="77777777" w:rsidR="002D6A74" w:rsidRPr="002D6A74" w:rsidRDefault="002D6A74" w:rsidP="002D6A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2D6A74">
        <w:rPr>
          <w:rFonts w:ascii="Courier New" w:hAnsi="Courier New"/>
          <w:color w:val="808080"/>
          <w:sz w:val="16"/>
          <w:lang w:eastAsia="en-GB"/>
        </w:rPr>
        <w:t>-- ASN1STOP</w:t>
      </w:r>
    </w:p>
    <w:p w14:paraId="2875AD47" w14:textId="77777777" w:rsidR="002D6A74" w:rsidRPr="002D6A74" w:rsidRDefault="002D6A74" w:rsidP="002D6A7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D6A74" w:rsidRPr="002D6A74" w14:paraId="264B22A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854F97" w14:textId="77777777" w:rsidR="002D6A74" w:rsidRPr="002D6A74" w:rsidRDefault="002D6A74" w:rsidP="002D6A74">
            <w:pPr>
              <w:keepNext/>
              <w:keepLines/>
              <w:spacing w:after="0"/>
              <w:jc w:val="center"/>
              <w:rPr>
                <w:rFonts w:ascii="Arial" w:hAnsi="Arial"/>
                <w:b/>
                <w:sz w:val="18"/>
                <w:lang w:eastAsia="en-GB"/>
              </w:rPr>
            </w:pPr>
            <w:r w:rsidRPr="002D6A74">
              <w:rPr>
                <w:rFonts w:ascii="Arial" w:hAnsi="Arial"/>
                <w:b/>
                <w:i/>
                <w:noProof/>
                <w:sz w:val="18"/>
                <w:lang w:eastAsia="en-GB"/>
              </w:rPr>
              <w:t>OtherConfig</w:t>
            </w:r>
            <w:r w:rsidRPr="002D6A74">
              <w:rPr>
                <w:rFonts w:ascii="Arial" w:hAnsi="Arial"/>
                <w:b/>
                <w:iCs/>
                <w:noProof/>
                <w:sz w:val="18"/>
                <w:lang w:eastAsia="en-GB"/>
              </w:rPr>
              <w:t xml:space="preserve"> field descriptions</w:t>
            </w:r>
          </w:p>
        </w:tc>
      </w:tr>
      <w:tr w:rsidR="002D6A74" w:rsidRPr="002D6A74" w14:paraId="6E3C224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2B7E4A5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aerial-FlightPathAvailabilityConfig</w:t>
            </w:r>
          </w:p>
          <w:p w14:paraId="26F709B5" w14:textId="77777777" w:rsidR="002D6A74" w:rsidRPr="002D6A74" w:rsidRDefault="002D6A74" w:rsidP="002D6A74">
            <w:pPr>
              <w:keepNext/>
              <w:keepLines/>
              <w:spacing w:after="0"/>
              <w:rPr>
                <w:rFonts w:ascii="Arial" w:hAnsi="Arial"/>
                <w:noProof/>
                <w:sz w:val="18"/>
                <w:lang w:eastAsia="en-GB"/>
              </w:rPr>
            </w:pPr>
            <w:r w:rsidRPr="002D6A74">
              <w:rPr>
                <w:rFonts w:ascii="Arial" w:hAnsi="Arial"/>
                <w:sz w:val="18"/>
                <w:lang w:eastAsia="sv-SE"/>
              </w:rPr>
              <w:t>Configuration for the UE to indicate the availability of flight path information</w:t>
            </w:r>
            <w:r w:rsidRPr="002D6A74">
              <w:rPr>
                <w:rFonts w:ascii="Arial" w:hAnsi="Arial"/>
                <w:sz w:val="18"/>
              </w:rPr>
              <w:t xml:space="preserve"> </w:t>
            </w:r>
            <w:r w:rsidRPr="002D6A74">
              <w:rPr>
                <w:rFonts w:ascii="Arial" w:hAnsi="Arial"/>
                <w:sz w:val="18"/>
                <w:lang w:eastAsia="sv-SE"/>
              </w:rPr>
              <w:t>for Aerial UE operation.</w:t>
            </w:r>
          </w:p>
        </w:tc>
      </w:tr>
      <w:tr w:rsidR="002D6A74" w:rsidRPr="002D6A74" w14:paraId="66DAC7E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3FB8FC7" w14:textId="77777777" w:rsidR="002D6A74" w:rsidRPr="002D6A74" w:rsidRDefault="002D6A74" w:rsidP="002D6A74">
            <w:pPr>
              <w:keepNext/>
              <w:keepLines/>
              <w:spacing w:after="0"/>
              <w:rPr>
                <w:rFonts w:ascii="Arial" w:hAnsi="Arial"/>
                <w:b/>
                <w:bCs/>
                <w:i/>
                <w:iCs/>
                <w:noProof/>
                <w:sz w:val="18"/>
                <w:lang w:eastAsia="en-GB"/>
              </w:rPr>
            </w:pPr>
            <w:r w:rsidRPr="002D6A74">
              <w:rPr>
                <w:rFonts w:ascii="Arial" w:hAnsi="Arial"/>
                <w:b/>
                <w:bCs/>
                <w:i/>
                <w:iCs/>
                <w:noProof/>
                <w:sz w:val="18"/>
                <w:lang w:eastAsia="en-GB"/>
              </w:rPr>
              <w:t>bfd-RelaxationReportingConfig</w:t>
            </w:r>
          </w:p>
          <w:p w14:paraId="34C78F8C" w14:textId="77777777" w:rsidR="002D6A74" w:rsidRPr="002D6A74" w:rsidRDefault="002D6A74" w:rsidP="002D6A74">
            <w:pPr>
              <w:keepNext/>
              <w:keepLines/>
              <w:spacing w:after="0"/>
              <w:rPr>
                <w:rFonts w:ascii="Arial" w:hAnsi="Arial"/>
                <w:noProof/>
                <w:sz w:val="18"/>
                <w:lang w:eastAsia="en-GB"/>
              </w:rPr>
            </w:pPr>
            <w:r w:rsidRPr="002D6A74">
              <w:rPr>
                <w:rFonts w:ascii="Arial" w:hAnsi="Arial"/>
                <w:noProof/>
                <w:sz w:val="18"/>
                <w:lang w:eastAsia="en-GB"/>
              </w:rPr>
              <w:t>Configuration for the UE to report the relaxation state of BFD measurements.</w:t>
            </w:r>
          </w:p>
        </w:tc>
      </w:tr>
      <w:tr w:rsidR="002D6A74" w:rsidRPr="002D6A74" w14:paraId="4AE4E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2348F4F"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btNameList</w:t>
            </w:r>
          </w:p>
          <w:p w14:paraId="656ABD16" w14:textId="77777777" w:rsidR="002D6A74" w:rsidRPr="002D6A74" w:rsidRDefault="002D6A74" w:rsidP="002D6A74">
            <w:pPr>
              <w:keepNext/>
              <w:keepLines/>
              <w:spacing w:after="0"/>
              <w:rPr>
                <w:rFonts w:ascii="Arial" w:hAnsi="Arial"/>
                <w:bCs/>
                <w:iCs/>
                <w:noProof/>
                <w:sz w:val="18"/>
                <w:lang w:eastAsia="en-GB"/>
              </w:rPr>
            </w:pPr>
            <w:r w:rsidRPr="002D6A74">
              <w:rPr>
                <w:rFonts w:ascii="Arial" w:hAnsi="Arial"/>
                <w:sz w:val="18"/>
                <w:lang w:eastAsia="sv-SE"/>
              </w:rPr>
              <w:t xml:space="preserve">Configuration for the UE to report measurements from specific Bluetooth beacons. </w:t>
            </w:r>
            <w:r w:rsidRPr="002D6A74">
              <w:rPr>
                <w:rFonts w:ascii="Arial" w:hAnsi="Arial"/>
                <w:bCs/>
                <w:sz w:val="18"/>
                <w:lang w:eastAsia="en-GB"/>
              </w:rPr>
              <w:t xml:space="preserve">NG-RAN configures the field if </w:t>
            </w:r>
            <w:r w:rsidRPr="002D6A74">
              <w:rPr>
                <w:rFonts w:ascii="Arial" w:hAnsi="Arial"/>
                <w:bCs/>
                <w:i/>
                <w:iCs/>
                <w:sz w:val="18"/>
                <w:lang w:eastAsia="en-GB"/>
              </w:rPr>
              <w:t>includeBT-Meas</w:t>
            </w:r>
            <w:r w:rsidRPr="002D6A74">
              <w:rPr>
                <w:rFonts w:ascii="Arial" w:hAnsi="Arial"/>
                <w:bCs/>
                <w:sz w:val="18"/>
                <w:lang w:eastAsia="en-GB"/>
              </w:rPr>
              <w:t xml:space="preserve"> is configured for one or more measurements.</w:t>
            </w:r>
          </w:p>
        </w:tc>
      </w:tr>
      <w:tr w:rsidR="002D6A74" w:rsidRPr="002D6A74" w14:paraId="4EAF393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B0CE2F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candidateBandwidth</w:t>
            </w:r>
          </w:p>
          <w:p w14:paraId="486B1270"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 xml:space="preserve">Indicates </w:t>
            </w:r>
            <w:r w:rsidRPr="002D6A74">
              <w:rPr>
                <w:rFonts w:ascii="Arial" w:hAnsi="Arial"/>
                <w:sz w:val="18"/>
                <w:lang w:eastAsia="en-GB"/>
              </w:rPr>
              <w:t xml:space="preserve">the bandwidth of the </w:t>
            </w:r>
            <w:r w:rsidRPr="002D6A74">
              <w:rPr>
                <w:rFonts w:ascii="Arial" w:eastAsia="Yu Mincho" w:hAnsi="Arial"/>
                <w:sz w:val="18"/>
              </w:rPr>
              <w:t xml:space="preserve">candidate </w:t>
            </w:r>
            <w:r w:rsidRPr="002D6A74">
              <w:rPr>
                <w:rFonts w:ascii="Arial" w:hAnsi="Arial"/>
                <w:sz w:val="18"/>
                <w:lang w:eastAsia="en-GB"/>
              </w:rPr>
              <w:t>frequency range around the center frequency</w:t>
            </w:r>
            <w:r w:rsidRPr="002D6A74">
              <w:rPr>
                <w:rFonts w:ascii="Arial" w:eastAsia="Yu Mincho" w:hAnsi="Arial"/>
                <w:sz w:val="18"/>
              </w:rPr>
              <w:t>.</w:t>
            </w:r>
          </w:p>
        </w:tc>
      </w:tr>
      <w:tr w:rsidR="002D6A74" w:rsidRPr="002D6A74" w14:paraId="6F08848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331D2D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candidateCenterFreq</w:t>
            </w:r>
          </w:p>
          <w:p w14:paraId="19731565"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center frequency of the candidate frequency range.</w:t>
            </w:r>
          </w:p>
        </w:tc>
      </w:tr>
      <w:tr w:rsidR="002D6A74" w:rsidRPr="002D6A74" w14:paraId="25F1EB89"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D0274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candidateServingFreqListNR</w:t>
            </w:r>
          </w:p>
          <w:p w14:paraId="307F7D2D" w14:textId="77777777" w:rsidR="002D6A74" w:rsidRPr="002D6A74" w:rsidRDefault="002D6A74" w:rsidP="002D6A74">
            <w:pPr>
              <w:keepNext/>
              <w:keepLines/>
              <w:spacing w:after="0"/>
              <w:rPr>
                <w:rFonts w:ascii="Arial" w:hAnsi="Arial"/>
                <w:sz w:val="18"/>
                <w:lang w:eastAsia="x-none"/>
              </w:rPr>
            </w:pPr>
            <w:r w:rsidRPr="002D6A74">
              <w:rPr>
                <w:rFonts w:ascii="Arial" w:eastAsia="Yu Mincho" w:hAnsi="Arial"/>
                <w:sz w:val="18"/>
                <w:lang w:eastAsia="x-none"/>
              </w:rPr>
              <w:t>Indicates for each candidate NR serving cells, the center frequency around which UE is requested to report IDC issues.</w:t>
            </w:r>
          </w:p>
        </w:tc>
      </w:tr>
      <w:tr w:rsidR="002D6A74" w:rsidRPr="002D6A74" w14:paraId="263E36F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E5A57C"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candidateServingFreqRangeListNR</w:t>
            </w:r>
          </w:p>
          <w:p w14:paraId="210A6129" w14:textId="77777777" w:rsidR="002D6A74" w:rsidRPr="002D6A74" w:rsidRDefault="002D6A74" w:rsidP="002D6A74">
            <w:pPr>
              <w:keepNext/>
              <w:keepLines/>
              <w:spacing w:after="0"/>
              <w:rPr>
                <w:rFonts w:ascii="Arial" w:hAnsi="Arial"/>
                <w:sz w:val="18"/>
                <w:lang w:eastAsia="sv-SE"/>
              </w:rPr>
            </w:pPr>
            <w:r w:rsidRPr="002D6A74">
              <w:rPr>
                <w:rFonts w:ascii="Arial" w:eastAsia="Yu Mincho" w:hAnsi="Arial"/>
                <w:sz w:val="18"/>
              </w:rPr>
              <w:t>Indicates the candidate frequency range with the combination of the center frequency and the candidate bandwidth, around which the UE is requested to report IDC issues.</w:t>
            </w:r>
          </w:p>
        </w:tc>
      </w:tr>
      <w:tr w:rsidR="002D6A74" w:rsidRPr="002D6A74" w14:paraId="6CEF394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BCE753F" w14:textId="77777777" w:rsidR="002D6A74" w:rsidRPr="002D6A74" w:rsidRDefault="002D6A74" w:rsidP="002D6A74">
            <w:pPr>
              <w:keepNext/>
              <w:keepLines/>
              <w:spacing w:after="0"/>
              <w:rPr>
                <w:rFonts w:ascii="Arial" w:hAnsi="Arial"/>
                <w:b/>
                <w:i/>
                <w:sz w:val="18"/>
              </w:rPr>
            </w:pPr>
            <w:r w:rsidRPr="002D6A74">
              <w:rPr>
                <w:rFonts w:ascii="Arial" w:hAnsi="Arial"/>
                <w:b/>
                <w:i/>
                <w:sz w:val="18"/>
              </w:rPr>
              <w:t>connectedReporting</w:t>
            </w:r>
          </w:p>
          <w:p w14:paraId="7A74C67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rPr>
              <w:t xml:space="preserve">Indicates that the UE can report a preference to remain in RRC_CONNECTED state following a </w:t>
            </w:r>
            <w:r w:rsidRPr="002D6A74">
              <w:rPr>
                <w:rFonts w:ascii="Arial" w:hAnsi="Arial"/>
                <w:noProof/>
                <w:sz w:val="18"/>
              </w:rPr>
              <w:t>report to leave RRC_CONNECTED state. If absent, the UE cannot report a preference to stay in RRC_CONNECTED state.</w:t>
            </w:r>
          </w:p>
        </w:tc>
      </w:tr>
      <w:tr w:rsidR="002D6A74" w:rsidRPr="002D6A74" w14:paraId="0BEE739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75DF9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
                <w:bCs/>
                <w:i/>
                <w:noProof/>
                <w:sz w:val="18"/>
                <w:lang w:eastAsia="en-GB"/>
              </w:rPr>
              <w:t>delayBudgetReportingProhibitTimer</w:t>
            </w:r>
          </w:p>
          <w:p w14:paraId="350E981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bCs/>
                <w:noProof/>
                <w:sz w:val="18"/>
                <w:lang w:eastAsia="en-GB"/>
              </w:rPr>
              <w:t xml:space="preserve">Prohibit timer for delay budget reporting. Value in seconds. Value </w:t>
            </w:r>
            <w:r w:rsidRPr="002D6A74">
              <w:rPr>
                <w:rFonts w:ascii="Arial" w:hAnsi="Arial"/>
                <w:i/>
                <w:sz w:val="18"/>
                <w:lang w:eastAsia="sv-SE"/>
              </w:rPr>
              <w:t>s0</w:t>
            </w:r>
            <w:r w:rsidRPr="002D6A74">
              <w:rPr>
                <w:rFonts w:ascii="Arial" w:hAnsi="Arial"/>
                <w:bCs/>
                <w:noProof/>
                <w:sz w:val="18"/>
                <w:lang w:eastAsia="en-GB"/>
              </w:rPr>
              <w:t xml:space="preserve"> means prohibit timer is set to 0 seconds, value </w:t>
            </w:r>
            <w:r w:rsidRPr="002D6A74">
              <w:rPr>
                <w:rFonts w:ascii="Arial" w:hAnsi="Arial"/>
                <w:i/>
                <w:sz w:val="18"/>
                <w:lang w:eastAsia="sv-SE"/>
              </w:rPr>
              <w:t>s0dot4</w:t>
            </w:r>
            <w:r w:rsidRPr="002D6A74">
              <w:rPr>
                <w:rFonts w:ascii="Arial" w:hAnsi="Arial"/>
                <w:bCs/>
                <w:noProof/>
                <w:sz w:val="18"/>
                <w:lang w:eastAsia="en-GB"/>
              </w:rPr>
              <w:t xml:space="preserve"> means prohibit timer is set to 0.4 seconds, and so on.</w:t>
            </w:r>
          </w:p>
        </w:tc>
      </w:tr>
      <w:tr w:rsidR="002D6A74" w:rsidRPr="002D6A74" w14:paraId="17BAD8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546A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drx-PreferenceConfig</w:t>
            </w:r>
          </w:p>
          <w:p w14:paraId="7203D2CC"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DRX preferences for power saving.</w:t>
            </w:r>
          </w:p>
        </w:tc>
      </w:tr>
      <w:tr w:rsidR="002D6A74" w:rsidRPr="002D6A74" w14:paraId="61A828A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D41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drx-PreferenceProhibitTimer</w:t>
            </w:r>
          </w:p>
          <w:p w14:paraId="7597F53D"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DRX preferences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2B1D13B"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2CACD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idc-AssistanceConfig</w:t>
            </w:r>
          </w:p>
          <w:p w14:paraId="4BEF9EF4"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IDC problem</w:t>
            </w:r>
            <w:r w:rsidRPr="002D6A74">
              <w:rPr>
                <w:rFonts w:ascii="Arial" w:hAnsi="Arial"/>
                <w:noProof/>
                <w:sz w:val="18"/>
                <w:lang w:eastAsia="sv-SE"/>
              </w:rPr>
              <w:t>.</w:t>
            </w:r>
          </w:p>
        </w:tc>
      </w:tr>
      <w:tr w:rsidR="003D2FE9" w:rsidRPr="002D6A74" w14:paraId="2A8C96A0"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F2A41B8" w14:textId="77777777" w:rsidR="003D2FE9" w:rsidRPr="004E1DD9" w:rsidRDefault="003D2FE9" w:rsidP="003D2FE9">
            <w:pPr>
              <w:keepNext/>
              <w:keepLines/>
              <w:spacing w:after="0"/>
              <w:rPr>
                <w:rFonts w:ascii="Arial" w:hAnsi="Arial"/>
                <w:b/>
                <w:i/>
                <w:noProof/>
                <w:sz w:val="18"/>
                <w:lang w:eastAsia="sv-SE"/>
              </w:rPr>
            </w:pPr>
            <w:r>
              <w:rPr>
                <w:rFonts w:ascii="Arial" w:hAnsi="Arial"/>
                <w:b/>
                <w:i/>
                <w:noProof/>
                <w:sz w:val="18"/>
                <w:lang w:eastAsia="sv-SE"/>
              </w:rPr>
              <w:t>lpwus-O</w:t>
            </w:r>
            <w:r w:rsidRPr="00554409">
              <w:rPr>
                <w:rFonts w:ascii="Arial" w:hAnsi="Arial"/>
                <w:b/>
                <w:i/>
                <w:noProof/>
                <w:sz w:val="18"/>
                <w:lang w:eastAsia="sv-SE"/>
              </w:rPr>
              <w:t>ffsetPreferenceConfig</w:t>
            </w:r>
          </w:p>
          <w:p w14:paraId="3767F772" w14:textId="3DB399C8" w:rsidR="003D2FE9" w:rsidRPr="002D6A74" w:rsidRDefault="003D2FE9" w:rsidP="00DF4D37">
            <w:pPr>
              <w:keepNext/>
              <w:keepLines/>
              <w:spacing w:after="0"/>
              <w:rPr>
                <w:rFonts w:ascii="Arial" w:hAnsi="Arial"/>
                <w:b/>
                <w:i/>
                <w:noProof/>
                <w:sz w:val="18"/>
                <w:lang w:eastAsia="sv-SE"/>
              </w:rPr>
            </w:pPr>
            <w:r w:rsidRPr="004E1DD9">
              <w:rPr>
                <w:rFonts w:ascii="Arial" w:hAnsi="Arial"/>
                <w:noProof/>
                <w:sz w:val="18"/>
                <w:lang w:eastAsia="sv-SE"/>
              </w:rPr>
              <w:t xml:space="preserve">Configuration for the UE to report assistance information to inform </w:t>
            </w:r>
            <w:r>
              <w:rPr>
                <w:rFonts w:ascii="Arial" w:hAnsi="Arial"/>
                <w:noProof/>
                <w:sz w:val="18"/>
                <w:lang w:eastAsia="sv-SE"/>
              </w:rPr>
              <w:t xml:space="preserve">the gNB about the UE’s preferred time offset for LP-WUS monitoring. </w:t>
            </w:r>
            <w:ins w:id="172" w:author="CATT" w:date="2025-09-28T09:12:00Z">
              <w:r w:rsidR="00DF4D37">
                <w:t xml:space="preserve">[RIL]: </w:t>
              </w:r>
              <w:r w:rsidR="00DF4D37">
                <w:rPr>
                  <w:rFonts w:eastAsia="等线" w:hint="eastAsia"/>
                </w:rPr>
                <w:t>C029</w:t>
              </w:r>
              <w:r w:rsidR="00DF4D37">
                <w:t>, LPWUS</w:t>
              </w:r>
            </w:ins>
          </w:p>
        </w:tc>
      </w:tr>
      <w:tr w:rsidR="003D2FE9" w:rsidRPr="002D6A74" w14:paraId="2423D697" w14:textId="77777777" w:rsidTr="007E6B92">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09631BB1" w14:textId="77777777" w:rsidR="003D2FE9" w:rsidRPr="004E1DD9" w:rsidRDefault="003D2FE9" w:rsidP="003D2FE9">
            <w:pPr>
              <w:keepNext/>
              <w:keepLines/>
              <w:spacing w:after="0"/>
              <w:rPr>
                <w:rFonts w:ascii="Arial" w:hAnsi="Arial"/>
                <w:b/>
                <w:i/>
                <w:noProof/>
                <w:sz w:val="18"/>
                <w:lang w:eastAsia="sv-SE"/>
              </w:rPr>
            </w:pPr>
            <w:r>
              <w:rPr>
                <w:rFonts w:ascii="Arial" w:hAnsi="Arial"/>
                <w:b/>
                <w:i/>
                <w:noProof/>
                <w:sz w:val="18"/>
                <w:lang w:eastAsia="sv-SE"/>
              </w:rPr>
              <w:t>lpwus-O</w:t>
            </w:r>
            <w:r w:rsidRPr="00554409">
              <w:rPr>
                <w:rFonts w:ascii="Arial" w:hAnsi="Arial"/>
                <w:b/>
                <w:i/>
                <w:noProof/>
                <w:sz w:val="18"/>
                <w:lang w:eastAsia="sv-SE"/>
              </w:rPr>
              <w:t>ffset</w:t>
            </w:r>
            <w:r w:rsidRPr="004E1DD9">
              <w:rPr>
                <w:rFonts w:ascii="Arial" w:hAnsi="Arial"/>
                <w:b/>
                <w:i/>
                <w:noProof/>
                <w:sz w:val="18"/>
                <w:lang w:eastAsia="sv-SE"/>
              </w:rPr>
              <w:t>PreferenceProhibitTimer</w:t>
            </w:r>
          </w:p>
          <w:p w14:paraId="788868A7" w14:textId="3A2A0867" w:rsidR="003D2FE9" w:rsidRPr="002D6A74" w:rsidRDefault="003D2FE9" w:rsidP="003D2FE9">
            <w:pPr>
              <w:keepNext/>
              <w:keepLines/>
              <w:spacing w:after="0"/>
              <w:rPr>
                <w:rFonts w:ascii="Arial" w:hAnsi="Arial"/>
                <w:b/>
                <w:i/>
                <w:noProof/>
                <w:sz w:val="18"/>
                <w:lang w:eastAsia="sv-SE"/>
              </w:rPr>
            </w:pPr>
            <w:r>
              <w:rPr>
                <w:rFonts w:ascii="Arial" w:hAnsi="Arial"/>
                <w:noProof/>
                <w:sz w:val="18"/>
                <w:lang w:eastAsia="sv-SE"/>
              </w:rPr>
              <w:t>P</w:t>
            </w:r>
            <w:r w:rsidRPr="004E1DD9">
              <w:rPr>
                <w:rFonts w:ascii="Arial" w:hAnsi="Arial"/>
                <w:noProof/>
                <w:sz w:val="18"/>
                <w:lang w:eastAsia="sv-SE"/>
              </w:rPr>
              <w:t>rohibit timer for</w:t>
            </w:r>
            <w:r>
              <w:rPr>
                <w:rFonts w:ascii="Arial" w:hAnsi="Arial"/>
                <w:noProof/>
                <w:sz w:val="18"/>
                <w:lang w:eastAsia="sv-SE"/>
              </w:rPr>
              <w:t xml:space="preserve"> offset </w:t>
            </w:r>
            <w:r w:rsidRPr="004E1DD9">
              <w:rPr>
                <w:rFonts w:ascii="Arial" w:hAnsi="Arial"/>
                <w:noProof/>
                <w:sz w:val="18"/>
                <w:lang w:eastAsia="sv-SE"/>
              </w:rPr>
              <w:t>preferences assistance information reporting</w:t>
            </w:r>
            <w:r>
              <w:rPr>
                <w:rFonts w:ascii="Arial" w:hAnsi="Arial"/>
                <w:noProof/>
                <w:sz w:val="18"/>
                <w:lang w:eastAsia="sv-SE"/>
              </w:rPr>
              <w:t xml:space="preserve"> for LP-WUS monitoring</w:t>
            </w:r>
            <w:r w:rsidRPr="004E1DD9">
              <w:rPr>
                <w:rFonts w:ascii="Arial" w:hAnsi="Arial"/>
                <w:noProof/>
                <w:sz w:val="18"/>
                <w:lang w:eastAsia="sv-SE"/>
              </w:rPr>
              <w:t xml:space="preserve">. Value in seconds. Value </w:t>
            </w:r>
            <w:r w:rsidRPr="004E1DD9">
              <w:rPr>
                <w:rFonts w:ascii="Arial" w:hAnsi="Arial"/>
                <w:i/>
                <w:sz w:val="18"/>
                <w:lang w:eastAsia="sv-SE"/>
              </w:rPr>
              <w:t>s0</w:t>
            </w:r>
            <w:r w:rsidRPr="004E1DD9">
              <w:rPr>
                <w:rFonts w:ascii="Arial" w:hAnsi="Arial"/>
                <w:noProof/>
                <w:sz w:val="18"/>
                <w:lang w:eastAsia="sv-SE"/>
              </w:rPr>
              <w:t xml:space="preserve"> means prohibit timer is set to 0 seconds, value </w:t>
            </w:r>
            <w:r w:rsidRPr="004E1DD9">
              <w:rPr>
                <w:rFonts w:ascii="Arial" w:hAnsi="Arial"/>
                <w:i/>
                <w:sz w:val="18"/>
                <w:lang w:eastAsia="sv-SE"/>
              </w:rPr>
              <w:t>s0dot5</w:t>
            </w:r>
            <w:r w:rsidRPr="004E1DD9">
              <w:rPr>
                <w:rFonts w:ascii="Arial" w:hAnsi="Arial"/>
                <w:noProof/>
                <w:sz w:val="18"/>
                <w:lang w:eastAsia="sv-SE"/>
              </w:rPr>
              <w:t xml:space="preserve"> means prohibit timer is set to 0.5 seconds, value </w:t>
            </w:r>
            <w:r w:rsidRPr="004E1DD9">
              <w:rPr>
                <w:rFonts w:ascii="Arial" w:hAnsi="Arial"/>
                <w:i/>
                <w:sz w:val="18"/>
                <w:lang w:eastAsia="sv-SE"/>
              </w:rPr>
              <w:t>s1</w:t>
            </w:r>
            <w:r w:rsidRPr="004E1DD9">
              <w:rPr>
                <w:rFonts w:ascii="Arial" w:hAnsi="Arial"/>
                <w:noProof/>
                <w:sz w:val="18"/>
                <w:lang w:eastAsia="sv-SE"/>
              </w:rPr>
              <w:t xml:space="preserve"> means prohibit timer is set to 1 second and so on.</w:t>
            </w:r>
          </w:p>
        </w:tc>
      </w:tr>
      <w:tr w:rsidR="002D6A74" w:rsidRPr="002D6A74" w14:paraId="48E2880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B48F1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maxBW-PreferenceConfig</w:t>
            </w:r>
          </w:p>
          <w:p w14:paraId="3BE12F5B"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w:t>
            </w:r>
          </w:p>
        </w:tc>
      </w:tr>
      <w:tr w:rsidR="002D6A74" w:rsidRPr="002D6A74" w14:paraId="4B4AD5C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8969C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maxBW-PreferenceProhibitTimer</w:t>
            </w:r>
          </w:p>
          <w:p w14:paraId="73ACE7F0"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bandwidth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5C1F8F6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F8FDCE"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maxCC-PreferenceConfig</w:t>
            </w:r>
          </w:p>
          <w:p w14:paraId="3B2D83A1"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carriers for power saving.</w:t>
            </w:r>
          </w:p>
        </w:tc>
      </w:tr>
      <w:tr w:rsidR="002D6A74" w:rsidRPr="002D6A74" w14:paraId="2ED08CF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C588D"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maxBW-PreferenceConfigFR2-2</w:t>
            </w:r>
          </w:p>
          <w:p w14:paraId="576DEAAB"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bandwidth for power saving for FR2-2.</w:t>
            </w:r>
          </w:p>
        </w:tc>
      </w:tr>
      <w:tr w:rsidR="002D6A74" w:rsidRPr="002D6A74" w14:paraId="4184F56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BCE0A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maxCC-PreferenceProhibitTimer</w:t>
            </w:r>
          </w:p>
          <w:p w14:paraId="1604643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carriers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351B665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C8754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maxMIMO-LayerPreferenceConfig</w:t>
            </w:r>
          </w:p>
          <w:p w14:paraId="3948B382"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w:t>
            </w:r>
          </w:p>
        </w:tc>
      </w:tr>
      <w:tr w:rsidR="002D6A74" w:rsidRPr="002D6A74" w14:paraId="317D3BD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19820"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maxMIMO-LayerPreferenceConfigFR2-2</w:t>
            </w:r>
          </w:p>
          <w:p w14:paraId="44A60E3E" w14:textId="77777777" w:rsidR="002D6A74" w:rsidRPr="002D6A74" w:rsidRDefault="002D6A74" w:rsidP="002D6A74">
            <w:pPr>
              <w:keepNext/>
              <w:keepLines/>
              <w:spacing w:after="0"/>
              <w:rPr>
                <w:rFonts w:ascii="Arial" w:hAnsi="Arial"/>
                <w:bCs/>
                <w:noProof/>
                <w:sz w:val="18"/>
                <w:lang w:eastAsia="en-GB"/>
              </w:rPr>
            </w:pPr>
            <w:r w:rsidRPr="002D6A74">
              <w:rPr>
                <w:rFonts w:ascii="Arial" w:hAnsi="Arial"/>
                <w:noProof/>
                <w:sz w:val="18"/>
                <w:lang w:eastAsia="sv-SE"/>
              </w:rPr>
              <w:t>Configuration for the UE to report assistance information to inform the gNB about the UE's preferred number of MIMO layers for power saving for FR2-2.</w:t>
            </w:r>
          </w:p>
        </w:tc>
      </w:tr>
      <w:tr w:rsidR="002D6A74" w:rsidRPr="002D6A74" w14:paraId="5BD54B7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6E50DF"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maxMIMO-LayerPreferenceProhibitTimer</w:t>
            </w:r>
          </w:p>
          <w:p w14:paraId="1F214EB5" w14:textId="77777777" w:rsidR="002D6A74" w:rsidRPr="002D6A74" w:rsidRDefault="002D6A74" w:rsidP="002D6A74">
            <w:pPr>
              <w:keepNext/>
              <w:keepLines/>
              <w:spacing w:after="0"/>
              <w:rPr>
                <w:rFonts w:ascii="Arial" w:hAnsi="Arial"/>
                <w:b/>
                <w:bCs/>
                <w:i/>
                <w:noProof/>
                <w:sz w:val="18"/>
                <w:lang w:eastAsia="en-GB"/>
              </w:rPr>
            </w:pPr>
            <w:r w:rsidRPr="002D6A74">
              <w:rPr>
                <w:rFonts w:ascii="Arial" w:hAnsi="Arial"/>
                <w:noProof/>
                <w:sz w:val="18"/>
                <w:lang w:eastAsia="sv-SE"/>
              </w:rPr>
              <w:t xml:space="preserve">Prohibit timer for preferred number of number of MIMO layers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C694E6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D330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minSchedulingOffsetPreferenceConfig</w:t>
            </w:r>
          </w:p>
          <w:p w14:paraId="155A833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noProof/>
                <w:sz w:val="18"/>
                <w:lang w:eastAsia="sv-SE"/>
              </w:rPr>
              <w:t>minimumSchedulingOffset</w:t>
            </w:r>
            <w:r w:rsidRPr="002D6A74">
              <w:rPr>
                <w:rFonts w:ascii="Arial" w:hAnsi="Arial"/>
                <w:noProof/>
                <w:sz w:val="18"/>
                <w:lang w:eastAsia="sv-SE"/>
              </w:rPr>
              <w:t xml:space="preserve"> value for cross-slot scheduling for power saving.</w:t>
            </w:r>
          </w:p>
        </w:tc>
      </w:tr>
      <w:tr w:rsidR="002D6A74" w:rsidRPr="002D6A74" w14:paraId="7CD605A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F22C7E"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minSchedulingOffsetPreferenceConfigExt</w:t>
            </w:r>
          </w:p>
          <w:p w14:paraId="2BA1E4DF"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inform the gNB about the UE's preferred </w:t>
            </w:r>
            <w:r w:rsidRPr="002D6A74">
              <w:rPr>
                <w:rFonts w:ascii="Arial" w:hAnsi="Arial"/>
                <w:i/>
                <w:iCs/>
                <w:noProof/>
                <w:sz w:val="18"/>
                <w:lang w:eastAsia="sv-SE"/>
              </w:rPr>
              <w:t>minimumSchedulingOffset</w:t>
            </w:r>
            <w:r w:rsidRPr="002D6A74">
              <w:rPr>
                <w:rFonts w:ascii="Arial" w:hAnsi="Arial"/>
                <w:noProof/>
                <w:sz w:val="18"/>
                <w:lang w:eastAsia="sv-SE"/>
              </w:rPr>
              <w:t xml:space="preserve"> value for cross-slot scheduling for power saving for SCS 480 kHz and/or 960 kHz.</w:t>
            </w:r>
          </w:p>
        </w:tc>
      </w:tr>
      <w:tr w:rsidR="002D6A74" w:rsidRPr="002D6A74" w14:paraId="712993B0"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A455FA"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minSchedulingOffsetPreferenceProhibitTimer</w:t>
            </w:r>
          </w:p>
          <w:p w14:paraId="70831E2D"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preferred </w:t>
            </w:r>
            <w:r w:rsidRPr="002D6A74">
              <w:rPr>
                <w:rFonts w:ascii="Arial" w:hAnsi="Arial"/>
                <w:i/>
                <w:noProof/>
                <w:sz w:val="18"/>
                <w:lang w:eastAsia="sv-SE"/>
              </w:rPr>
              <w:t>minimumSchedulingOffset</w:t>
            </w:r>
            <w:r w:rsidRPr="002D6A74">
              <w:rPr>
                <w:rFonts w:ascii="Arial" w:hAnsi="Arial"/>
                <w:noProof/>
                <w:sz w:val="18"/>
                <w:lang w:eastAsia="sv-SE"/>
              </w:rPr>
              <w:t xml:space="preserv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73FD062"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313C424"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multiRx-PreferenceReportingConfigFR2</w:t>
            </w:r>
          </w:p>
          <w:p w14:paraId="08588700"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Configuration for the UE to report assistance information to inform gNB about</w:t>
            </w:r>
            <w:r w:rsidRPr="002D6A74">
              <w:rPr>
                <w:rFonts w:ascii="Arial" w:hAnsi="Arial"/>
                <w:noProof/>
                <w:sz w:val="18"/>
              </w:rPr>
              <w:t xml:space="preserve"> the UE's preference on multi-Rx operation for FR2.</w:t>
            </w:r>
          </w:p>
        </w:tc>
      </w:tr>
      <w:tr w:rsidR="002D6A74" w:rsidRPr="002D6A74" w14:paraId="5208247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762A2115" w14:textId="77777777" w:rsidR="002D6A74" w:rsidRPr="002D6A74" w:rsidRDefault="002D6A74" w:rsidP="002D6A74">
            <w:pPr>
              <w:keepNext/>
              <w:keepLines/>
              <w:spacing w:after="0"/>
              <w:rPr>
                <w:rFonts w:ascii="Arial" w:hAnsi="Arial"/>
                <w:b/>
                <w:bCs/>
                <w:i/>
                <w:iCs/>
                <w:noProof/>
                <w:sz w:val="18"/>
              </w:rPr>
            </w:pPr>
            <w:r w:rsidRPr="002D6A74">
              <w:rPr>
                <w:rFonts w:ascii="Arial" w:hAnsi="Arial"/>
                <w:b/>
                <w:bCs/>
                <w:i/>
                <w:iCs/>
                <w:sz w:val="18"/>
              </w:rPr>
              <w:t>multiRx-PreferenceReportingConfigFR2</w:t>
            </w:r>
            <w:r w:rsidRPr="002D6A74">
              <w:rPr>
                <w:rFonts w:ascii="Arial" w:hAnsi="Arial"/>
                <w:b/>
                <w:bCs/>
                <w:i/>
                <w:iCs/>
                <w:noProof/>
                <w:sz w:val="18"/>
              </w:rPr>
              <w:t>ProhibitTimer</w:t>
            </w:r>
          </w:p>
          <w:p w14:paraId="49440888"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noProof/>
                <w:sz w:val="18"/>
                <w:lang w:eastAsia="sv-SE"/>
              </w:rPr>
              <w:t xml:space="preserve">Prohibit timer for multi-Rx operation preference reporting for FR2.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0191271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D6AF77E"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musim-CandidateBandList</w:t>
            </w:r>
          </w:p>
          <w:p w14:paraId="2BA55A97" w14:textId="77777777" w:rsidR="002D6A74" w:rsidRPr="002D6A74" w:rsidRDefault="002D6A74" w:rsidP="002D6A74">
            <w:pPr>
              <w:keepNext/>
              <w:keepLines/>
              <w:spacing w:after="0"/>
              <w:rPr>
                <w:rFonts w:ascii="Arial" w:hAnsi="Arial"/>
                <w:b/>
                <w:bCs/>
                <w:i/>
                <w:iCs/>
                <w:sz w:val="18"/>
              </w:rPr>
            </w:pPr>
            <w:r w:rsidRPr="002D6A74">
              <w:rPr>
                <w:rFonts w:ascii="Arial" w:eastAsia="Yu Mincho" w:hAnsi="Arial"/>
                <w:sz w:val="18"/>
              </w:rPr>
              <w:t>A list of candidate bands that the network intends to use, e.g., for serving cells and for which the UE is requested to provide information on temporary restricted capabilities for MUSIM operation as specified in clause 5.7.4.3.</w:t>
            </w:r>
          </w:p>
        </w:tc>
      </w:tr>
      <w:tr w:rsidR="002D6A74" w:rsidRPr="002D6A74" w14:paraId="0048B756"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4E409"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musim-GapAssistanceConfig</w:t>
            </w:r>
          </w:p>
          <w:p w14:paraId="42FD08D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gap preference.</w:t>
            </w:r>
          </w:p>
        </w:tc>
      </w:tr>
      <w:tr w:rsidR="002D6A74" w:rsidRPr="002D6A74" w14:paraId="4152B771"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E1D9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musim-GapPriorityAssistanceConfig</w:t>
            </w:r>
          </w:p>
          <w:p w14:paraId="32B0BD16" w14:textId="77777777" w:rsidR="002D6A74" w:rsidRPr="002D6A74" w:rsidRDefault="002D6A74" w:rsidP="002D6A74">
            <w:pPr>
              <w:keepNext/>
              <w:keepLines/>
              <w:spacing w:after="0"/>
              <w:rPr>
                <w:rFonts w:ascii="Arial" w:hAnsi="Arial" w:cs="Arial"/>
                <w:b/>
                <w:i/>
                <w:sz w:val="18"/>
                <w:szCs w:val="18"/>
              </w:rPr>
            </w:pPr>
            <w:r w:rsidRPr="002D6A74">
              <w:rPr>
                <w:rFonts w:ascii="Arial" w:hAnsi="Arial"/>
                <w:bCs/>
                <w:iCs/>
                <w:sz w:val="18"/>
                <w:lang w:eastAsia="sv-SE"/>
              </w:rPr>
              <w:t xml:space="preserve">Indicates the UE is allowed to </w:t>
            </w:r>
            <w:r w:rsidRPr="002D6A74">
              <w:rPr>
                <w:rFonts w:ascii="Arial" w:hAnsi="Arial"/>
                <w:sz w:val="18"/>
              </w:rPr>
              <w:t>provide MUSIM assistance information for gap(s) priority</w:t>
            </w:r>
            <w:r w:rsidRPr="002D6A74">
              <w:rPr>
                <w:rFonts w:ascii="Arial" w:hAnsi="Arial"/>
                <w:bCs/>
                <w:iCs/>
                <w:sz w:val="18"/>
                <w:lang w:eastAsia="sv-SE"/>
              </w:rPr>
              <w:t xml:space="preserve"> and/or </w:t>
            </w:r>
            <w:r w:rsidRPr="002D6A74">
              <w:rPr>
                <w:rFonts w:ascii="Arial" w:hAnsi="Arial"/>
                <w:sz w:val="18"/>
              </w:rPr>
              <w:t>MUSIM gaps keep preference.</w:t>
            </w:r>
          </w:p>
        </w:tc>
      </w:tr>
      <w:tr w:rsidR="002D6A74" w:rsidRPr="002D6A74" w14:paraId="1EA4B70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543CED" w14:textId="77777777" w:rsidR="002D6A74" w:rsidRPr="002D6A74" w:rsidRDefault="002D6A74" w:rsidP="002D6A74">
            <w:pPr>
              <w:keepNext/>
              <w:keepLines/>
              <w:spacing w:after="0"/>
              <w:rPr>
                <w:rFonts w:ascii="Arial" w:hAnsi="Arial" w:cs="Arial"/>
                <w:b/>
                <w:i/>
                <w:sz w:val="18"/>
                <w:szCs w:val="18"/>
                <w:lang w:eastAsia="sv-SE"/>
              </w:rPr>
            </w:pPr>
            <w:r w:rsidRPr="002D6A74">
              <w:rPr>
                <w:rFonts w:ascii="Arial" w:hAnsi="Arial" w:cs="Arial"/>
                <w:b/>
                <w:i/>
                <w:sz w:val="18"/>
                <w:szCs w:val="18"/>
                <w:lang w:eastAsia="sv-SE"/>
              </w:rPr>
              <w:t>musim-GapProhibitTimer</w:t>
            </w:r>
          </w:p>
          <w:p w14:paraId="43B1FF87"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sz w:val="18"/>
                <w:szCs w:val="18"/>
                <w:lang w:eastAsia="sv-SE"/>
              </w:rPr>
              <w:t>Prohibit timer for MUSIM assistance information reporting for gap preference.</w:t>
            </w:r>
          </w:p>
        </w:tc>
      </w:tr>
      <w:tr w:rsidR="002D6A74" w:rsidRPr="002D6A74" w14:paraId="220BF0C9"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0F8C33"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musim-LeaveAssistanceConfig</w:t>
            </w:r>
          </w:p>
          <w:p w14:paraId="5F823A85"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Configuration for the UE to report assistance information for leaving RRC_CONNECTED for MUSIM purpose.</w:t>
            </w:r>
          </w:p>
        </w:tc>
      </w:tr>
      <w:tr w:rsidR="002D6A74" w:rsidRPr="002D6A74" w14:paraId="55D65B9E"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F211B26"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musim-LeaveWithoutResponseTimer</w:t>
            </w:r>
          </w:p>
          <w:p w14:paraId="741B4942"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ko-KR"/>
              </w:rPr>
              <w:t>Indicates the timer for</w:t>
            </w:r>
            <w:r w:rsidRPr="002D6A74">
              <w:rPr>
                <w:rFonts w:ascii="Arial" w:hAnsi="Arial"/>
                <w:sz w:val="18"/>
                <w:lang w:eastAsia="sv-SE"/>
              </w:rPr>
              <w:t xml:space="preserve"> </w:t>
            </w:r>
            <w:r w:rsidRPr="002D6A74">
              <w:rPr>
                <w:rFonts w:ascii="Arial" w:hAnsi="Arial"/>
                <w:sz w:val="18"/>
                <w:lang w:eastAsia="ko-KR"/>
              </w:rPr>
              <w:t>the UE</w:t>
            </w:r>
            <w:r w:rsidRPr="002D6A74">
              <w:rPr>
                <w:rFonts w:ascii="Arial" w:hAnsi="Arial" w:cs="Arial"/>
                <w:sz w:val="18"/>
                <w:szCs w:val="18"/>
                <w:lang w:eastAsia="sv-SE"/>
              </w:rPr>
              <w:t xml:space="preserve"> to enter RRC_IDLE for MUSIM purpose as defined in clause 5.3.8.6</w:t>
            </w:r>
            <w:r w:rsidRPr="002D6A74">
              <w:rPr>
                <w:rFonts w:ascii="Arial" w:hAnsi="Arial"/>
                <w:sz w:val="18"/>
                <w:lang w:eastAsia="sv-SE"/>
              </w:rPr>
              <w:t>.</w:t>
            </w:r>
          </w:p>
        </w:tc>
      </w:tr>
      <w:tr w:rsidR="002D6A74" w:rsidRPr="002D6A74" w14:paraId="660B589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8592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musim-ProhibitTimer</w:t>
            </w:r>
          </w:p>
          <w:p w14:paraId="6E62F985"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sv-SE"/>
              </w:rPr>
              <w:t xml:space="preserve">Indicates the prohibit timer for UE temporary restricted capabilities for MUSIM operation. Value in milliseconds. Value </w:t>
            </w:r>
            <w:r w:rsidRPr="002D6A74">
              <w:rPr>
                <w:rFonts w:ascii="Arial" w:hAnsi="Arial"/>
                <w:i/>
                <w:iCs/>
                <w:sz w:val="18"/>
                <w:lang w:eastAsia="sv-SE"/>
              </w:rPr>
              <w:t>ms0</w:t>
            </w:r>
            <w:r w:rsidRPr="002D6A74">
              <w:rPr>
                <w:rFonts w:ascii="Arial" w:hAnsi="Arial"/>
                <w:sz w:val="18"/>
                <w:lang w:eastAsia="sv-SE"/>
              </w:rPr>
              <w:t xml:space="preserve"> means prohibit timer is set to 0 milliseconds, value </w:t>
            </w:r>
            <w:r w:rsidRPr="002D6A74">
              <w:rPr>
                <w:rFonts w:ascii="Arial" w:hAnsi="Arial"/>
                <w:i/>
                <w:iCs/>
                <w:sz w:val="18"/>
                <w:lang w:eastAsia="sv-SE"/>
              </w:rPr>
              <w:t>ms10</w:t>
            </w:r>
            <w:r w:rsidRPr="002D6A74">
              <w:rPr>
                <w:rFonts w:ascii="Arial" w:hAnsi="Arial"/>
                <w:sz w:val="18"/>
                <w:lang w:eastAsia="sv-SE"/>
              </w:rPr>
              <w:t xml:space="preserve"> means prohibit timer is set to 10 milliseconds and so on.</w:t>
            </w:r>
          </w:p>
        </w:tc>
      </w:tr>
      <w:tr w:rsidR="002D6A74" w:rsidRPr="002D6A74" w14:paraId="0985C17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5209F1" w14:textId="77777777" w:rsidR="002D6A74" w:rsidRPr="002D6A74" w:rsidRDefault="002D6A74" w:rsidP="002D6A74">
            <w:pPr>
              <w:keepNext/>
              <w:keepLines/>
              <w:spacing w:after="0"/>
              <w:rPr>
                <w:rFonts w:ascii="Arial" w:hAnsi="Arial" w:cs="Arial"/>
                <w:b/>
                <w:i/>
                <w:sz w:val="18"/>
                <w:szCs w:val="18"/>
              </w:rPr>
            </w:pPr>
            <w:r w:rsidRPr="002D6A74">
              <w:rPr>
                <w:rFonts w:ascii="Arial" w:hAnsi="Arial" w:cs="Arial"/>
                <w:b/>
                <w:i/>
                <w:sz w:val="18"/>
                <w:szCs w:val="18"/>
              </w:rPr>
              <w:t>musim-WaitTimer</w:t>
            </w:r>
          </w:p>
          <w:p w14:paraId="52545D22" w14:textId="77777777" w:rsidR="002D6A74" w:rsidRPr="002D6A74" w:rsidRDefault="002D6A74" w:rsidP="002D6A74">
            <w:pPr>
              <w:keepNext/>
              <w:keepLines/>
              <w:spacing w:after="0"/>
              <w:rPr>
                <w:rFonts w:ascii="Arial" w:hAnsi="Arial" w:cs="Arial"/>
                <w:b/>
                <w:i/>
                <w:sz w:val="18"/>
                <w:szCs w:val="18"/>
              </w:rPr>
            </w:pPr>
            <w:r w:rsidRPr="002D6A74">
              <w:rPr>
                <w:rFonts w:ascii="Arial" w:hAnsi="Arial"/>
                <w:sz w:val="18"/>
                <w:lang w:eastAsia="ko-KR"/>
              </w:rPr>
              <w:t xml:space="preserve">Indicates the wait </w:t>
            </w:r>
            <w:r w:rsidRPr="002D6A74">
              <w:rPr>
                <w:rFonts w:ascii="Arial" w:hAnsi="Arial"/>
                <w:sz w:val="18"/>
                <w:lang w:eastAsia="sv-SE"/>
              </w:rPr>
              <w:t xml:space="preserve">timer for UE temporary restricted capabilities for MUSIM operation. Value in milliseconds. Value </w:t>
            </w:r>
            <w:r w:rsidRPr="002D6A74">
              <w:rPr>
                <w:rFonts w:ascii="Arial" w:hAnsi="Arial"/>
                <w:i/>
                <w:iCs/>
                <w:sz w:val="18"/>
                <w:lang w:eastAsia="sv-SE"/>
              </w:rPr>
              <w:t>ms10</w:t>
            </w:r>
            <w:r w:rsidRPr="002D6A74">
              <w:rPr>
                <w:rFonts w:ascii="Arial" w:hAnsi="Arial"/>
                <w:sz w:val="18"/>
                <w:lang w:eastAsia="sv-SE"/>
              </w:rPr>
              <w:t xml:space="preserve"> means wait timer is set to 10 milliseconds, value </w:t>
            </w:r>
            <w:r w:rsidRPr="002D6A74">
              <w:rPr>
                <w:rFonts w:ascii="Arial" w:hAnsi="Arial"/>
                <w:i/>
                <w:iCs/>
                <w:sz w:val="18"/>
                <w:lang w:eastAsia="sv-SE"/>
              </w:rPr>
              <w:t>ms20</w:t>
            </w:r>
            <w:r w:rsidRPr="002D6A74">
              <w:rPr>
                <w:rFonts w:ascii="Arial" w:hAnsi="Arial"/>
                <w:sz w:val="18"/>
                <w:lang w:eastAsia="sv-SE"/>
              </w:rPr>
              <w:t xml:space="preserve"> means wait timer is set to 20 milliseconds and so on.</w:t>
            </w:r>
          </w:p>
        </w:tc>
      </w:tr>
      <w:tr w:rsidR="002D6A74" w:rsidRPr="002D6A74" w14:paraId="2A757CA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C8D9B" w14:textId="77777777" w:rsidR="002D6A74" w:rsidRPr="002D6A74" w:rsidRDefault="002D6A74" w:rsidP="002D6A74">
            <w:pPr>
              <w:keepNext/>
              <w:keepLines/>
              <w:spacing w:after="0"/>
              <w:rPr>
                <w:rFonts w:ascii="Arial" w:hAnsi="Arial"/>
                <w:b/>
                <w:bCs/>
                <w:i/>
                <w:sz w:val="18"/>
                <w:lang w:eastAsia="en-GB"/>
              </w:rPr>
            </w:pPr>
            <w:r w:rsidRPr="002D6A74">
              <w:rPr>
                <w:rFonts w:ascii="Arial" w:hAnsi="Arial"/>
                <w:b/>
                <w:bCs/>
                <w:i/>
                <w:sz w:val="18"/>
                <w:lang w:eastAsia="en-GB"/>
              </w:rPr>
              <w:t>obtainCommonLocation</w:t>
            </w:r>
          </w:p>
          <w:p w14:paraId="58B17229" w14:textId="77777777" w:rsidR="002D6A74" w:rsidRPr="002D6A74" w:rsidRDefault="002D6A74" w:rsidP="002D6A74">
            <w:pPr>
              <w:keepNext/>
              <w:keepLines/>
              <w:spacing w:after="0"/>
              <w:rPr>
                <w:rFonts w:ascii="Arial" w:hAnsi="Arial"/>
                <w:b/>
                <w:i/>
                <w:sz w:val="18"/>
                <w:lang w:eastAsia="sv-SE"/>
              </w:rPr>
            </w:pPr>
            <w:r w:rsidRPr="002D6A74">
              <w:rPr>
                <w:rFonts w:ascii="Arial" w:hAnsi="Arial"/>
                <w:bCs/>
                <w:sz w:val="18"/>
                <w:lang w:eastAsia="en-GB"/>
              </w:rPr>
              <w:t xml:space="preserve">Requests the UE to attempt to have detailed location information available using GNSS. NR configures the field if </w:t>
            </w:r>
            <w:r w:rsidRPr="002D6A74">
              <w:rPr>
                <w:rFonts w:ascii="Arial" w:hAnsi="Arial"/>
                <w:bCs/>
                <w:i/>
                <w:sz w:val="18"/>
                <w:lang w:eastAsia="en-GB"/>
              </w:rPr>
              <w:t>includeCommonLocationInfo</w:t>
            </w:r>
            <w:r w:rsidRPr="002D6A74">
              <w:rPr>
                <w:rFonts w:ascii="Arial" w:hAnsi="Arial"/>
                <w:bCs/>
                <w:sz w:val="18"/>
                <w:lang w:eastAsia="en-GB"/>
              </w:rPr>
              <w:t xml:space="preserve"> is configured for one or more measurements.</w:t>
            </w:r>
          </w:p>
        </w:tc>
      </w:tr>
      <w:tr w:rsidR="002D6A74" w:rsidRPr="002D6A74" w14:paraId="748A7D4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3C6391"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overheatingAssistanceConfig</w:t>
            </w:r>
          </w:p>
          <w:p w14:paraId="3FC49B66"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assistance information to </w:t>
            </w:r>
            <w:r w:rsidRPr="002D6A74">
              <w:rPr>
                <w:rFonts w:ascii="Arial" w:hAnsi="Arial"/>
                <w:sz w:val="18"/>
                <w:lang w:eastAsia="sv-SE"/>
              </w:rPr>
              <w:t>inform the gNB about UE detected internal overheating</w:t>
            </w:r>
            <w:r w:rsidRPr="002D6A74">
              <w:rPr>
                <w:rFonts w:ascii="Arial" w:hAnsi="Arial"/>
                <w:noProof/>
                <w:sz w:val="18"/>
                <w:lang w:eastAsia="sv-SE"/>
              </w:rPr>
              <w:t>.</w:t>
            </w:r>
          </w:p>
        </w:tc>
      </w:tr>
      <w:tr w:rsidR="002D6A74" w:rsidRPr="002D6A74" w14:paraId="56F0BBB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F51C3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overheatingIndicationProhibitTimer</w:t>
            </w:r>
          </w:p>
          <w:p w14:paraId="7947EA3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overheating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4501B811"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C5E0177"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pdu-SessionsToReportUL-TrafficInfoList</w:t>
            </w:r>
          </w:p>
          <w:p w14:paraId="6D6B35F4"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A list of PDU sessions for which the UE shall report UL traffic information.</w:t>
            </w:r>
          </w:p>
        </w:tc>
      </w:tr>
      <w:tr w:rsidR="002D6A74" w:rsidRPr="002D6A74" w14:paraId="2FE9B91C"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DFF49B3"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b/>
                <w:i/>
                <w:sz w:val="18"/>
                <w:szCs w:val="18"/>
                <w:lang w:eastAsia="sv-SE"/>
              </w:rPr>
              <w:t>propDelayDiffReportConfig</w:t>
            </w:r>
          </w:p>
          <w:p w14:paraId="75BB5CF2"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szCs w:val="18"/>
                <w:lang w:eastAsia="sv-SE"/>
              </w:rPr>
              <w:t>Configuration for the UE to report service link propagation delay difference between serving cell and neighbour cell(s).</w:t>
            </w:r>
          </w:p>
        </w:tc>
      </w:tr>
      <w:tr w:rsidR="002D6A74" w:rsidRPr="002D6A74" w14:paraId="621B1E68"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346F3121"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qfi-ToReportUL-TrafficInfoList</w:t>
            </w:r>
          </w:p>
          <w:p w14:paraId="28BC7D2E" w14:textId="77777777" w:rsidR="002D6A74" w:rsidRPr="002D6A74" w:rsidRDefault="002D6A74" w:rsidP="002D6A74">
            <w:pPr>
              <w:keepNext/>
              <w:keepLines/>
              <w:spacing w:after="0"/>
              <w:rPr>
                <w:rFonts w:ascii="Arial" w:hAnsi="Arial"/>
                <w:b/>
                <w:i/>
                <w:sz w:val="18"/>
                <w:szCs w:val="18"/>
                <w:lang w:eastAsia="sv-SE"/>
              </w:rPr>
            </w:pPr>
            <w:r w:rsidRPr="002D6A74">
              <w:rPr>
                <w:rFonts w:ascii="Arial" w:hAnsi="Arial" w:cs="Arial"/>
                <w:sz w:val="18"/>
                <w:szCs w:val="18"/>
                <w:lang w:eastAsia="en-US"/>
              </w:rPr>
              <w:t>A list of QFIs of a PDU session for which the UE shall report UL traffic information.</w:t>
            </w:r>
          </w:p>
        </w:tc>
      </w:tr>
      <w:tr w:rsidR="002D6A74" w:rsidRPr="002D6A74" w14:paraId="1A73F09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56A6DAC" w14:textId="77777777" w:rsidR="002D6A74" w:rsidRPr="002D6A74" w:rsidRDefault="002D6A74" w:rsidP="002D6A74">
            <w:pPr>
              <w:keepNext/>
              <w:keepLines/>
              <w:spacing w:after="0"/>
              <w:rPr>
                <w:rFonts w:ascii="Arial" w:hAnsi="Arial"/>
                <w:b/>
                <w:i/>
                <w:noProof/>
                <w:sz w:val="18"/>
              </w:rPr>
            </w:pPr>
            <w:r w:rsidRPr="002D6A74">
              <w:rPr>
                <w:rFonts w:ascii="Arial" w:hAnsi="Arial"/>
                <w:b/>
                <w:i/>
                <w:noProof/>
                <w:sz w:val="18"/>
              </w:rPr>
              <w:t>referenceTimePreferenceReporting</w:t>
            </w:r>
          </w:p>
          <w:p w14:paraId="1EFE3CEC"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cs="Arial"/>
                <w:sz w:val="18"/>
                <w:szCs w:val="18"/>
                <w:lang w:eastAsia="en-US"/>
              </w:rPr>
              <w:t>If present, the field indicates the UE is configured to provide reference time assistance information.</w:t>
            </w:r>
          </w:p>
        </w:tc>
      </w:tr>
      <w:tr w:rsidR="002D6A74" w:rsidRPr="002D6A74" w14:paraId="10F9E2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2B0C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releasePreferenceConfig</w:t>
            </w:r>
          </w:p>
          <w:p w14:paraId="4FA53BF4"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Configuration for the UE to report assistance information to inform the gNB about the UE's preference to leave RRC_CONNECTED state.</w:t>
            </w:r>
          </w:p>
        </w:tc>
      </w:tr>
      <w:tr w:rsidR="002D6A74" w:rsidRPr="002D6A74" w14:paraId="5FEBEA8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D66865A" w14:textId="77777777" w:rsidR="002D6A74" w:rsidRPr="002D6A74" w:rsidRDefault="002D6A74" w:rsidP="002D6A74">
            <w:pPr>
              <w:keepNext/>
              <w:keepLines/>
              <w:spacing w:after="0"/>
              <w:rPr>
                <w:rFonts w:ascii="Arial" w:eastAsia="等线" w:hAnsi="Arial"/>
                <w:b/>
                <w:i/>
                <w:noProof/>
                <w:sz w:val="18"/>
              </w:rPr>
            </w:pPr>
            <w:r w:rsidRPr="002D6A74">
              <w:rPr>
                <w:rFonts w:ascii="Arial" w:hAnsi="Arial"/>
                <w:b/>
                <w:i/>
                <w:noProof/>
                <w:sz w:val="18"/>
                <w:lang w:eastAsia="sv-SE"/>
              </w:rPr>
              <w:t>rlm-RelaxationReportingConfig</w:t>
            </w:r>
          </w:p>
          <w:p w14:paraId="413D18C4" w14:textId="77777777" w:rsidR="002D6A74" w:rsidRPr="002D6A74" w:rsidRDefault="002D6A74" w:rsidP="002D6A74">
            <w:pPr>
              <w:keepNext/>
              <w:keepLines/>
              <w:spacing w:after="0"/>
              <w:rPr>
                <w:rFonts w:ascii="Arial" w:hAnsi="Arial"/>
                <w:bCs/>
                <w:iCs/>
                <w:noProof/>
                <w:sz w:val="18"/>
                <w:lang w:eastAsia="sv-SE"/>
              </w:rPr>
            </w:pPr>
            <w:r w:rsidRPr="002D6A74">
              <w:rPr>
                <w:rFonts w:ascii="Arial" w:hAnsi="Arial"/>
                <w:noProof/>
                <w:sz w:val="18"/>
                <w:lang w:eastAsia="sv-SE"/>
              </w:rPr>
              <w:t xml:space="preserve">Configuration for the UE to report the relaxation </w:t>
            </w:r>
            <w:r w:rsidRPr="002D6A74">
              <w:rPr>
                <w:rFonts w:ascii="Arial" w:hAnsi="Arial"/>
                <w:sz w:val="18"/>
              </w:rPr>
              <w:t>state</w:t>
            </w:r>
            <w:r w:rsidRPr="002D6A74">
              <w:rPr>
                <w:rFonts w:ascii="Arial" w:hAnsi="Arial"/>
                <w:noProof/>
                <w:sz w:val="18"/>
                <w:lang w:eastAsia="sv-SE"/>
              </w:rPr>
              <w:t xml:space="preserve"> of RLM measurements.</w:t>
            </w:r>
          </w:p>
        </w:tc>
      </w:tr>
      <w:tr w:rsidR="002D6A74" w:rsidRPr="002D6A74" w14:paraId="1B3B47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90EFE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b/>
                <w:i/>
                <w:noProof/>
                <w:sz w:val="18"/>
                <w:lang w:eastAsia="sv-SE"/>
              </w:rPr>
              <w:t>releasePreferenceProhibitTimer</w:t>
            </w:r>
          </w:p>
          <w:p w14:paraId="6B50F105"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Prohibit timer for release preference assistance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 Value </w:t>
            </w:r>
            <w:r w:rsidRPr="002D6A74">
              <w:rPr>
                <w:rFonts w:ascii="Arial" w:hAnsi="Arial"/>
                <w:i/>
                <w:noProof/>
                <w:sz w:val="18"/>
                <w:lang w:eastAsia="sv-SE"/>
              </w:rPr>
              <w:t>infinity</w:t>
            </w:r>
            <w:r w:rsidRPr="002D6A74">
              <w:rPr>
                <w:rFonts w:ascii="Arial" w:hAnsi="Arial"/>
                <w:noProof/>
                <w:sz w:val="18"/>
                <w:lang w:eastAsia="sv-SE"/>
              </w:rPr>
              <w:t xml:space="preserve"> means that once a UE has reported a release preference, the UE cannot report a release preference again during the RRC connection.</w:t>
            </w:r>
          </w:p>
        </w:tc>
      </w:tr>
      <w:tr w:rsidR="002D6A74" w:rsidRPr="002D6A74" w14:paraId="5D3F3F2D"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4C2C1464"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s-SearchDeltaP-Stationary</w:t>
            </w:r>
          </w:p>
          <w:p w14:paraId="521726FB" w14:textId="77777777" w:rsidR="002D6A74" w:rsidRPr="002D6A74" w:rsidRDefault="002D6A74" w:rsidP="002D6A74">
            <w:pPr>
              <w:keepNext/>
              <w:keepLines/>
              <w:spacing w:after="0"/>
              <w:rPr>
                <w:rFonts w:ascii="Arial" w:hAnsi="Arial"/>
                <w:b/>
                <w:i/>
                <w:noProof/>
                <w:sz w:val="18"/>
                <w:lang w:eastAsia="sv-SE"/>
              </w:rPr>
            </w:pPr>
            <w:r w:rsidRPr="002D6A74">
              <w:rPr>
                <w:rFonts w:ascii="Arial" w:hAnsi="Arial"/>
                <w:sz w:val="18"/>
                <w:lang w:eastAsia="sv-SE"/>
              </w:rPr>
              <w:t>Parameter "S</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dB2 corresponds to 2 dB, dB3 corresponds to 3 dB and so on.</w:t>
            </w:r>
          </w:p>
        </w:tc>
      </w:tr>
      <w:tr w:rsidR="002D6A74" w:rsidRPr="002D6A74" w14:paraId="4107D4E7"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6792F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scg-DeactivationPreferenceConfig</w:t>
            </w:r>
          </w:p>
          <w:p w14:paraId="467CE91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Configuration of the UE to indicate its preference for SCG deactivation.</w:t>
            </w:r>
          </w:p>
        </w:tc>
      </w:tr>
      <w:tr w:rsidR="002D6A74" w:rsidRPr="002D6A74" w14:paraId="52E119C8"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7F73D0"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scg -StatePreferenceProhibitTimer</w:t>
            </w:r>
          </w:p>
          <w:p w14:paraId="088AE0DC"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Prohibit timer for UE indication of its preference for SCG deactivation. Value in seconds. Value </w:t>
            </w:r>
            <w:r w:rsidRPr="002D6A74">
              <w:rPr>
                <w:rFonts w:ascii="Arial" w:hAnsi="Arial"/>
                <w:i/>
                <w:sz w:val="18"/>
                <w:lang w:eastAsia="sv-SE"/>
              </w:rPr>
              <w:t>s0</w:t>
            </w:r>
            <w:r w:rsidRPr="002D6A74">
              <w:rPr>
                <w:rFonts w:ascii="Arial" w:hAnsi="Arial"/>
                <w:sz w:val="18"/>
                <w:lang w:eastAsia="sv-SE"/>
              </w:rPr>
              <w:t xml:space="preserve"> means prohibit timer is set to 0 seconds, value </w:t>
            </w:r>
            <w:r w:rsidRPr="002D6A74">
              <w:rPr>
                <w:rFonts w:ascii="Arial" w:hAnsi="Arial"/>
                <w:i/>
                <w:sz w:val="18"/>
                <w:lang w:eastAsia="sv-SE"/>
              </w:rPr>
              <w:t>s1</w:t>
            </w:r>
            <w:r w:rsidRPr="002D6A74">
              <w:rPr>
                <w:rFonts w:ascii="Arial" w:hAnsi="Arial"/>
                <w:sz w:val="18"/>
                <w:lang w:eastAsia="sv-SE"/>
              </w:rPr>
              <w:t xml:space="preserve"> means prohibit timer is set to 1 second and so on.</w:t>
            </w:r>
          </w:p>
        </w:tc>
      </w:tr>
      <w:tr w:rsidR="002D6A74" w:rsidRPr="002D6A74" w14:paraId="6BC84B85"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A700E6" w14:textId="77777777" w:rsidR="002D6A74" w:rsidRPr="002D6A74" w:rsidRDefault="002D6A74" w:rsidP="002D6A74">
            <w:pPr>
              <w:keepNext/>
              <w:keepLines/>
              <w:spacing w:after="0"/>
              <w:rPr>
                <w:rFonts w:ascii="Arial" w:hAnsi="Arial"/>
                <w:b/>
                <w:i/>
                <w:sz w:val="18"/>
                <w:lang w:eastAsia="sv-SE"/>
              </w:rPr>
            </w:pPr>
            <w:r w:rsidRPr="002D6A74">
              <w:rPr>
                <w:rFonts w:ascii="Arial" w:hAnsi="Arial"/>
                <w:b/>
                <w:i/>
                <w:sz w:val="18"/>
                <w:lang w:eastAsia="sv-SE"/>
              </w:rPr>
              <w:t>sensorNameList</w:t>
            </w:r>
          </w:p>
          <w:p w14:paraId="41DA38F8" w14:textId="77777777" w:rsidR="002D6A74" w:rsidRPr="002D6A74" w:rsidRDefault="002D6A74" w:rsidP="002D6A74">
            <w:pPr>
              <w:keepNext/>
              <w:keepLines/>
              <w:spacing w:after="0"/>
              <w:rPr>
                <w:rFonts w:ascii="Arial" w:hAnsi="Arial"/>
                <w:b/>
                <w:i/>
                <w:sz w:val="18"/>
                <w:lang w:eastAsia="sv-SE"/>
              </w:rPr>
            </w:pPr>
            <w:r w:rsidRPr="002D6A74">
              <w:rPr>
                <w:rFonts w:ascii="Arial" w:hAnsi="Arial"/>
                <w:sz w:val="18"/>
                <w:lang w:eastAsia="sv-SE"/>
              </w:rPr>
              <w:t xml:space="preserve">Configuration for the UE to report measurements from specific sensors. </w:t>
            </w:r>
            <w:r w:rsidRPr="002D6A74">
              <w:rPr>
                <w:rFonts w:ascii="Arial" w:hAnsi="Arial"/>
                <w:bCs/>
                <w:sz w:val="18"/>
                <w:lang w:eastAsia="en-GB"/>
              </w:rPr>
              <w:t xml:space="preserve">NG-RAN configures the field if </w:t>
            </w:r>
            <w:r w:rsidRPr="002D6A74">
              <w:rPr>
                <w:rFonts w:ascii="Arial" w:hAnsi="Arial"/>
                <w:bCs/>
                <w:i/>
                <w:sz w:val="18"/>
                <w:lang w:eastAsia="en-GB"/>
              </w:rPr>
              <w:t>includeSensor-Meas</w:t>
            </w:r>
            <w:r w:rsidRPr="002D6A74">
              <w:rPr>
                <w:rFonts w:ascii="Arial" w:hAnsi="Arial"/>
                <w:bCs/>
                <w:sz w:val="18"/>
                <w:lang w:eastAsia="en-GB"/>
              </w:rPr>
              <w:t xml:space="preserve"> is configured for one or more measurements.</w:t>
            </w:r>
          </w:p>
        </w:tc>
      </w:tr>
      <w:tr w:rsidR="002D6A74" w:rsidRPr="002D6A74" w14:paraId="20A102CF"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062DD1"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sl-AssistanceConfigNR</w:t>
            </w:r>
          </w:p>
          <w:p w14:paraId="4E18988C"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 whether UE is configured to provide configured grant assistance information for NR sidelink communication.</w:t>
            </w:r>
          </w:p>
        </w:tc>
      </w:tr>
      <w:tr w:rsidR="002D6A74" w:rsidRPr="002D6A74" w14:paraId="736DF85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BF591C5"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sl-PRS-AssistanceConfigNR</w:t>
            </w:r>
          </w:p>
          <w:p w14:paraId="76E612D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cs="Arial"/>
                <w:noProof/>
                <w:sz w:val="18"/>
                <w:lang w:eastAsia="sv-SE"/>
              </w:rPr>
              <w:t>Indicate whether UE is configured to provide configured grant assistance information for NR sidelink positioning.</w:t>
            </w:r>
          </w:p>
        </w:tc>
      </w:tr>
      <w:tr w:rsidR="002D6A74" w:rsidRPr="002D6A74" w14:paraId="7C2D813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5CDCA520"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sn-InitiatedPSCellChange</w:t>
            </w:r>
          </w:p>
          <w:p w14:paraId="17B7AB2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 xml:space="preserve">This field indicates whether the PSCell change procedure or the CPC included in the </w:t>
            </w:r>
            <w:r w:rsidRPr="002D6A74">
              <w:rPr>
                <w:rFonts w:ascii="Arial" w:hAnsi="Arial"/>
                <w:i/>
                <w:iCs/>
                <w:sz w:val="18"/>
                <w:lang w:eastAsia="sv-SE"/>
              </w:rPr>
              <w:t>RRCReconfiguration</w:t>
            </w:r>
            <w:r w:rsidRPr="002D6A74">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2D6A74" w:rsidRPr="002D6A74" w14:paraId="328B18A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C2B521"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sourceDAPS-FailureReporting</w:t>
            </w:r>
          </w:p>
          <w:p w14:paraId="60AB9BF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D6A74">
              <w:rPr>
                <w:rFonts w:ascii="Arial" w:hAnsi="Arial"/>
                <w:i/>
                <w:sz w:val="18"/>
                <w:lang w:eastAsia="sv-SE"/>
              </w:rPr>
              <w:t>otherConfig</w:t>
            </w:r>
            <w:r w:rsidRPr="002D6A74">
              <w:rPr>
                <w:rFonts w:ascii="Arial" w:hAnsi="Arial"/>
                <w:sz w:val="18"/>
                <w:lang w:eastAsia="sv-SE"/>
              </w:rPr>
              <w:t xml:space="preserve"> configured by the source cell of the DAPS handover.</w:t>
            </w:r>
          </w:p>
        </w:tc>
      </w:tr>
      <w:tr w:rsidR="002D6A74" w:rsidRPr="002D6A74" w14:paraId="34C1D484"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3D111D"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successHO-Config</w:t>
            </w:r>
          </w:p>
          <w:p w14:paraId="4AC64E97"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Configuration for the UE to report the successful handover information to the network.</w:t>
            </w:r>
          </w:p>
        </w:tc>
      </w:tr>
      <w:tr w:rsidR="002D6A74" w:rsidRPr="002D6A74" w14:paraId="4BEB596B"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02A7BE" w14:textId="77777777" w:rsidR="002D6A74" w:rsidRPr="002D6A74" w:rsidRDefault="002D6A74" w:rsidP="002D6A74">
            <w:pPr>
              <w:keepNext/>
              <w:keepLines/>
              <w:spacing w:after="0"/>
              <w:rPr>
                <w:rFonts w:ascii="Arial" w:hAnsi="Arial"/>
                <w:b/>
                <w:bCs/>
                <w:i/>
                <w:iCs/>
                <w:sz w:val="18"/>
              </w:rPr>
            </w:pPr>
            <w:r w:rsidRPr="002D6A74">
              <w:rPr>
                <w:rFonts w:ascii="Arial" w:hAnsi="Arial"/>
                <w:b/>
                <w:bCs/>
                <w:i/>
                <w:iCs/>
                <w:sz w:val="18"/>
              </w:rPr>
              <w:t>successPSCell-Config</w:t>
            </w:r>
          </w:p>
          <w:p w14:paraId="7FE9EB0D" w14:textId="77777777" w:rsidR="002D6A74" w:rsidRPr="002D6A74" w:rsidRDefault="002D6A74" w:rsidP="002D6A74">
            <w:pPr>
              <w:keepNext/>
              <w:keepLines/>
              <w:spacing w:after="0"/>
              <w:rPr>
                <w:rFonts w:ascii="Arial" w:hAnsi="Arial"/>
                <w:b/>
                <w:bCs/>
                <w:i/>
                <w:iCs/>
                <w:sz w:val="18"/>
              </w:rPr>
            </w:pPr>
            <w:r w:rsidRPr="002D6A74">
              <w:rPr>
                <w:rFonts w:ascii="Arial" w:hAnsi="Arial"/>
                <w:sz w:val="18"/>
                <w:lang w:eastAsia="sv-SE"/>
              </w:rPr>
              <w:t xml:space="preserve">Configuration for the UE to report the successful PSCell change or addition information to the network. </w:t>
            </w:r>
            <w:r w:rsidRPr="002D6A74">
              <w:rPr>
                <w:rFonts w:ascii="Arial" w:hAnsi="Arial"/>
                <w:sz w:val="18"/>
              </w:rPr>
              <w:t xml:space="preserve">When this field is configured in CG-Config, the </w:t>
            </w:r>
            <w:r w:rsidRPr="002D6A74">
              <w:rPr>
                <w:rFonts w:ascii="Arial" w:hAnsi="Arial"/>
                <w:i/>
                <w:iCs/>
                <w:sz w:val="18"/>
              </w:rPr>
              <w:t>thresholdPercentageT304-SCG</w:t>
            </w:r>
            <w:r w:rsidRPr="002D6A74">
              <w:rPr>
                <w:rFonts w:ascii="Arial" w:hAnsi="Arial"/>
                <w:sz w:val="18"/>
              </w:rPr>
              <w:t xml:space="preserve"> is absent.</w:t>
            </w:r>
          </w:p>
        </w:tc>
      </w:tr>
      <w:tr w:rsidR="002D6A74" w:rsidRPr="002D6A74" w14:paraId="0433BB66"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1ED235E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t-SearchDeltaP-Stationary</w:t>
            </w:r>
          </w:p>
          <w:p w14:paraId="016B15E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sz w:val="18"/>
                <w:lang w:eastAsia="sv-SE"/>
              </w:rPr>
              <w:t>Parameter "T</w:t>
            </w:r>
            <w:r w:rsidRPr="002D6A74">
              <w:rPr>
                <w:rFonts w:ascii="Arial" w:hAnsi="Arial"/>
                <w:sz w:val="18"/>
                <w:vertAlign w:val="subscript"/>
                <w:lang w:eastAsia="sv-SE"/>
              </w:rPr>
              <w:t>SearchDeltaP-StationaryConnected</w:t>
            </w:r>
            <w:r w:rsidRPr="002D6A74">
              <w:rPr>
                <w:rFonts w:ascii="Arial" w:hAnsi="Arial"/>
                <w:sz w:val="18"/>
                <w:lang w:eastAsia="sv-SE"/>
              </w:rPr>
              <w:t xml:space="preserve">" in </w:t>
            </w:r>
            <w:r w:rsidRPr="002D6A74">
              <w:rPr>
                <w:rFonts w:ascii="Arial" w:eastAsiaTheme="minorEastAsia" w:hAnsi="Arial"/>
                <w:sz w:val="18"/>
              </w:rPr>
              <w:t>5.7.4.4</w:t>
            </w:r>
            <w:r w:rsidRPr="002D6A74">
              <w:rPr>
                <w:rFonts w:ascii="Arial" w:hAnsi="Arial"/>
                <w:sz w:val="18"/>
                <w:lang w:eastAsia="sv-SE"/>
              </w:rPr>
              <w:t>. Value in seconds. Value s5 means 5 seconds, value s10 means 10 seconds and so on.</w:t>
            </w:r>
          </w:p>
        </w:tc>
      </w:tr>
      <w:tr w:rsidR="002D6A74" w:rsidRPr="002D6A74" w14:paraId="12B9F8ED"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FA8FD4A"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w:t>
            </w:r>
          </w:p>
          <w:p w14:paraId="2109DEED"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T304 timer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cell of the handover.</w:t>
            </w:r>
          </w:p>
        </w:tc>
      </w:tr>
      <w:tr w:rsidR="002D6A74" w:rsidRPr="002D6A74" w14:paraId="20E0C17C"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F52E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w:t>
            </w:r>
          </w:p>
          <w:p w14:paraId="2C6B0663"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T310 timer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41F613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6B6A64"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thresholdPercentageT312</w:t>
            </w:r>
          </w:p>
          <w:p w14:paraId="58DD6EF2" w14:textId="77777777" w:rsidR="002D6A74" w:rsidRPr="002D6A74" w:rsidRDefault="002D6A74" w:rsidP="002D6A74">
            <w:pPr>
              <w:keepNext/>
              <w:keepLines/>
              <w:spacing w:after="0"/>
              <w:rPr>
                <w:rFonts w:ascii="Arial" w:hAnsi="Arial"/>
                <w:sz w:val="18"/>
                <w:lang w:eastAsia="sv-SE"/>
              </w:rPr>
            </w:pPr>
            <w:r w:rsidRPr="002D6A74">
              <w:rPr>
                <w:rFonts w:ascii="Arial" w:hAnsi="Arial"/>
                <w:sz w:val="18"/>
                <w:lang w:eastAsia="sv-SE"/>
              </w:rPr>
              <w:t xml:space="preserve">This field indicates the threshold for the ratio in percentage between the elapsed T312 timer and the configured value(s)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cell of the handover.</w:t>
            </w:r>
          </w:p>
        </w:tc>
      </w:tr>
      <w:tr w:rsidR="002D6A74" w:rsidRPr="002D6A74" w14:paraId="3D6256FA"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6944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thresholdPercentageT304-SCG</w:t>
            </w:r>
          </w:p>
          <w:p w14:paraId="1971CA15"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target PSCell of the PSCell change or addition.</w:t>
            </w:r>
          </w:p>
        </w:tc>
      </w:tr>
      <w:tr w:rsidR="002D6A74" w:rsidRPr="002D6A74" w14:paraId="0D6B069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F9C60"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b/>
                <w:bCs/>
                <w:i/>
                <w:iCs/>
                <w:sz w:val="18"/>
                <w:lang w:eastAsia="sv-SE"/>
              </w:rPr>
              <w:t>thresholdPercentageT310-SCG</w:t>
            </w:r>
          </w:p>
          <w:p w14:paraId="6C0EC36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2D6A74">
              <w:rPr>
                <w:rFonts w:ascii="Arial" w:hAnsi="Arial"/>
                <w:i/>
                <w:sz w:val="18"/>
                <w:lang w:eastAsia="sv-SE"/>
              </w:rPr>
              <w:t>p40</w:t>
            </w:r>
            <w:r w:rsidRPr="002D6A74">
              <w:rPr>
                <w:rFonts w:ascii="Arial" w:hAnsi="Arial"/>
                <w:sz w:val="18"/>
                <w:lang w:eastAsia="sv-SE"/>
              </w:rPr>
              <w:t xml:space="preserve"> corresponds to 40%, value </w:t>
            </w:r>
            <w:r w:rsidRPr="002D6A74">
              <w:rPr>
                <w:rFonts w:ascii="Arial" w:hAnsi="Arial"/>
                <w:i/>
                <w:sz w:val="18"/>
                <w:lang w:eastAsia="sv-SE"/>
              </w:rPr>
              <w:t>p60</w:t>
            </w:r>
            <w:r w:rsidRPr="002D6A74">
              <w:rPr>
                <w:rFonts w:ascii="Arial" w:hAnsi="Arial"/>
                <w:sz w:val="18"/>
                <w:lang w:eastAsia="sv-SE"/>
              </w:rPr>
              <w:t xml:space="preserve"> corresponds to 60%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63FAAA80"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E76D8B" w14:textId="77777777" w:rsidR="002D6A74" w:rsidRPr="002D6A74" w:rsidRDefault="002D6A74" w:rsidP="002D6A74">
            <w:pPr>
              <w:keepNext/>
              <w:keepLines/>
              <w:spacing w:after="0"/>
              <w:rPr>
                <w:rFonts w:ascii="Arial" w:hAnsi="Arial"/>
                <w:sz w:val="18"/>
              </w:rPr>
            </w:pPr>
            <w:r w:rsidRPr="002D6A74">
              <w:rPr>
                <w:rFonts w:ascii="Arial" w:hAnsi="Arial"/>
                <w:b/>
                <w:bCs/>
                <w:i/>
                <w:iCs/>
                <w:sz w:val="18"/>
              </w:rPr>
              <w:t>thresholdPercentageT312-SCG</w:t>
            </w:r>
          </w:p>
          <w:p w14:paraId="12626649"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lang w:eastAsia="sv-SE"/>
              </w:rPr>
              <w:t xml:space="preserve">This field indicates the threshold for the ratio in percentage between the elapsed T312 timer </w:t>
            </w:r>
            <w:r w:rsidRPr="002D6A74">
              <w:rPr>
                <w:rFonts w:ascii="Arial" w:hAnsi="Arial"/>
                <w:sz w:val="18"/>
              </w:rPr>
              <w:t xml:space="preserve">associated to the measurement identity of the target PSCell </w:t>
            </w:r>
            <w:r w:rsidRPr="002D6A74">
              <w:rPr>
                <w:rFonts w:ascii="Arial" w:hAnsi="Arial"/>
                <w:sz w:val="18"/>
                <w:lang w:eastAsia="sv-SE"/>
              </w:rPr>
              <w:t xml:space="preserve">and the configured value of the T312 timer. Value </w:t>
            </w:r>
            <w:r w:rsidRPr="002D6A74">
              <w:rPr>
                <w:rFonts w:ascii="Arial" w:hAnsi="Arial"/>
                <w:i/>
                <w:sz w:val="18"/>
                <w:lang w:eastAsia="sv-SE"/>
              </w:rPr>
              <w:t>p20</w:t>
            </w:r>
            <w:r w:rsidRPr="002D6A74">
              <w:rPr>
                <w:rFonts w:ascii="Arial" w:hAnsi="Arial"/>
                <w:sz w:val="18"/>
                <w:lang w:eastAsia="sv-SE"/>
              </w:rPr>
              <w:t xml:space="preserve"> corresponds to 20%, value </w:t>
            </w:r>
            <w:r w:rsidRPr="002D6A74">
              <w:rPr>
                <w:rFonts w:ascii="Arial" w:hAnsi="Arial"/>
                <w:i/>
                <w:sz w:val="18"/>
                <w:lang w:eastAsia="sv-SE"/>
              </w:rPr>
              <w:t>p40</w:t>
            </w:r>
            <w:r w:rsidRPr="002D6A74">
              <w:rPr>
                <w:rFonts w:ascii="Arial" w:hAnsi="Arial"/>
                <w:sz w:val="18"/>
                <w:lang w:eastAsia="sv-SE"/>
              </w:rPr>
              <w:t xml:space="preserve"> corresponds to 40% and so on. This field is set in the </w:t>
            </w:r>
            <w:r w:rsidRPr="002D6A74">
              <w:rPr>
                <w:rFonts w:ascii="Arial" w:hAnsi="Arial"/>
                <w:i/>
                <w:iCs/>
                <w:sz w:val="18"/>
                <w:lang w:eastAsia="sv-SE"/>
              </w:rPr>
              <w:t>otherConfig</w:t>
            </w:r>
            <w:r w:rsidRPr="002D6A74">
              <w:rPr>
                <w:rFonts w:ascii="Arial" w:hAnsi="Arial"/>
                <w:sz w:val="18"/>
                <w:lang w:eastAsia="sv-SE"/>
              </w:rPr>
              <w:t xml:space="preserve"> configured by the source PSCell of the PSCell change or CPC, or in the </w:t>
            </w:r>
            <w:r w:rsidRPr="002D6A74">
              <w:rPr>
                <w:rFonts w:ascii="Arial" w:hAnsi="Arial"/>
                <w:i/>
                <w:iCs/>
                <w:sz w:val="18"/>
                <w:lang w:eastAsia="sv-SE"/>
              </w:rPr>
              <w:t>otherConfig</w:t>
            </w:r>
            <w:r w:rsidRPr="002D6A74">
              <w:rPr>
                <w:rFonts w:ascii="Arial" w:hAnsi="Arial"/>
                <w:sz w:val="18"/>
                <w:lang w:eastAsia="sv-SE"/>
              </w:rPr>
              <w:t xml:space="preserve"> configured by the PCell for the PSCell change or CPC. This field is not configured at the time of PSCell change via SRB3.</w:t>
            </w:r>
          </w:p>
        </w:tc>
      </w:tr>
      <w:tr w:rsidR="002D6A74" w:rsidRPr="002D6A74" w14:paraId="047F994F" w14:textId="77777777" w:rsidTr="007E6B9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6BE23E"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threshPropDelayDiff</w:t>
            </w:r>
          </w:p>
          <w:p w14:paraId="1FD33406" w14:textId="77777777" w:rsidR="002D6A74" w:rsidRPr="002D6A74" w:rsidRDefault="002D6A74" w:rsidP="002D6A74">
            <w:pPr>
              <w:keepNext/>
              <w:keepLines/>
              <w:spacing w:after="0"/>
              <w:rPr>
                <w:rFonts w:ascii="Arial" w:hAnsi="Arial"/>
                <w:b/>
                <w:bCs/>
                <w:i/>
                <w:iCs/>
                <w:sz w:val="18"/>
                <w:lang w:eastAsia="sv-SE"/>
              </w:rPr>
            </w:pPr>
            <w:r w:rsidRPr="002D6A74">
              <w:rPr>
                <w:rFonts w:ascii="Arial" w:hAnsi="Arial"/>
                <w:sz w:val="18"/>
                <w:szCs w:val="18"/>
                <w:lang w:eastAsia="sv-SE"/>
              </w:rPr>
              <w:t>Threshold for one-way service link propagation delay difference report as specified in 5.7.4.2.</w:t>
            </w:r>
          </w:p>
        </w:tc>
      </w:tr>
      <w:tr w:rsidR="002D6A74" w:rsidRPr="002D6A74" w14:paraId="394D8AB4"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2917FC"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ul-GapFR2-PreferenceConfig</w:t>
            </w:r>
          </w:p>
          <w:p w14:paraId="7989DF6E"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Indicates whether UE is configured to request for FR2 UL gap activation/deactivation and preferred FR2 UL gap pattern.</w:t>
            </w:r>
          </w:p>
        </w:tc>
      </w:tr>
      <w:tr w:rsidR="002D6A74" w:rsidRPr="002D6A74" w14:paraId="31D6308A"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CEEC16"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b/>
                <w:bCs/>
                <w:i/>
                <w:iCs/>
                <w:noProof/>
                <w:sz w:val="18"/>
                <w:lang w:eastAsia="sv-SE"/>
              </w:rPr>
              <w:t>wlanNameList</w:t>
            </w:r>
          </w:p>
          <w:p w14:paraId="1343F9E3" w14:textId="77777777" w:rsidR="002D6A74" w:rsidRPr="002D6A74" w:rsidRDefault="002D6A74" w:rsidP="002D6A74">
            <w:pPr>
              <w:keepNext/>
              <w:keepLines/>
              <w:spacing w:after="0"/>
              <w:rPr>
                <w:rFonts w:ascii="Arial" w:hAnsi="Arial"/>
                <w:noProof/>
                <w:sz w:val="18"/>
                <w:lang w:eastAsia="sv-SE"/>
              </w:rPr>
            </w:pPr>
            <w:r w:rsidRPr="002D6A74">
              <w:rPr>
                <w:rFonts w:ascii="Arial" w:hAnsi="Arial"/>
                <w:noProof/>
                <w:sz w:val="18"/>
                <w:lang w:eastAsia="sv-SE"/>
              </w:rPr>
              <w:t xml:space="preserve">Configuration for the UE to report measurements from specific WLAN APs. NG-RAN configures the field if </w:t>
            </w:r>
            <w:r w:rsidRPr="002D6A74">
              <w:rPr>
                <w:rFonts w:ascii="Arial" w:hAnsi="Arial"/>
                <w:i/>
                <w:iCs/>
                <w:noProof/>
                <w:sz w:val="18"/>
                <w:lang w:eastAsia="sv-SE"/>
              </w:rPr>
              <w:t>includeWLAN-Meas</w:t>
            </w:r>
            <w:r w:rsidRPr="002D6A74">
              <w:rPr>
                <w:rFonts w:ascii="Arial" w:hAnsi="Arial"/>
                <w:noProof/>
                <w:sz w:val="18"/>
                <w:lang w:eastAsia="sv-SE"/>
              </w:rPr>
              <w:t xml:space="preserve"> is configured for one or more measurements.</w:t>
            </w:r>
          </w:p>
        </w:tc>
      </w:tr>
      <w:tr w:rsidR="002D6A74" w:rsidRPr="002D6A74" w14:paraId="176A6E0B"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0110E505"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ul-TrafficInfoProhibitTimer</w:t>
            </w:r>
          </w:p>
          <w:p w14:paraId="002E9DDA"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 xml:space="preserve">Prohibit timer for UL traffic information reporting. Value in seconds. Value </w:t>
            </w:r>
            <w:r w:rsidRPr="002D6A74">
              <w:rPr>
                <w:rFonts w:ascii="Arial" w:hAnsi="Arial"/>
                <w:i/>
                <w:sz w:val="18"/>
                <w:lang w:eastAsia="sv-SE"/>
              </w:rPr>
              <w:t>s0</w:t>
            </w:r>
            <w:r w:rsidRPr="002D6A74">
              <w:rPr>
                <w:rFonts w:ascii="Arial" w:hAnsi="Arial"/>
                <w:noProof/>
                <w:sz w:val="18"/>
                <w:lang w:eastAsia="sv-SE"/>
              </w:rPr>
              <w:t xml:space="preserve"> means prohibit timer is set to 0 seconds, value </w:t>
            </w:r>
            <w:r w:rsidRPr="002D6A74">
              <w:rPr>
                <w:rFonts w:ascii="Arial" w:hAnsi="Arial"/>
                <w:i/>
                <w:sz w:val="18"/>
                <w:lang w:eastAsia="sv-SE"/>
              </w:rPr>
              <w:t>s0dot5</w:t>
            </w:r>
            <w:r w:rsidRPr="002D6A74">
              <w:rPr>
                <w:rFonts w:ascii="Arial" w:hAnsi="Arial"/>
                <w:noProof/>
                <w:sz w:val="18"/>
                <w:lang w:eastAsia="sv-SE"/>
              </w:rPr>
              <w:t xml:space="preserve"> means prohibit timer is set to 0.5 seconds, value </w:t>
            </w:r>
            <w:r w:rsidRPr="002D6A74">
              <w:rPr>
                <w:rFonts w:ascii="Arial" w:hAnsi="Arial"/>
                <w:i/>
                <w:sz w:val="18"/>
                <w:lang w:eastAsia="sv-SE"/>
              </w:rPr>
              <w:t>s1</w:t>
            </w:r>
            <w:r w:rsidRPr="002D6A74">
              <w:rPr>
                <w:rFonts w:ascii="Arial" w:hAnsi="Arial"/>
                <w:noProof/>
                <w:sz w:val="18"/>
                <w:lang w:eastAsia="sv-SE"/>
              </w:rPr>
              <w:t xml:space="preserve"> means prohibit timer is set to 1 second and so on.</w:t>
            </w:r>
          </w:p>
        </w:tc>
      </w:tr>
      <w:tr w:rsidR="002D6A74" w:rsidRPr="002D6A74" w14:paraId="238EF423" w14:textId="77777777" w:rsidTr="007E6B92">
        <w:trPr>
          <w:cantSplit/>
          <w:tblHeader/>
        </w:trPr>
        <w:tc>
          <w:tcPr>
            <w:tcW w:w="14310" w:type="dxa"/>
            <w:tcBorders>
              <w:top w:val="single" w:sz="4" w:space="0" w:color="auto"/>
              <w:left w:val="single" w:sz="4" w:space="0" w:color="auto"/>
              <w:bottom w:val="single" w:sz="4" w:space="0" w:color="auto"/>
              <w:right w:val="single" w:sz="4" w:space="0" w:color="auto"/>
            </w:tcBorders>
          </w:tcPr>
          <w:p w14:paraId="690C63A9" w14:textId="77777777" w:rsidR="002D6A74" w:rsidRPr="002D6A74" w:rsidRDefault="002D6A74" w:rsidP="002D6A74">
            <w:pPr>
              <w:keepNext/>
              <w:keepLines/>
              <w:spacing w:after="0"/>
              <w:rPr>
                <w:rFonts w:ascii="Arial" w:hAnsi="Arial"/>
                <w:b/>
                <w:bCs/>
                <w:i/>
                <w:iCs/>
                <w:sz w:val="18"/>
                <w:szCs w:val="18"/>
                <w:lang w:eastAsia="sv-SE"/>
              </w:rPr>
            </w:pPr>
            <w:r w:rsidRPr="002D6A74">
              <w:rPr>
                <w:rFonts w:ascii="Arial" w:hAnsi="Arial"/>
                <w:b/>
                <w:bCs/>
                <w:i/>
                <w:iCs/>
                <w:sz w:val="18"/>
                <w:szCs w:val="18"/>
                <w:lang w:eastAsia="sv-SE"/>
              </w:rPr>
              <w:t>ul-TrafficInfoReportingConfig</w:t>
            </w:r>
          </w:p>
          <w:p w14:paraId="1B583FA9" w14:textId="77777777" w:rsidR="002D6A74" w:rsidRPr="002D6A74" w:rsidRDefault="002D6A74" w:rsidP="002D6A74">
            <w:pPr>
              <w:keepNext/>
              <w:keepLines/>
              <w:spacing w:after="0"/>
              <w:rPr>
                <w:rFonts w:ascii="Arial" w:hAnsi="Arial"/>
                <w:b/>
                <w:bCs/>
                <w:i/>
                <w:iCs/>
                <w:noProof/>
                <w:sz w:val="18"/>
                <w:lang w:eastAsia="sv-SE"/>
              </w:rPr>
            </w:pPr>
            <w:r w:rsidRPr="002D6A74">
              <w:rPr>
                <w:rFonts w:ascii="Arial" w:hAnsi="Arial"/>
                <w:noProof/>
                <w:sz w:val="18"/>
                <w:lang w:eastAsia="sv-SE"/>
              </w:rPr>
              <w:t>Configuration for the UE to report UL traffic information.</w:t>
            </w:r>
          </w:p>
        </w:tc>
      </w:tr>
    </w:tbl>
    <w:p w14:paraId="3E38AFF7" w14:textId="77777777" w:rsidR="002D6A74" w:rsidRPr="002D6A74" w:rsidRDefault="002D6A74" w:rsidP="002D6A7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D6A74" w:rsidRPr="002D6A74" w14:paraId="478D384F" w14:textId="77777777" w:rsidTr="007E6B92">
        <w:tc>
          <w:tcPr>
            <w:tcW w:w="3402" w:type="dxa"/>
            <w:tcBorders>
              <w:top w:val="single" w:sz="4" w:space="0" w:color="auto"/>
              <w:left w:val="single" w:sz="4" w:space="0" w:color="auto"/>
              <w:bottom w:val="single" w:sz="4" w:space="0" w:color="auto"/>
              <w:right w:val="single" w:sz="4" w:space="0" w:color="auto"/>
            </w:tcBorders>
            <w:hideMark/>
          </w:tcPr>
          <w:p w14:paraId="1FC37AFD"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951F0BC" w14:textId="77777777" w:rsidR="002D6A74" w:rsidRPr="002D6A74" w:rsidRDefault="002D6A74" w:rsidP="002D6A74">
            <w:pPr>
              <w:keepNext/>
              <w:keepLines/>
              <w:spacing w:after="0"/>
              <w:jc w:val="center"/>
              <w:rPr>
                <w:rFonts w:ascii="Arial" w:eastAsia="宋体" w:hAnsi="Arial"/>
                <w:b/>
                <w:sz w:val="18"/>
                <w:lang w:eastAsia="sv-SE"/>
              </w:rPr>
            </w:pPr>
            <w:r w:rsidRPr="002D6A74">
              <w:rPr>
                <w:rFonts w:ascii="Arial" w:eastAsia="宋体" w:hAnsi="Arial"/>
                <w:b/>
                <w:sz w:val="18"/>
                <w:lang w:eastAsia="sv-SE"/>
              </w:rPr>
              <w:t>Explanation</w:t>
            </w:r>
          </w:p>
        </w:tc>
      </w:tr>
      <w:tr w:rsidR="002D6A74" w:rsidRPr="002D6A74" w14:paraId="30B8B82A" w14:textId="77777777" w:rsidTr="007E6B92">
        <w:tc>
          <w:tcPr>
            <w:tcW w:w="3402" w:type="dxa"/>
            <w:tcBorders>
              <w:top w:val="single" w:sz="4" w:space="0" w:color="auto"/>
              <w:left w:val="single" w:sz="4" w:space="0" w:color="auto"/>
              <w:bottom w:val="single" w:sz="4" w:space="0" w:color="auto"/>
              <w:right w:val="single" w:sz="4" w:space="0" w:color="auto"/>
            </w:tcBorders>
          </w:tcPr>
          <w:p w14:paraId="0FB60AA4" w14:textId="77777777" w:rsidR="002D6A74" w:rsidRPr="002D6A74" w:rsidRDefault="002D6A74" w:rsidP="002D6A74">
            <w:pPr>
              <w:keepNext/>
              <w:keepLines/>
              <w:spacing w:after="0"/>
              <w:rPr>
                <w:rFonts w:ascii="Arial" w:eastAsia="宋体" w:hAnsi="Arial"/>
                <w:i/>
                <w:iCs/>
                <w:sz w:val="18"/>
                <w:lang w:eastAsia="sv-SE"/>
              </w:rPr>
            </w:pPr>
            <w:r w:rsidRPr="002D6A74">
              <w:rPr>
                <w:rFonts w:ascii="Arial" w:eastAsia="宋体"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5C2E42F"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idc-AssistanceConfig-r16</w:t>
            </w:r>
            <w:r w:rsidRPr="002D6A74">
              <w:rPr>
                <w:rFonts w:ascii="Arial" w:eastAsia="宋体" w:hAnsi="Arial"/>
                <w:sz w:val="18"/>
                <w:lang w:eastAsia="sv-SE"/>
              </w:rPr>
              <w:t xml:space="preserve"> or</w:t>
            </w:r>
            <w:r w:rsidRPr="002D6A74">
              <w:rPr>
                <w:rFonts w:ascii="Arial" w:eastAsia="宋体" w:hAnsi="Arial"/>
                <w:i/>
                <w:iCs/>
                <w:sz w:val="18"/>
                <w:lang w:eastAsia="sv-SE"/>
              </w:rPr>
              <w:t xml:space="preserve"> idc-FDM-AssistanceConfig</w:t>
            </w:r>
            <w:r w:rsidRPr="002D6A74">
              <w:rPr>
                <w:rFonts w:ascii="Arial" w:eastAsia="宋体" w:hAnsi="Arial"/>
                <w:sz w:val="18"/>
                <w:lang w:eastAsia="sv-SE"/>
              </w:rPr>
              <w:t xml:space="preserve"> is setup. Otherwise, it is absent, need R.</w:t>
            </w:r>
          </w:p>
        </w:tc>
      </w:tr>
      <w:tr w:rsidR="002D6A74" w:rsidRPr="002D6A74" w14:paraId="5A228624" w14:textId="77777777" w:rsidTr="007E6B92">
        <w:tc>
          <w:tcPr>
            <w:tcW w:w="3402" w:type="dxa"/>
            <w:tcBorders>
              <w:top w:val="single" w:sz="4" w:space="0" w:color="auto"/>
              <w:left w:val="single" w:sz="4" w:space="0" w:color="auto"/>
              <w:bottom w:val="single" w:sz="4" w:space="0" w:color="auto"/>
              <w:right w:val="single" w:sz="4" w:space="0" w:color="auto"/>
            </w:tcBorders>
          </w:tcPr>
          <w:p w14:paraId="397DFBF9"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1385BB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maxBW-PreferenceConfig-r16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3EDDB58E" w14:textId="77777777" w:rsidTr="007E6B92">
        <w:tc>
          <w:tcPr>
            <w:tcW w:w="3402" w:type="dxa"/>
            <w:tcBorders>
              <w:top w:val="single" w:sz="4" w:space="0" w:color="auto"/>
              <w:left w:val="single" w:sz="4" w:space="0" w:color="auto"/>
              <w:bottom w:val="single" w:sz="4" w:space="0" w:color="auto"/>
              <w:right w:val="single" w:sz="4" w:space="0" w:color="auto"/>
            </w:tcBorders>
          </w:tcPr>
          <w:p w14:paraId="7981020B"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38609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maxMIMO-LayerPreferenceConfig-r16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7B13922D" w14:textId="77777777" w:rsidTr="007E6B92">
        <w:tc>
          <w:tcPr>
            <w:tcW w:w="3402" w:type="dxa"/>
            <w:tcBorders>
              <w:top w:val="single" w:sz="4" w:space="0" w:color="auto"/>
              <w:left w:val="single" w:sz="4" w:space="0" w:color="auto"/>
              <w:bottom w:val="single" w:sz="4" w:space="0" w:color="auto"/>
              <w:right w:val="single" w:sz="4" w:space="0" w:color="auto"/>
            </w:tcBorders>
          </w:tcPr>
          <w:p w14:paraId="5A8ACD5E"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F5859D"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R, if </w:t>
            </w:r>
            <w:r w:rsidRPr="002D6A74">
              <w:rPr>
                <w:rFonts w:ascii="Arial" w:eastAsia="宋体" w:hAnsi="Arial"/>
                <w:i/>
                <w:iCs/>
                <w:sz w:val="18"/>
                <w:lang w:eastAsia="sv-SE"/>
              </w:rPr>
              <w:t>minSchedulingOffsetPreferenceConfig-r16</w:t>
            </w:r>
            <w:r w:rsidRPr="002D6A74">
              <w:rPr>
                <w:rFonts w:ascii="Arial" w:eastAsia="宋体" w:hAnsi="Arial"/>
                <w:sz w:val="18"/>
                <w:lang w:eastAsia="sv-SE"/>
              </w:rPr>
              <w:t xml:space="preserve"> is setup; otherwise it is absent, need R</w:t>
            </w:r>
            <w:r w:rsidRPr="002D6A74">
              <w:rPr>
                <w:rFonts w:ascii="Arial" w:eastAsia="宋体" w:hAnsi="Arial"/>
                <w:sz w:val="18"/>
                <w:lang w:eastAsia="en-US"/>
              </w:rPr>
              <w:t>.</w:t>
            </w:r>
          </w:p>
        </w:tc>
      </w:tr>
      <w:tr w:rsidR="002D6A74" w:rsidRPr="002D6A74" w14:paraId="49110F13" w14:textId="77777777" w:rsidTr="007E6B92">
        <w:tc>
          <w:tcPr>
            <w:tcW w:w="3402" w:type="dxa"/>
            <w:tcBorders>
              <w:top w:val="single" w:sz="4" w:space="0" w:color="auto"/>
              <w:left w:val="single" w:sz="4" w:space="0" w:color="auto"/>
              <w:bottom w:val="single" w:sz="4" w:space="0" w:color="auto"/>
              <w:right w:val="single" w:sz="4" w:space="0" w:color="auto"/>
            </w:tcBorders>
          </w:tcPr>
          <w:p w14:paraId="38DBC6C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hAnsi="Arial"/>
                <w:i/>
                <w:iCs/>
                <w:sz w:val="18"/>
              </w:rPr>
              <w:t>musimGapConfig</w:t>
            </w:r>
          </w:p>
        </w:tc>
        <w:tc>
          <w:tcPr>
            <w:tcW w:w="10773" w:type="dxa"/>
            <w:tcBorders>
              <w:top w:val="single" w:sz="4" w:space="0" w:color="auto"/>
              <w:left w:val="single" w:sz="4" w:space="0" w:color="auto"/>
              <w:bottom w:val="single" w:sz="4" w:space="0" w:color="auto"/>
              <w:right w:val="single" w:sz="4" w:space="0" w:color="auto"/>
            </w:tcBorders>
          </w:tcPr>
          <w:p w14:paraId="62649E12"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cs="Arial"/>
                <w:sz w:val="18"/>
                <w:lang w:eastAsia="sv-SE"/>
              </w:rPr>
              <w:t xml:space="preserve">This field is optionally present, need R, if </w:t>
            </w:r>
            <w:r w:rsidRPr="002D6A74">
              <w:rPr>
                <w:rFonts w:ascii="Arial" w:eastAsia="宋体" w:hAnsi="Arial" w:cs="Arial"/>
                <w:i/>
                <w:iCs/>
                <w:sz w:val="18"/>
                <w:lang w:eastAsia="sv-SE"/>
              </w:rPr>
              <w:t>musim-GapAssistanceConfig-r17</w:t>
            </w:r>
            <w:r w:rsidRPr="002D6A74">
              <w:rPr>
                <w:rFonts w:ascii="Arial" w:hAnsi="Arial" w:cs="Arial"/>
                <w:sz w:val="18"/>
                <w:szCs w:val="18"/>
              </w:rPr>
              <w:t xml:space="preserve"> is </w:t>
            </w:r>
            <w:r w:rsidRPr="002D6A74">
              <w:rPr>
                <w:rFonts w:ascii="Arial" w:eastAsia="等线" w:hAnsi="Arial" w:cs="Arial"/>
                <w:sz w:val="18"/>
                <w:szCs w:val="18"/>
              </w:rPr>
              <w:t>setup</w:t>
            </w:r>
            <w:r w:rsidRPr="002D6A74">
              <w:rPr>
                <w:rFonts w:ascii="Arial" w:eastAsia="宋体" w:hAnsi="Arial"/>
                <w:sz w:val="18"/>
                <w:lang w:eastAsia="sv-SE"/>
              </w:rPr>
              <w:t>; otherwise it is absent, need R</w:t>
            </w:r>
            <w:r w:rsidRPr="002D6A74">
              <w:rPr>
                <w:rFonts w:ascii="Arial" w:eastAsia="宋体" w:hAnsi="Arial"/>
                <w:sz w:val="18"/>
                <w:lang w:eastAsia="en-US"/>
              </w:rPr>
              <w:t>.</w:t>
            </w:r>
          </w:p>
        </w:tc>
      </w:tr>
      <w:tr w:rsidR="002D6A74" w:rsidRPr="002D6A74" w14:paraId="41FCBD28" w14:textId="77777777" w:rsidTr="007E6B92">
        <w:tc>
          <w:tcPr>
            <w:tcW w:w="3402" w:type="dxa"/>
            <w:tcBorders>
              <w:top w:val="single" w:sz="4" w:space="0" w:color="auto"/>
              <w:left w:val="single" w:sz="4" w:space="0" w:color="auto"/>
              <w:bottom w:val="single" w:sz="4" w:space="0" w:color="auto"/>
              <w:right w:val="single" w:sz="4" w:space="0" w:color="auto"/>
            </w:tcBorders>
          </w:tcPr>
          <w:p w14:paraId="2E7C3361" w14:textId="77777777" w:rsidR="002D6A74" w:rsidRPr="002D6A74" w:rsidRDefault="002D6A74" w:rsidP="002D6A74">
            <w:pPr>
              <w:keepNext/>
              <w:keepLines/>
              <w:spacing w:after="0"/>
              <w:rPr>
                <w:rFonts w:ascii="Arial" w:eastAsia="宋体" w:hAnsi="Arial"/>
                <w:i/>
                <w:iCs/>
                <w:sz w:val="18"/>
                <w:lang w:eastAsia="ko-KR"/>
              </w:rPr>
            </w:pPr>
            <w:r w:rsidRPr="002D6A74">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DCBE428" w14:textId="77777777" w:rsidR="002D6A74" w:rsidRPr="002D6A74" w:rsidRDefault="002D6A74" w:rsidP="002D6A74">
            <w:pPr>
              <w:keepNext/>
              <w:keepLines/>
              <w:spacing w:after="0"/>
              <w:rPr>
                <w:rFonts w:ascii="Arial" w:eastAsia="宋体" w:hAnsi="Arial"/>
                <w:sz w:val="18"/>
                <w:lang w:eastAsia="sv-SE"/>
              </w:rPr>
            </w:pPr>
            <w:r w:rsidRPr="002D6A74">
              <w:rPr>
                <w:rFonts w:ascii="Arial" w:eastAsia="宋体" w:hAnsi="Arial"/>
                <w:sz w:val="18"/>
                <w:lang w:eastAsia="sv-SE"/>
              </w:rPr>
              <w:t xml:space="preserve">This field is optionally present, need M, in an </w:t>
            </w:r>
            <w:r w:rsidRPr="002D6A74">
              <w:rPr>
                <w:rFonts w:ascii="Arial" w:eastAsia="宋体" w:hAnsi="Arial"/>
                <w:i/>
                <w:iCs/>
                <w:sz w:val="18"/>
                <w:lang w:eastAsia="sv-SE"/>
              </w:rPr>
              <w:t>RRCReconfiguration</w:t>
            </w:r>
            <w:r w:rsidRPr="002D6A74">
              <w:rPr>
                <w:rFonts w:ascii="Arial" w:eastAsia="宋体" w:hAnsi="Arial"/>
                <w:sz w:val="18"/>
                <w:lang w:eastAsia="sv-SE"/>
              </w:rPr>
              <w:t xml:space="preserve"> message not within </w:t>
            </w:r>
            <w:r w:rsidRPr="002D6A74">
              <w:rPr>
                <w:rFonts w:ascii="Arial" w:eastAsia="宋体" w:hAnsi="Arial"/>
                <w:i/>
                <w:iCs/>
                <w:sz w:val="18"/>
                <w:lang w:eastAsia="sv-SE"/>
              </w:rPr>
              <w:t>mrdc-SecondaryCellGroup</w:t>
            </w:r>
            <w:r w:rsidRPr="002D6A74">
              <w:rPr>
                <w:rFonts w:ascii="Arial" w:eastAsia="宋体" w:hAnsi="Arial"/>
                <w:sz w:val="18"/>
                <w:lang w:eastAsia="sv-SE"/>
              </w:rPr>
              <w:t xml:space="preserve"> and received, either via SRB3 within </w:t>
            </w:r>
            <w:r w:rsidRPr="002D6A74">
              <w:rPr>
                <w:rFonts w:ascii="Arial" w:eastAsia="宋体" w:hAnsi="Arial"/>
                <w:i/>
                <w:iCs/>
                <w:sz w:val="18"/>
                <w:lang w:eastAsia="sv-SE"/>
              </w:rPr>
              <w:t>DLInformationTransferMRDC</w:t>
            </w:r>
            <w:r w:rsidRPr="002D6A74">
              <w:rPr>
                <w:rFonts w:ascii="Arial" w:eastAsia="宋体" w:hAnsi="Arial"/>
                <w:sz w:val="18"/>
                <w:lang w:eastAsia="sv-SE"/>
              </w:rPr>
              <w:t xml:space="preserve"> or via SRB1. Otherwise, it is absent.</w:t>
            </w:r>
          </w:p>
        </w:tc>
      </w:tr>
    </w:tbl>
    <w:p w14:paraId="17F16D4B" w14:textId="77777777" w:rsidR="002D6A74" w:rsidRPr="002D6A74" w:rsidRDefault="002D6A74" w:rsidP="002D6A74"/>
    <w:p w14:paraId="482630B0" w14:textId="77777777" w:rsidR="00A80C27" w:rsidRDefault="00A80C27" w:rsidP="00A80C27"/>
    <w:p w14:paraId="7C26A2A8" w14:textId="77777777" w:rsidR="00A80C27" w:rsidRDefault="00A80C27" w:rsidP="00A80C27"/>
    <w:p w14:paraId="713AF540"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5921AA6E" w14:textId="77777777" w:rsidR="003D2FE9" w:rsidRPr="003D2FE9" w:rsidRDefault="003D2FE9" w:rsidP="003D2FE9">
      <w:pPr>
        <w:keepNext/>
        <w:keepLines/>
        <w:spacing w:before="180"/>
        <w:ind w:left="1134" w:hanging="1134"/>
        <w:outlineLvl w:val="1"/>
        <w:rPr>
          <w:rFonts w:ascii="Arial" w:hAnsi="Arial"/>
          <w:sz w:val="32"/>
        </w:rPr>
      </w:pPr>
      <w:bookmarkStart w:id="173" w:name="_Toc60777558"/>
      <w:bookmarkStart w:id="174" w:name="_Toc193446656"/>
      <w:bookmarkStart w:id="175" w:name="_Toc193452461"/>
      <w:bookmarkStart w:id="176" w:name="_Toc193463735"/>
      <w:bookmarkStart w:id="177" w:name="_Toc201296022"/>
      <w:r w:rsidRPr="003D2FE9">
        <w:rPr>
          <w:rFonts w:ascii="Arial" w:hAnsi="Arial"/>
          <w:sz w:val="32"/>
        </w:rPr>
        <w:t>6.4</w:t>
      </w:r>
      <w:r w:rsidRPr="003D2FE9">
        <w:rPr>
          <w:rFonts w:ascii="Arial" w:hAnsi="Arial"/>
          <w:sz w:val="32"/>
        </w:rPr>
        <w:tab/>
        <w:t>RRC multiplicity and type constraint values</w:t>
      </w:r>
      <w:bookmarkEnd w:id="173"/>
      <w:bookmarkEnd w:id="174"/>
      <w:bookmarkEnd w:id="175"/>
      <w:bookmarkEnd w:id="176"/>
      <w:bookmarkEnd w:id="177"/>
    </w:p>
    <w:p w14:paraId="7B9426C8" w14:textId="77777777" w:rsidR="003D2FE9" w:rsidRPr="003D2FE9" w:rsidRDefault="003D2FE9" w:rsidP="003D2FE9">
      <w:pPr>
        <w:keepNext/>
        <w:keepLines/>
        <w:spacing w:before="120"/>
        <w:ind w:left="1134" w:hanging="1134"/>
        <w:outlineLvl w:val="2"/>
        <w:rPr>
          <w:rFonts w:ascii="Arial" w:hAnsi="Arial"/>
          <w:sz w:val="28"/>
        </w:rPr>
      </w:pPr>
      <w:bookmarkStart w:id="178" w:name="_Toc60777559"/>
      <w:bookmarkStart w:id="179" w:name="_Toc193446657"/>
      <w:bookmarkStart w:id="180" w:name="_Toc193452462"/>
      <w:bookmarkStart w:id="181" w:name="_Toc193463736"/>
      <w:bookmarkStart w:id="182" w:name="_Toc201296023"/>
      <w:bookmarkStart w:id="183" w:name="MCCQCTEMPBM_00000736"/>
      <w:r w:rsidRPr="003D2FE9">
        <w:rPr>
          <w:rFonts w:ascii="Arial" w:hAnsi="Arial"/>
          <w:sz w:val="28"/>
        </w:rPr>
        <w:t>–</w:t>
      </w:r>
      <w:r w:rsidRPr="003D2FE9">
        <w:rPr>
          <w:rFonts w:ascii="Arial" w:hAnsi="Arial"/>
          <w:sz w:val="28"/>
        </w:rPr>
        <w:tab/>
        <w:t>Multiplicity and type constraint definitions</w:t>
      </w:r>
      <w:bookmarkEnd w:id="178"/>
      <w:bookmarkEnd w:id="179"/>
      <w:bookmarkEnd w:id="180"/>
      <w:bookmarkEnd w:id="181"/>
      <w:bookmarkEnd w:id="182"/>
    </w:p>
    <w:bookmarkEnd w:id="183"/>
    <w:p w14:paraId="7DA0CB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ASN1START</w:t>
      </w:r>
    </w:p>
    <w:p w14:paraId="1CA35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TAG-MULTIPLICITY-AND-TYPE-CONSTRAINT-DEFINITIONS-START</w:t>
      </w:r>
    </w:p>
    <w:p w14:paraId="404542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72D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maxAdditionalRACH-r17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additional RACH configurations.</w:t>
      </w:r>
    </w:p>
    <w:p w14:paraId="4609D9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--Maximum size of the DCI payload scrambled with ai-RNTI</w:t>
      </w:r>
    </w:p>
    <w:p w14:paraId="02E509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--Maximum size of the DCI payload scrambled with ai-RNTI minus 1</w:t>
      </w:r>
    </w:p>
    <w:p w14:paraId="279ADA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number of DL band combinations</w:t>
      </w:r>
    </w:p>
    <w:p w14:paraId="7AAAF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maxBandComb-MUSIM-r18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xml:space="preserve">-- Maximum number of MUSIM </w:t>
      </w:r>
      <w:r w:rsidRPr="003D2FE9">
        <w:rPr>
          <w:rFonts w:ascii="Courier New" w:eastAsia="等线" w:hAnsi="Courier New"/>
          <w:color w:val="808080"/>
          <w:sz w:val="16"/>
          <w:lang w:eastAsia="en-GB"/>
        </w:rPr>
        <w:t xml:space="preserve">bands and/or </w:t>
      </w:r>
      <w:r w:rsidRPr="003D2FE9">
        <w:rPr>
          <w:rFonts w:ascii="Courier New" w:hAnsi="Courier New"/>
          <w:color w:val="808080"/>
          <w:sz w:val="16"/>
          <w:lang w:eastAsia="en-GB"/>
        </w:rPr>
        <w:t>band combinations</w:t>
      </w:r>
    </w:p>
    <w:p w14:paraId="0D0A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bands listed in UTRA-FDD UE caps</w:t>
      </w:r>
    </w:p>
    <w:p w14:paraId="6B0A1E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maxCandidateBandIndex-r18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band entry index for MUSIM capability</w:t>
      </w:r>
    </w:p>
    <w:p w14:paraId="7E52AD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maxBH-RLC-ChannelID-r16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Maximum value of BH RLC Channel ID</w:t>
      </w:r>
    </w:p>
    <w:p w14:paraId="44DB4F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Bluetooth IDs to report</w:t>
      </w:r>
    </w:p>
    <w:p w14:paraId="2C8F725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maxBT-Name-r16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Bluetooth name</w:t>
      </w:r>
    </w:p>
    <w:p w14:paraId="162305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maxCAG-Cell-r16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CAG cell ranges in SIB3, SIB4</w:t>
      </w:r>
    </w:p>
    <w:p w14:paraId="589E42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supported configuration(s) of {primary PUCCH group</w:t>
      </w:r>
    </w:p>
    <w:p w14:paraId="4A59A6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w:t>
      </w:r>
    </w:p>
    <w:p w14:paraId="6C56316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maxTwoPUCCH-Grp-ConfigList-r17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configuration(s) of {primary PUCCH group</w:t>
      </w:r>
    </w:p>
    <w:p w14:paraId="41B31F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 secondary PUCCH group config} for PUCCH cell switching</w:t>
      </w:r>
    </w:p>
    <w:p w14:paraId="0FBE0A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CBR range configurations for sidelink communication</w:t>
      </w:r>
    </w:p>
    <w:p w14:paraId="08AAB3E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w:t>
      </w:r>
    </w:p>
    <w:p w14:paraId="17C58B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 configurations for sidelink communication</w:t>
      </w:r>
    </w:p>
    <w:p w14:paraId="10839A6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congestion control minus 1</w:t>
      </w:r>
    </w:p>
    <w:p w14:paraId="23C699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CBR levels</w:t>
      </w:r>
    </w:p>
    <w:p w14:paraId="14ECBC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minus 1</w:t>
      </w:r>
    </w:p>
    <w:p w14:paraId="5908B2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maxCellATG-r18</w:t>
      </w:r>
      <w:r w:rsidRPr="003D2FE9">
        <w:rPr>
          <w:rFonts w:ascii="Courier New" w:hAnsi="Courier New"/>
          <w:sz w:val="16"/>
          <w:lang w:eastAsia="en-GB"/>
        </w:rPr>
        <w:t xml:space="preserve">                        </w:t>
      </w:r>
      <w:r w:rsidRPr="003D2FE9">
        <w:rPr>
          <w:rFonts w:ascii="Courier New" w:eastAsia="宋体"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宋体"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xml:space="preserve">-- Maximum number of </w:t>
      </w:r>
      <w:r w:rsidRPr="003D2FE9">
        <w:rPr>
          <w:rFonts w:ascii="Courier New" w:eastAsia="宋体" w:hAnsi="Courier New"/>
          <w:color w:val="808080"/>
          <w:sz w:val="16"/>
          <w:lang w:eastAsia="en-GB"/>
        </w:rPr>
        <w:t>ATG</w:t>
      </w:r>
      <w:r w:rsidRPr="003D2FE9">
        <w:rPr>
          <w:rFonts w:ascii="Courier New" w:hAnsi="Courier New"/>
          <w:color w:val="808080"/>
          <w:sz w:val="16"/>
          <w:lang w:eastAsia="en-GB"/>
        </w:rPr>
        <w:t xml:space="preserve"> neighbour cells for which assistance information is</w:t>
      </w:r>
    </w:p>
    <w:p w14:paraId="3DACFD1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3076B3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exclude-listed cell ranges in SIB3, SIB4</w:t>
      </w:r>
    </w:p>
    <w:p w14:paraId="54C0B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maxCellGroupings-r16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groupings for NR-DC</w:t>
      </w:r>
    </w:p>
    <w:p w14:paraId="004F23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maxCellHistory-r16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PCells reported</w:t>
      </w:r>
    </w:p>
    <w:p w14:paraId="770FAA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maxPSCellHistory-r17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visited PSCells across all reported PCells</w:t>
      </w:r>
    </w:p>
    <w:p w14:paraId="2F0236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inter-Freq cells listed in SIB4</w:t>
      </w:r>
    </w:p>
    <w:p w14:paraId="02EF0D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maxCellIntra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intra-Freq cells listed in SIB3</w:t>
      </w:r>
    </w:p>
    <w:p w14:paraId="27E8A4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maxCellMeasEUTRA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E-UTRAN</w:t>
      </w:r>
    </w:p>
    <w:p w14:paraId="23019C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cells per carrier for idle/inactive measurements</w:t>
      </w:r>
    </w:p>
    <w:p w14:paraId="0FD3035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maxCellMeasUTRA-FDD-r16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cells in FDD UTRAN</w:t>
      </w:r>
    </w:p>
    <w:p w14:paraId="2D34B3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maxCellNTN-r17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NTN neighbour cells for which assistance information is</w:t>
      </w:r>
    </w:p>
    <w:p w14:paraId="59CF1A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w:t>
      </w:r>
    </w:p>
    <w:p w14:paraId="7926CA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maxCarrierTypePairList-r16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supported carrier type pair of (carrier type on which</w:t>
      </w:r>
    </w:p>
    <w:p w14:paraId="60391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CSI measurement is performed, carrier type on which CSI reporting is</w:t>
      </w:r>
    </w:p>
    <w:p w14:paraId="08C317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performed) for CSI reporting cross PUCCH group</w:t>
      </w:r>
    </w:p>
    <w:p w14:paraId="3F5C2A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maxCellAllowed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NR allow-listed cell ranges in SIB3, SIB4</w:t>
      </w:r>
    </w:p>
    <w:p w14:paraId="4DDB4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maxEARFCN                               </w:t>
      </w:r>
      <w:r w:rsidRPr="003D2FE9">
        <w:rPr>
          <w:rFonts w:ascii="Courier New" w:hAnsi="Courier New"/>
          <w:color w:val="993366"/>
          <w:sz w:val="16"/>
          <w:lang w:eastAsia="en-GB"/>
        </w:rPr>
        <w:t>INTEGER</w:t>
      </w:r>
      <w:r w:rsidRPr="003D2FE9">
        <w:rPr>
          <w:rFonts w:ascii="Courier New" w:hAnsi="Courier New"/>
          <w:sz w:val="16"/>
          <w:lang w:eastAsia="en-GB"/>
        </w:rPr>
        <w:t xml:space="preserve"> ::= 262143  </w:t>
      </w:r>
      <w:r w:rsidRPr="003D2FE9">
        <w:rPr>
          <w:rFonts w:ascii="Courier New" w:hAnsi="Courier New"/>
          <w:color w:val="808080"/>
          <w:sz w:val="16"/>
          <w:lang w:eastAsia="en-GB"/>
        </w:rPr>
        <w:t>-- Maximum value of E-UTRA carrier frequency</w:t>
      </w:r>
    </w:p>
    <w:p w14:paraId="6FD8A0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maxEUTRA-CellExcluded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E-UTRA exclude-listed physical cell identity ranges</w:t>
      </w:r>
    </w:p>
    <w:p w14:paraId="6488CC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 SIB5</w:t>
      </w:r>
    </w:p>
    <w:p w14:paraId="6F230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2E4993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maxFeatureCombPreamblesPerRACHResource-r17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feature combination preambles.</w:t>
      </w:r>
    </w:p>
    <w:p w14:paraId="57B6D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maxLogMeasReport-r16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520     </w:t>
      </w:r>
      <w:r w:rsidRPr="003D2FE9">
        <w:rPr>
          <w:rFonts w:ascii="Courier New" w:hAnsi="Courier New"/>
          <w:color w:val="808080"/>
          <w:sz w:val="16"/>
          <w:lang w:eastAsia="en-GB"/>
        </w:rPr>
        <w:t>-- Maximum number of entries for logged measurements</w:t>
      </w:r>
    </w:p>
    <w:p w14:paraId="1C02BD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additional frequency bands that a cell belongs to</w:t>
      </w:r>
    </w:p>
    <w:p w14:paraId="301EDF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maxNARFCN                               </w:t>
      </w:r>
      <w:r w:rsidRPr="003D2FE9">
        <w:rPr>
          <w:rFonts w:ascii="Courier New" w:hAnsi="Courier New"/>
          <w:color w:val="993366"/>
          <w:sz w:val="16"/>
          <w:lang w:eastAsia="en-GB"/>
        </w:rPr>
        <w:t>INTEGER</w:t>
      </w:r>
      <w:r w:rsidRPr="003D2FE9">
        <w:rPr>
          <w:rFonts w:ascii="Courier New" w:hAnsi="Courier New"/>
          <w:sz w:val="16"/>
          <w:lang w:eastAsia="en-GB"/>
        </w:rPr>
        <w:t xml:space="preserve"> ::= 3279165 </w:t>
      </w:r>
      <w:r w:rsidRPr="003D2FE9">
        <w:rPr>
          <w:rFonts w:ascii="Courier New" w:hAnsi="Courier New"/>
          <w:color w:val="808080"/>
          <w:sz w:val="16"/>
          <w:lang w:eastAsia="en-GB"/>
        </w:rPr>
        <w:t>-- Maximum value of NR carrier frequency</w:t>
      </w:r>
    </w:p>
    <w:p w14:paraId="2B8341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maxNR-NS-Pmax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 and P-Max values per band</w:t>
      </w:r>
    </w:p>
    <w:p w14:paraId="657E4A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maxFreqIdle-r16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frequencies for idle/inactive measurements</w:t>
      </w:r>
    </w:p>
    <w:p w14:paraId="390F2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serving cells (SpCells + SCells)</w:t>
      </w:r>
    </w:p>
    <w:p w14:paraId="152605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serving cells (SpCells + SCells) minus 1</w:t>
      </w:r>
    </w:p>
    <w:p w14:paraId="6EAB897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5C60DD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maxNrofAggregatedCellsPerCellGroupMinus4-r16 </w:t>
      </w:r>
      <w:r w:rsidRPr="003D2FE9">
        <w:rPr>
          <w:rFonts w:ascii="Courier New" w:hAnsi="Courier New"/>
          <w:color w:val="993366"/>
          <w:sz w:val="16"/>
          <w:lang w:eastAsia="en-GB"/>
        </w:rPr>
        <w:t>INTEGER</w:t>
      </w:r>
      <w:r w:rsidRPr="003D2FE9">
        <w:rPr>
          <w:rFonts w:ascii="Courier New" w:hAnsi="Courier New"/>
          <w:sz w:val="16"/>
          <w:lang w:eastAsia="en-GB"/>
        </w:rPr>
        <w:t xml:space="preserve"> ::= 12</w:t>
      </w:r>
    </w:p>
    <w:p w14:paraId="5A0D1EE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 number of aperiodic fowarding time resources for NCR</w:t>
      </w:r>
    </w:p>
    <w:p w14:paraId="4467A0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maxNrofAperiodicFwdTimeResource-1-r18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 number of aperiodic fowarding time resources for NCR minus 1</w:t>
      </w:r>
    </w:p>
    <w:p w14:paraId="5685D9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maxNrofDUCells-r16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cells configured on the collocated IAB-DU</w:t>
      </w:r>
    </w:p>
    <w:p w14:paraId="6805F0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simultaneous application layer measurements</w:t>
      </w:r>
    </w:p>
    <w:p w14:paraId="46F2C5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maxNrofAppLayerMeas-1-r17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simultaneous application layer measurements minus 1</w:t>
      </w:r>
    </w:p>
    <w:p w14:paraId="6A7E7D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AF173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maxNrofAppLayerReports-r18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application layer measurement reports with the same</w:t>
      </w:r>
    </w:p>
    <w:p w14:paraId="051B99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measConfigAppLayerId included in the same</w:t>
      </w:r>
    </w:p>
    <w:p w14:paraId="0EE896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MeasurementReportAppLayerMessage</w:t>
      </w:r>
    </w:p>
    <w:p w14:paraId="0BEE39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 number of AvailabilityCombinationId used in the DCI format 2_5</w:t>
      </w:r>
    </w:p>
    <w:p w14:paraId="4D18F7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maxNrofAvailabilityCombinationsPerSet-1-r16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 number of AvailabilityCombinationId used in the DCI format 2_5 minus 1</w:t>
      </w:r>
    </w:p>
    <w:p w14:paraId="51EEAD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65536   </w:t>
      </w:r>
      <w:r w:rsidRPr="003D2FE9">
        <w:rPr>
          <w:rFonts w:ascii="Courier New" w:hAnsi="Courier New"/>
          <w:color w:val="808080"/>
          <w:sz w:val="16"/>
          <w:lang w:eastAsia="en-GB"/>
        </w:rPr>
        <w:t>-- Max number of IAB-ResourceConfigID used in MAC CE</w:t>
      </w:r>
    </w:p>
    <w:p w14:paraId="4C916C1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maxNrofIABResourceConfig-1-r17          </w:t>
      </w:r>
      <w:r w:rsidRPr="003D2FE9">
        <w:rPr>
          <w:rFonts w:ascii="Courier New" w:hAnsi="Courier New"/>
          <w:color w:val="993366"/>
          <w:sz w:val="16"/>
          <w:lang w:eastAsia="en-GB"/>
        </w:rPr>
        <w:t>INTEGER</w:t>
      </w:r>
      <w:r w:rsidRPr="003D2FE9">
        <w:rPr>
          <w:rFonts w:ascii="Courier New" w:hAnsi="Courier New"/>
          <w:sz w:val="16"/>
          <w:lang w:eastAsia="en-GB"/>
        </w:rPr>
        <w:t xml:space="preserve"> ::= 65535   </w:t>
      </w:r>
      <w:r w:rsidRPr="003D2FE9">
        <w:rPr>
          <w:rFonts w:ascii="Courier New" w:hAnsi="Courier New"/>
          <w:color w:val="808080"/>
          <w:sz w:val="16"/>
          <w:lang w:eastAsia="en-GB"/>
        </w:rPr>
        <w:t>-- Max number of IAB-ResourceConfigID used in MAC CE minus 1</w:t>
      </w:r>
    </w:p>
    <w:p w14:paraId="01EBFE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periodic fowarding resource sets for NCR</w:t>
      </w:r>
    </w:p>
    <w:p w14:paraId="559CC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maxNrofPeriodicFwdResourceSet-1-r18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periodic fowarding resource sets for NCR minus 1</w:t>
      </w:r>
    </w:p>
    <w:p w14:paraId="7A3A34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 number of periodic fowarding resources for NCR</w:t>
      </w:r>
    </w:p>
    <w:p w14:paraId="25FEC7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PeriodicFwd</w:t>
      </w:r>
      <w:r w:rsidRPr="003D2FE9">
        <w:rPr>
          <w:rFonts w:ascii="Courier New" w:hAnsi="Courier New"/>
          <w:sz w:val="16"/>
          <w:lang w:eastAsia="en-GB"/>
        </w:rPr>
        <w:t>Resource</w:t>
      </w:r>
      <w:r w:rsidRPr="003D2FE9">
        <w:rPr>
          <w:rFonts w:ascii="Courier New" w:eastAsia="宋体" w:hAnsi="Courier New"/>
          <w:sz w:val="16"/>
          <w:lang w:eastAsia="en-GB"/>
        </w:rPr>
        <w: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1023    </w:t>
      </w:r>
      <w:r w:rsidRPr="003D2FE9">
        <w:rPr>
          <w:rFonts w:ascii="Courier New" w:hAnsi="Courier New"/>
          <w:color w:val="808080"/>
          <w:sz w:val="16"/>
          <w:lang w:eastAsia="en-GB"/>
        </w:rPr>
        <w:t>-- Max number of periodic fowarding resources for NCR minus 1</w:t>
      </w:r>
    </w:p>
    <w:p w14:paraId="3A48029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semi-persistent fowarding resource sets for NCR</w:t>
      </w:r>
    </w:p>
    <w:p w14:paraId="77986FF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宋体" w:hAnsi="Courier New"/>
          <w:sz w:val="16"/>
          <w:lang w:eastAsia="en-GB"/>
        </w:rPr>
        <w:t>maxNrofSemiPersistentFwdResourceSet-1-r18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semi-persistent fowarding resource sets for NCR minus 1</w:t>
      </w:r>
    </w:p>
    <w:p w14:paraId="2E0C1C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semi-persistent fowarding resources for NCR</w:t>
      </w:r>
    </w:p>
    <w:p w14:paraId="219C86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3D2FE9">
        <w:rPr>
          <w:rFonts w:ascii="Courier New" w:hAnsi="Courier New"/>
          <w:sz w:val="16"/>
          <w:lang w:eastAsia="en-GB"/>
        </w:rPr>
        <w:t>maxNrof</w:t>
      </w:r>
      <w:r w:rsidRPr="003D2FE9">
        <w:rPr>
          <w:rFonts w:ascii="Courier New" w:eastAsia="宋体" w:hAnsi="Courier New"/>
          <w:sz w:val="16"/>
          <w:lang w:eastAsia="en-GB"/>
        </w:rPr>
        <w:t>SemiPersistentFwd</w:t>
      </w:r>
      <w:r w:rsidRPr="003D2FE9">
        <w:rPr>
          <w:rFonts w:ascii="Courier New" w:hAnsi="Courier New"/>
          <w:sz w:val="16"/>
          <w:lang w:eastAsia="en-GB"/>
        </w:rPr>
        <w:t>Resource-1</w:t>
      </w:r>
      <w:r w:rsidRPr="003D2FE9">
        <w:rPr>
          <w:rFonts w:ascii="Courier New" w:eastAsia="宋体" w:hAnsi="Courier New"/>
          <w:sz w:val="16"/>
          <w:lang w:eastAsia="en-GB"/>
        </w:rPr>
        <w:t>-r18</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of semi-persistent fowarding resources for NCR minus 1</w:t>
      </w:r>
    </w:p>
    <w:p w14:paraId="0CD603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maxNrofSCellActRS-r17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 number of RS configurations per SCell for SCell activation</w:t>
      </w:r>
    </w:p>
    <w:p w14:paraId="094AD0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maxNrofSCells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 number of secondary serving cells per cell group</w:t>
      </w:r>
    </w:p>
    <w:p w14:paraId="163880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maxNrofCellMeas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entries in each of the cell lists in a measurement object</w:t>
      </w:r>
    </w:p>
    <w:p w14:paraId="10B95F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maxNrofCRS-IM-InterfCell-r17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LTE interference cells for CRS-IM per UE</w:t>
      </w:r>
    </w:p>
    <w:p w14:paraId="3284FF1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maxNrofRelayMeas-r17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L2 U2N Relay UEs to measure for each measurement object</w:t>
      </w:r>
    </w:p>
    <w:p w14:paraId="333AE2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on sidelink frequency</w:t>
      </w:r>
    </w:p>
    <w:p w14:paraId="7514388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sidelink configured grant</w:t>
      </w:r>
    </w:p>
    <w:p w14:paraId="23CAC7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maxNrofCG-SL-1-r16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sidelink configured grant minus 1</w:t>
      </w:r>
    </w:p>
    <w:p w14:paraId="355455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maxSL-GC-BC-DRX-QoS-r17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sidelink DRX configurations for NR</w:t>
      </w:r>
    </w:p>
    <w:p w14:paraId="7F643E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sidelink groupcast/broadcast communication</w:t>
      </w:r>
    </w:p>
    <w:p w14:paraId="43BA9FE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maxNrofSL-RxInfoSet-r17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sidelink DRX configuration sets in sidelink DRX assistant</w:t>
      </w:r>
    </w:p>
    <w:p w14:paraId="69953A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information</w:t>
      </w:r>
    </w:p>
    <w:p w14:paraId="1CF076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maxNrofSS-BlocksToAverage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SS blocks to average to determine cell measurement</w:t>
      </w:r>
    </w:p>
    <w:p w14:paraId="500541A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conditional candidate SpCells</w:t>
      </w:r>
    </w:p>
    <w:p w14:paraId="74B3B0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maxNrofCondCells-1-r17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conditional candidate SpCells minus 1</w:t>
      </w:r>
    </w:p>
    <w:p w14:paraId="2C89F7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maxNrofCSI-RS-ResourcesToAverage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for the (max) number of CSI-RS to average to determine cell measurement</w:t>
      </w:r>
    </w:p>
    <w:p w14:paraId="43ECC70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time domain resource allocations</w:t>
      </w:r>
    </w:p>
    <w:p w14:paraId="6D9D447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maxNrofDL-AllocationsExt-r17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PDSCH time domain resource allocations for multi-PDSCH</w:t>
      </w:r>
    </w:p>
    <w:p w14:paraId="455793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scheduling</w:t>
      </w:r>
    </w:p>
    <w:p w14:paraId="4BC3218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time domain resource allocations minus 1</w:t>
      </w:r>
    </w:p>
    <w:p w14:paraId="17E9BA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maxNrofPDU-Sessions-r17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PDU Sessions</w:t>
      </w:r>
    </w:p>
    <w:p w14:paraId="7CADD3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maxNrofSR-ConfigPerCellGroup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configurations per cell group</w:t>
      </w:r>
    </w:p>
    <w:p w14:paraId="338B62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maxNrofLCGs-r18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LCGs</w:t>
      </w:r>
    </w:p>
    <w:p w14:paraId="054DC9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value of LCG ID</w:t>
      </w:r>
    </w:p>
    <w:p w14:paraId="14322B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maxLCG-ID-IAB-r17                       </w:t>
      </w:r>
      <w:r w:rsidRPr="003D2FE9">
        <w:rPr>
          <w:rFonts w:ascii="Courier New" w:hAnsi="Courier New"/>
          <w:color w:val="993366"/>
          <w:sz w:val="16"/>
          <w:lang w:eastAsia="en-GB"/>
        </w:rPr>
        <w:t>INTEGER</w:t>
      </w:r>
      <w:r w:rsidRPr="003D2FE9">
        <w:rPr>
          <w:rFonts w:ascii="Courier New" w:hAnsi="Courier New"/>
          <w:sz w:val="16"/>
          <w:lang w:eastAsia="en-GB"/>
        </w:rPr>
        <w:t xml:space="preserve"> ::= 255     </w:t>
      </w:r>
      <w:r w:rsidRPr="003D2FE9">
        <w:rPr>
          <w:rFonts w:ascii="Courier New" w:hAnsi="Courier New"/>
          <w:color w:val="808080"/>
          <w:sz w:val="16"/>
          <w:lang w:eastAsia="en-GB"/>
        </w:rPr>
        <w:t>-- Maximum value of LCG ID for IAB-MT</w:t>
      </w:r>
    </w:p>
    <w:p w14:paraId="63C75A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Logical Channel ID</w:t>
      </w:r>
    </w:p>
    <w:p w14:paraId="71F4141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maxLC-ID-Iab-r16                        </w:t>
      </w:r>
      <w:r w:rsidRPr="003D2FE9">
        <w:rPr>
          <w:rFonts w:ascii="Courier New" w:hAnsi="Courier New"/>
          <w:color w:val="993366"/>
          <w:sz w:val="16"/>
          <w:lang w:eastAsia="en-GB"/>
        </w:rPr>
        <w:t>INTEGER</w:t>
      </w:r>
      <w:r w:rsidRPr="003D2FE9">
        <w:rPr>
          <w:rFonts w:ascii="Courier New" w:hAnsi="Courier New"/>
          <w:sz w:val="16"/>
          <w:lang w:eastAsia="en-GB"/>
        </w:rPr>
        <w:t xml:space="preserve"> ::= 65855   </w:t>
      </w:r>
      <w:r w:rsidRPr="003D2FE9">
        <w:rPr>
          <w:rFonts w:ascii="Courier New" w:hAnsi="Courier New"/>
          <w:color w:val="808080"/>
          <w:sz w:val="16"/>
          <w:lang w:eastAsia="en-GB"/>
        </w:rPr>
        <w:t>-- Maximum value of BH Logical Channel ID extension</w:t>
      </w:r>
    </w:p>
    <w:p w14:paraId="3BB37C1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maxLTE-CRS-Patterns-r16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additional LTE CRS rate matching patterns</w:t>
      </w:r>
    </w:p>
    <w:p w14:paraId="6FAD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maxNrOfLinkedSRS-CarriersInactive-1-r18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carriers for positioning SRS CA in RRC_INACTIVE minus 1</w:t>
      </w:r>
    </w:p>
    <w:p w14:paraId="64DFB3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Timing Advance Groups</w:t>
      </w:r>
    </w:p>
    <w:p w14:paraId="74EE90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maxNrofTAGs-1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Timing Advance Groups minus 1</w:t>
      </w:r>
    </w:p>
    <w:p w14:paraId="7F21B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BWPs per serving cell</w:t>
      </w:r>
    </w:p>
    <w:p w14:paraId="4C98CBA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maxNrofCombIDC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reported MR-DC combinations for IDC</w:t>
      </w:r>
    </w:p>
    <w:p w14:paraId="1CCA36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maxNrofSymbols-1                        </w:t>
      </w:r>
      <w:r w:rsidRPr="003D2FE9">
        <w:rPr>
          <w:rFonts w:ascii="Courier New" w:hAnsi="Courier New"/>
          <w:color w:val="993366"/>
          <w:sz w:val="16"/>
          <w:lang w:eastAsia="en-GB"/>
        </w:rPr>
        <w:t>INTEGER</w:t>
      </w:r>
      <w:r w:rsidRPr="003D2FE9">
        <w:rPr>
          <w:rFonts w:ascii="Courier New" w:hAnsi="Courier New"/>
          <w:sz w:val="16"/>
          <w:lang w:eastAsia="en-GB"/>
        </w:rPr>
        <w:t xml:space="preserve"> ::= 13      </w:t>
      </w:r>
      <w:r w:rsidRPr="003D2FE9">
        <w:rPr>
          <w:rFonts w:ascii="Courier New" w:hAnsi="Courier New"/>
          <w:color w:val="808080"/>
          <w:sz w:val="16"/>
          <w:lang w:eastAsia="en-GB"/>
        </w:rPr>
        <w:t>-- Maximum index identifying a symbol within a slot (14 symbols, indexed from 0..13)</w:t>
      </w:r>
    </w:p>
    <w:p w14:paraId="14A78AA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                            </w:t>
      </w:r>
      <w:r w:rsidRPr="003D2FE9">
        <w:rPr>
          <w:rFonts w:ascii="Courier New" w:hAnsi="Courier New"/>
          <w:color w:val="993366"/>
          <w:sz w:val="16"/>
          <w:lang w:eastAsia="en-GB"/>
        </w:rPr>
        <w:t>INTEGER</w:t>
      </w:r>
      <w:r w:rsidRPr="003D2FE9">
        <w:rPr>
          <w:rFonts w:ascii="Courier New" w:hAnsi="Courier New"/>
          <w:sz w:val="16"/>
          <w:lang w:eastAsia="en-GB"/>
        </w:rPr>
        <w:t xml:space="preserve"> ::= 320     </w:t>
      </w:r>
      <w:r w:rsidRPr="003D2FE9">
        <w:rPr>
          <w:rFonts w:ascii="Courier New" w:hAnsi="Courier New"/>
          <w:color w:val="808080"/>
          <w:sz w:val="16"/>
          <w:lang w:eastAsia="en-GB"/>
        </w:rPr>
        <w:t>-- Maximum number of slots in a 10 ms period</w:t>
      </w:r>
    </w:p>
    <w:p w14:paraId="7A7F4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maxNrofSlots-1                          </w:t>
      </w:r>
      <w:r w:rsidRPr="003D2FE9">
        <w:rPr>
          <w:rFonts w:ascii="Courier New" w:hAnsi="Courier New"/>
          <w:color w:val="993366"/>
          <w:sz w:val="16"/>
          <w:lang w:eastAsia="en-GB"/>
        </w:rPr>
        <w:t>INTEGER</w:t>
      </w:r>
      <w:r w:rsidRPr="003D2FE9">
        <w:rPr>
          <w:rFonts w:ascii="Courier New" w:hAnsi="Courier New"/>
          <w:sz w:val="16"/>
          <w:lang w:eastAsia="en-GB"/>
        </w:rPr>
        <w:t xml:space="preserve"> ::= 319     </w:t>
      </w:r>
      <w:r w:rsidRPr="003D2FE9">
        <w:rPr>
          <w:rFonts w:ascii="Courier New" w:hAnsi="Courier New"/>
          <w:color w:val="808080"/>
          <w:sz w:val="16"/>
          <w:lang w:eastAsia="en-GB"/>
        </w:rPr>
        <w:t>-- Maximum number of slots in a 10 ms period minus 1</w:t>
      </w:r>
    </w:p>
    <w:p w14:paraId="0109C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           </w:t>
      </w:r>
      <w:r w:rsidRPr="003D2FE9">
        <w:rPr>
          <w:rFonts w:ascii="Courier New" w:hAnsi="Courier New"/>
          <w:color w:val="993366"/>
          <w:sz w:val="16"/>
          <w:lang w:eastAsia="en-GB"/>
        </w:rPr>
        <w:t>INTEGER</w:t>
      </w:r>
      <w:r w:rsidRPr="003D2FE9">
        <w:rPr>
          <w:rFonts w:ascii="Courier New" w:hAnsi="Courier New"/>
          <w:sz w:val="16"/>
          <w:lang w:eastAsia="en-GB"/>
        </w:rPr>
        <w:t xml:space="preserve"> ::= 275     </w:t>
      </w:r>
      <w:r w:rsidRPr="003D2FE9">
        <w:rPr>
          <w:rFonts w:ascii="Courier New" w:hAnsi="Courier New"/>
          <w:color w:val="808080"/>
          <w:sz w:val="16"/>
          <w:lang w:eastAsia="en-GB"/>
        </w:rPr>
        <w:t>-- Maximum number of PRBs</w:t>
      </w:r>
    </w:p>
    <w:p w14:paraId="6E803B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maxNrofPhysicalResourceBlocks-1         </w:t>
      </w:r>
      <w:r w:rsidRPr="003D2FE9">
        <w:rPr>
          <w:rFonts w:ascii="Courier New" w:hAnsi="Courier New"/>
          <w:color w:val="993366"/>
          <w:sz w:val="16"/>
          <w:lang w:eastAsia="en-GB"/>
        </w:rPr>
        <w:t>INTEGER</w:t>
      </w:r>
      <w:r w:rsidRPr="003D2FE9">
        <w:rPr>
          <w:rFonts w:ascii="Courier New" w:hAnsi="Courier New"/>
          <w:sz w:val="16"/>
          <w:lang w:eastAsia="en-GB"/>
        </w:rPr>
        <w:t xml:space="preserve"> ::= 274     </w:t>
      </w:r>
      <w:r w:rsidRPr="003D2FE9">
        <w:rPr>
          <w:rFonts w:ascii="Courier New" w:hAnsi="Courier New"/>
          <w:color w:val="808080"/>
          <w:sz w:val="16"/>
          <w:lang w:eastAsia="en-GB"/>
        </w:rPr>
        <w:t>-- Maximum number of PRBs minus 1</w:t>
      </w:r>
    </w:p>
    <w:p w14:paraId="486C07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maxNrofPhysicalResourceBlocksPlus1      </w:t>
      </w:r>
      <w:r w:rsidRPr="003D2FE9">
        <w:rPr>
          <w:rFonts w:ascii="Courier New" w:hAnsi="Courier New"/>
          <w:color w:val="993366"/>
          <w:sz w:val="16"/>
          <w:lang w:eastAsia="en-GB"/>
        </w:rPr>
        <w:t>INTEGER</w:t>
      </w:r>
      <w:r w:rsidRPr="003D2FE9">
        <w:rPr>
          <w:rFonts w:ascii="Courier New" w:hAnsi="Courier New"/>
          <w:sz w:val="16"/>
          <w:lang w:eastAsia="en-GB"/>
        </w:rPr>
        <w:t xml:space="preserve"> ::= 276     </w:t>
      </w:r>
      <w:r w:rsidRPr="003D2FE9">
        <w:rPr>
          <w:rFonts w:ascii="Courier New" w:hAnsi="Courier New"/>
          <w:color w:val="808080"/>
          <w:sz w:val="16"/>
          <w:lang w:eastAsia="en-GB"/>
        </w:rPr>
        <w:t>-- Maximum number of PRBs plus 1</w:t>
      </w:r>
    </w:p>
    <w:p w14:paraId="73637F7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 number of CoReSets configurable on a serving cell</w:t>
      </w:r>
    </w:p>
    <w:p w14:paraId="4B1E85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 number of CoReSets configurable on a serving cell minus 1</w:t>
      </w:r>
    </w:p>
    <w:p w14:paraId="6D00B8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maxNrofControlResourceSets-1-r16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 number of CoReSets configurable on a serving cell extended in minus 1</w:t>
      </w:r>
    </w:p>
    <w:p w14:paraId="4FA3D6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maxNrofCoresetPools-r16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CORESET pools</w:t>
      </w:r>
    </w:p>
    <w:p w14:paraId="5B66D0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maxCoReSetDuration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OFDM symbols in a control resource set</w:t>
      </w:r>
    </w:p>
    <w:p w14:paraId="1252AB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maxNrofSearchSpaces-1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Spaces minus 1</w:t>
      </w:r>
    </w:p>
    <w:p w14:paraId="089426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maxNrofSearchSpacesLinks-1-r17          </w:t>
      </w:r>
      <w:r w:rsidRPr="003D2FE9">
        <w:rPr>
          <w:rFonts w:ascii="Courier New" w:hAnsi="Courier New"/>
          <w:color w:val="993366"/>
          <w:sz w:val="16"/>
          <w:lang w:eastAsia="en-GB"/>
        </w:rPr>
        <w:t>INTEGER</w:t>
      </w:r>
      <w:r w:rsidRPr="003D2FE9">
        <w:rPr>
          <w:rFonts w:ascii="Courier New" w:hAnsi="Courier New"/>
          <w:sz w:val="16"/>
          <w:lang w:eastAsia="en-GB"/>
        </w:rPr>
        <w:t xml:space="preserve"> ::= 39      </w:t>
      </w:r>
      <w:r w:rsidRPr="003D2FE9">
        <w:rPr>
          <w:rFonts w:ascii="Courier New" w:hAnsi="Courier New"/>
          <w:color w:val="808080"/>
          <w:sz w:val="16"/>
          <w:lang w:eastAsia="en-GB"/>
        </w:rPr>
        <w:t>-- Max number of Search Space links minus 1</w:t>
      </w:r>
    </w:p>
    <w:p w14:paraId="369F04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maxNrofBFDResourcePerSet-r17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reference signal in one BFD set</w:t>
      </w:r>
    </w:p>
    <w:p w14:paraId="0D86A0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payload of a DCI scrambled with SFI-RNTI</w:t>
      </w:r>
    </w:p>
    <w:p w14:paraId="00C666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maxSFI-DCI-PayloadSize-1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 number payload of a DCI scrambled with SFI-RNTI minus 1</w:t>
      </w:r>
    </w:p>
    <w:p w14:paraId="56530BE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maxIAB-IP-Address-r16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 number of assigned IP addresses</w:t>
      </w:r>
    </w:p>
    <w:p w14:paraId="4AFB92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 number payload of a DCI scrambled with INT-RNTI</w:t>
      </w:r>
    </w:p>
    <w:p w14:paraId="3039B7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maxINT-DCI-PayloadSize-1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 number payload of a DCI scrambled with INT-RNTI minus 1</w:t>
      </w:r>
    </w:p>
    <w:p w14:paraId="313420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 number of rate matching patterns that may be configured</w:t>
      </w:r>
    </w:p>
    <w:p w14:paraId="37C10D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 number of rate matching patterns that may be configured minus 1</w:t>
      </w:r>
    </w:p>
    <w:p w14:paraId="0435384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maxNrofRateMatchPatternsPerGroup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rate matching patterns that may be configured in one group</w:t>
      </w:r>
    </w:p>
    <w:p w14:paraId="08BBC9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report configurations</w:t>
      </w:r>
    </w:p>
    <w:p w14:paraId="273827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report configurations minus 1</w:t>
      </w:r>
    </w:p>
    <w:p w14:paraId="305E23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resource configurations</w:t>
      </w:r>
    </w:p>
    <w:p w14:paraId="2695F2E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maxNrofCSI-ResourceConfigurations-1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resource configurations minus 1</w:t>
      </w:r>
    </w:p>
    <w:p w14:paraId="61934D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maxNrofAP-CSI-RS-ResourcesPerSet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6B1C5D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maxNrOfCSI-AperiodicTriggers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triggers for aperiodic CSI reporting</w:t>
      </w:r>
    </w:p>
    <w:p w14:paraId="3A3A1C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maxNrofReportConfigPerAperiodicTrigger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report configurations per trigger state for aperiodic reporting</w:t>
      </w:r>
    </w:p>
    <w:p w14:paraId="6272D9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192     </w:t>
      </w:r>
      <w:r w:rsidRPr="003D2FE9">
        <w:rPr>
          <w:rFonts w:ascii="Courier New" w:hAnsi="Courier New"/>
          <w:color w:val="808080"/>
          <w:sz w:val="16"/>
          <w:lang w:eastAsia="en-GB"/>
        </w:rPr>
        <w:t>-- Maximum number of Non-Zero-Power (NZP) CSI-RS resources</w:t>
      </w:r>
    </w:p>
    <w:p w14:paraId="6B1877C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191     </w:t>
      </w:r>
      <w:r w:rsidRPr="003D2FE9">
        <w:rPr>
          <w:rFonts w:ascii="Courier New" w:hAnsi="Courier New"/>
          <w:color w:val="808080"/>
          <w:sz w:val="16"/>
          <w:lang w:eastAsia="en-GB"/>
        </w:rPr>
        <w:t>-- Maximum number of Non-Zero-Power (NZP) CSI-RS resources minus 1</w:t>
      </w:r>
    </w:p>
    <w:p w14:paraId="24B93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resources per resource set</w:t>
      </w:r>
    </w:p>
    <w:p w14:paraId="6F985B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maxNrofNZP-CSI-RS-ResourcesPerSet-1-r18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resources per resource set minus 1</w:t>
      </w:r>
    </w:p>
    <w:p w14:paraId="4306D3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CSI-RS resource sets per cell</w:t>
      </w:r>
    </w:p>
    <w:p w14:paraId="77DED5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CSI-RS resource sets per cell minus 1</w:t>
      </w:r>
    </w:p>
    <w:p w14:paraId="3ABA55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resource sets per resource configuration</w:t>
      </w:r>
    </w:p>
    <w:p w14:paraId="198139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maxNrofNZP-CSI-RS-ResourcesPerConfig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resources per resource configuration</w:t>
      </w:r>
    </w:p>
    <w:p w14:paraId="0D7A65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maxNrofZP-CSI-RS-Resources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Zero-Power (ZP) CSI-RS resources</w:t>
      </w:r>
    </w:p>
    <w:p w14:paraId="2B86AC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maxNrofZP-CSI-RS-Resources-1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Zero-Power (ZP) CSI-RS resources minus 1</w:t>
      </w:r>
    </w:p>
    <w:p w14:paraId="689990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663CF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4C3F2D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maxNrofZP-CSI-RS-ResourceSets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2EB241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CSI-IM resources</w:t>
      </w:r>
    </w:p>
    <w:p w14:paraId="077BF3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CSI-IM resources minus 1</w:t>
      </w:r>
    </w:p>
    <w:p w14:paraId="393C5B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CSI-IM resources per set</w:t>
      </w:r>
    </w:p>
    <w:p w14:paraId="5B8ECB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NZP CSI-IM resource sets per cell</w:t>
      </w:r>
    </w:p>
    <w:p w14:paraId="102AD8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NZP CSI-IM resource sets per cell minus 1</w:t>
      </w:r>
    </w:p>
    <w:p w14:paraId="56CABF8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maxNrofCSI-IM-ResourceSetsPerConfig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CSI IM resource sets per resource configuration</w:t>
      </w:r>
    </w:p>
    <w:p w14:paraId="3B218B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maxNrofCSI-SSB-ResourcePerSet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10F982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CSI SSB resource sets per cell</w:t>
      </w:r>
    </w:p>
    <w:p w14:paraId="4F0CBF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CSI SSB resource sets per cell minus 1</w:t>
      </w:r>
    </w:p>
    <w:p w14:paraId="372CA3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    </w:t>
      </w:r>
      <w:r w:rsidRPr="003D2FE9">
        <w:rPr>
          <w:rFonts w:ascii="Courier New" w:hAnsi="Courier New"/>
          <w:color w:val="993366"/>
          <w:sz w:val="16"/>
          <w:lang w:eastAsia="en-GB"/>
        </w:rPr>
        <w:t>INTEGER</w:t>
      </w:r>
      <w:r w:rsidRPr="003D2FE9">
        <w:rPr>
          <w:rFonts w:ascii="Courier New" w:hAnsi="Courier New"/>
          <w:sz w:val="16"/>
          <w:lang w:eastAsia="en-GB"/>
        </w:rPr>
        <w:t xml:space="preserve"> ::= 1       </w:t>
      </w:r>
      <w:r w:rsidRPr="003D2FE9">
        <w:rPr>
          <w:rFonts w:ascii="Courier New" w:hAnsi="Courier New"/>
          <w:color w:val="808080"/>
          <w:sz w:val="16"/>
          <w:lang w:eastAsia="en-GB"/>
        </w:rPr>
        <w:t>-- Maximum number of CSI SSB resource sets per resource configuration</w:t>
      </w:r>
    </w:p>
    <w:p w14:paraId="4698612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maxNrofCSI-SSB-ResourceSetsPerConfigExt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CSI SSB resource sets per resource configuration</w:t>
      </w:r>
    </w:p>
    <w:p w14:paraId="5ED320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648476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10      </w:t>
      </w:r>
      <w:r w:rsidRPr="003D2FE9">
        <w:rPr>
          <w:rFonts w:ascii="Courier New" w:hAnsi="Courier New"/>
          <w:color w:val="808080"/>
          <w:sz w:val="16"/>
          <w:lang w:eastAsia="en-GB"/>
        </w:rPr>
        <w:t>-- Maximum number of failure detection resources</w:t>
      </w:r>
    </w:p>
    <w:p w14:paraId="48C1A3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failure detection resources minus 1</w:t>
      </w:r>
    </w:p>
    <w:p w14:paraId="47A37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maxNrofFailureDetectionResources-1-r17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the enhanced failure detection resources minus 1</w:t>
      </w:r>
    </w:p>
    <w:p w14:paraId="6511738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carrier frequency for NR sidelink communication</w:t>
      </w:r>
    </w:p>
    <w:p w14:paraId="698A19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maxNrofFreqSL-1-r18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carrier frequency for NR sidelink communication minus 1</w:t>
      </w:r>
    </w:p>
    <w:p w14:paraId="71F49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maxNrofSL-BWPs-r16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BWP for NR sidelink communication</w:t>
      </w:r>
    </w:p>
    <w:p w14:paraId="4F0465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maxNrofSL-CarrierSetConfig-r18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SCCH carrier set configuration for NR sidelink</w:t>
      </w:r>
    </w:p>
    <w:p w14:paraId="76C55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0C8BCBE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maxFreqSL-EUTRA-r16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anchor carrier frequency for NR sidelink</w:t>
      </w:r>
    </w:p>
    <w:p w14:paraId="6A1AB0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communication</w:t>
      </w:r>
    </w:p>
    <w:p w14:paraId="1CFB2F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maxNrofSL-MeasId-r16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identity (RSRP) per destination</w:t>
      </w:r>
    </w:p>
    <w:p w14:paraId="6B5E2B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maxNrofSL-ObjectId-r16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objects (RSRP) per destination</w:t>
      </w:r>
    </w:p>
    <w:p w14:paraId="16ABE77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maxNrofSL-ReportConfigId-r16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measurement reporting configuration(RSRP) per destination</w:t>
      </w:r>
    </w:p>
    <w:p w14:paraId="5BDCAD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maxNrofSL-PoolToMeasureNR-r16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resource pool for NR sidelink measurement to measure</w:t>
      </w:r>
    </w:p>
    <w:p w14:paraId="3C049A4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for each measurement object (for CBR)</w:t>
      </w:r>
    </w:p>
    <w:p w14:paraId="179FFCA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maxNrofDedicatedSL-PRS-PoolToMeas-r18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SL-PRS dedicated resource pool for positioning</w:t>
      </w:r>
    </w:p>
    <w:p w14:paraId="6FAC38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measurement to measure for each measurement object (for SL-PRS CBR)</w:t>
      </w:r>
    </w:p>
    <w:p w14:paraId="3CF2434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maxFreqSL-NR-r16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NR anchor carrier frequency for NR sidelink communication</w:t>
      </w:r>
    </w:p>
    <w:p w14:paraId="350C977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maxNrofSL-QFIs-r16                      </w:t>
      </w:r>
      <w:r w:rsidRPr="003D2FE9">
        <w:rPr>
          <w:rFonts w:ascii="Courier New" w:hAnsi="Courier New"/>
          <w:color w:val="993366"/>
          <w:sz w:val="16"/>
          <w:lang w:eastAsia="en-GB"/>
        </w:rPr>
        <w:t>INTEGER</w:t>
      </w:r>
      <w:r w:rsidRPr="003D2FE9">
        <w:rPr>
          <w:rFonts w:ascii="Courier New" w:hAnsi="Courier New"/>
          <w:sz w:val="16"/>
          <w:lang w:eastAsia="en-GB"/>
        </w:rPr>
        <w:t xml:space="preserve"> ::= 2048    </w:t>
      </w:r>
      <w:r w:rsidRPr="003D2FE9">
        <w:rPr>
          <w:rFonts w:ascii="Courier New" w:hAnsi="Courier New"/>
          <w:color w:val="808080"/>
          <w:sz w:val="16"/>
          <w:lang w:eastAsia="en-GB"/>
        </w:rPr>
        <w:t>-- Maximum number of QoS flow for NR sidelink communication per UE</w:t>
      </w:r>
    </w:p>
    <w:p w14:paraId="3F1ACC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maxNrofSL-QFIsPerDest-r16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QoS flow per destination for NR sidelink communication</w:t>
      </w:r>
    </w:p>
    <w:p w14:paraId="021B8D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maxNrofObjectId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measurement objects</w:t>
      </w:r>
    </w:p>
    <w:p w14:paraId="761B81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maxNrofPageRec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page records</w:t>
      </w:r>
    </w:p>
    <w:p w14:paraId="18556C5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maxNrofPCI-Ranges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PCI ranges</w:t>
      </w:r>
    </w:p>
    <w:p w14:paraId="202A62B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PLMNs broadcast and reported by UE at establishment</w:t>
      </w:r>
    </w:p>
    <w:p w14:paraId="151A75F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maxTAC-r17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Tracking Area Codes to which a cell belongs to</w:t>
      </w:r>
    </w:p>
    <w:p w14:paraId="332BD9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CSI-RS resources per cell for an RRM measurement object</w:t>
      </w:r>
    </w:p>
    <w:p w14:paraId="34383EE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maxNrofCSI-RS-ResourcesRRM-1            </w:t>
      </w:r>
      <w:r w:rsidRPr="003D2FE9">
        <w:rPr>
          <w:rFonts w:ascii="Courier New" w:hAnsi="Courier New"/>
          <w:color w:val="993366"/>
          <w:sz w:val="16"/>
          <w:lang w:eastAsia="en-GB"/>
        </w:rPr>
        <w:t>INTEGER</w:t>
      </w:r>
      <w:r w:rsidRPr="003D2FE9">
        <w:rPr>
          <w:rFonts w:ascii="Courier New" w:hAnsi="Courier New"/>
          <w:sz w:val="16"/>
          <w:lang w:eastAsia="en-GB"/>
        </w:rPr>
        <w:t xml:space="preserve"> ::= 95      </w:t>
      </w:r>
      <w:r w:rsidRPr="003D2FE9">
        <w:rPr>
          <w:rFonts w:ascii="Courier New" w:hAnsi="Courier New"/>
          <w:color w:val="808080"/>
          <w:sz w:val="16"/>
          <w:lang w:eastAsia="en-GB"/>
        </w:rPr>
        <w:t>-- Maximum number of CSI-RS resources per cell for an RRM measurement object</w:t>
      </w:r>
    </w:p>
    <w:p w14:paraId="6CD2522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5BA57B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maxNrofMeasId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measurements</w:t>
      </w:r>
    </w:p>
    <w:p w14:paraId="7680C5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maxNrofQuantityConfig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quantity configurations</w:t>
      </w:r>
    </w:p>
    <w:p w14:paraId="451584B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maxNrofCSI-RS-CellsRRM                  </w:t>
      </w:r>
      <w:r w:rsidRPr="003D2FE9">
        <w:rPr>
          <w:rFonts w:ascii="Courier New" w:hAnsi="Courier New"/>
          <w:color w:val="993366"/>
          <w:sz w:val="16"/>
          <w:lang w:eastAsia="en-GB"/>
        </w:rPr>
        <w:t>INTEGER</w:t>
      </w:r>
      <w:r w:rsidRPr="003D2FE9">
        <w:rPr>
          <w:rFonts w:ascii="Courier New" w:hAnsi="Courier New"/>
          <w:sz w:val="16"/>
          <w:lang w:eastAsia="en-GB"/>
        </w:rPr>
        <w:t xml:space="preserve"> ::= 96      </w:t>
      </w:r>
      <w:r w:rsidRPr="003D2FE9">
        <w:rPr>
          <w:rFonts w:ascii="Courier New" w:hAnsi="Courier New"/>
          <w:color w:val="808080"/>
          <w:sz w:val="16"/>
          <w:lang w:eastAsia="en-GB"/>
        </w:rPr>
        <w:t>-- Maximum number of cells with CSI-RS resources for an RRM measurement object</w:t>
      </w:r>
    </w:p>
    <w:p w14:paraId="6590D1B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destination for NR sidelink communication and discovery</w:t>
      </w:r>
    </w:p>
    <w:p w14:paraId="7FCA61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maxNrofSL-Dest-1-r16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Highest index of destination for NR sidelink communication and discovery</w:t>
      </w:r>
    </w:p>
    <w:p w14:paraId="121E7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maxNrofSL-PRS-PerDest-r18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SL-PRS transmission supported per destination UE</w:t>
      </w:r>
    </w:p>
    <w:p w14:paraId="350414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maxNrofSLRB-r16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radio bearer for NR sidelink communication per UE without duplication</w:t>
      </w:r>
    </w:p>
    <w:p w14:paraId="78885A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maxSL-LCID-Plus1-r18                    </w:t>
      </w:r>
      <w:r w:rsidRPr="003D2FE9">
        <w:rPr>
          <w:rFonts w:ascii="Courier New" w:hAnsi="Courier New"/>
          <w:color w:val="993366"/>
          <w:sz w:val="16"/>
          <w:lang w:eastAsia="en-GB"/>
        </w:rPr>
        <w:t>INTEGER</w:t>
      </w:r>
      <w:r w:rsidRPr="003D2FE9">
        <w:rPr>
          <w:rFonts w:ascii="Courier New" w:hAnsi="Courier New"/>
          <w:sz w:val="16"/>
          <w:lang w:eastAsia="en-GB"/>
        </w:rPr>
        <w:t xml:space="preserve"> ::= 513     </w:t>
      </w:r>
      <w:r w:rsidRPr="003D2FE9">
        <w:rPr>
          <w:rFonts w:ascii="Courier New" w:hAnsi="Courier New"/>
          <w:color w:val="808080"/>
          <w:sz w:val="16"/>
          <w:lang w:eastAsia="en-GB"/>
        </w:rPr>
        <w:t>-- Maximum number of RLC bearer for NR sidelink communication per UE without duplication plus 1</w:t>
      </w:r>
    </w:p>
    <w:p w14:paraId="2200BB6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maxSL-LCID-r18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RLC bearer for NR sidelink communication per UE with duplication</w:t>
      </w:r>
    </w:p>
    <w:p w14:paraId="1122D2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maxSL-NonAnchorRBsets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non-anchor RB sets</w:t>
      </w:r>
    </w:p>
    <w:p w14:paraId="000202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maxSL-LCID-r16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RLC bearer for NR sidelink communication per UE</w:t>
      </w:r>
    </w:p>
    <w:p w14:paraId="682F3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maxSL-SyncConfig-r16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sidelink Sync configurations</w:t>
      </w:r>
    </w:p>
    <w:p w14:paraId="7578876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maxNrofRXPool-r16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Rx resource pool for NR sidelink communication and</w:t>
      </w:r>
    </w:p>
    <w:p w14:paraId="2BEF42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C5B91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maxNrofTXPool-r16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resource pool for NR sidelink communication and</w:t>
      </w:r>
    </w:p>
    <w:p w14:paraId="0059EB4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4A34F9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maxNrofPoolID-r16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index of resource pool for NR sidelink communication and</w:t>
      </w:r>
    </w:p>
    <w:p w14:paraId="583237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discovery</w:t>
      </w:r>
    </w:p>
    <w:p w14:paraId="1997FA3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SRS power control.</w:t>
      </w:r>
    </w:p>
    <w:p w14:paraId="7666AC6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maxNrofSRS-PathlossReferenceRS-1-r16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SRS power control</w:t>
      </w:r>
    </w:p>
    <w:p w14:paraId="5BEFD9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1B64FE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 sets in a BWP.</w:t>
      </w:r>
    </w:p>
    <w:p w14:paraId="0C86B6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resource sets in a BWP minus 1.</w:t>
      </w:r>
    </w:p>
    <w:p w14:paraId="2707AA5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Positioning resource sets in a BWP.</w:t>
      </w:r>
    </w:p>
    <w:p w14:paraId="6C1EF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maxNrofSRS-PosResourceSets-1-r16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SRS Positioning resource sets in a BWP minus 1.</w:t>
      </w:r>
    </w:p>
    <w:p w14:paraId="7ABEAD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resources.</w:t>
      </w:r>
    </w:p>
    <w:p w14:paraId="001FCA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resources minus 1.</w:t>
      </w:r>
    </w:p>
    <w:p w14:paraId="5EAB4F8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SRS Positioning resources.</w:t>
      </w:r>
    </w:p>
    <w:p w14:paraId="6D16DD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maxNrofSRS-PosResources-1-r16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SRS Positioning resources minus 1.</w:t>
      </w:r>
    </w:p>
    <w:p w14:paraId="214F030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SRS resources in an SRS resource set</w:t>
      </w:r>
    </w:p>
    <w:p w14:paraId="6F33444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SRS trigger states minus 1, i.e., the largest code point.</w:t>
      </w:r>
    </w:p>
    <w:p w14:paraId="1CD069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maxNrofSRS-TriggerStates-2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SRS trigger states minus 2.</w:t>
      </w:r>
    </w:p>
    <w:p w14:paraId="02742AE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maxRAT-CapabilityContainers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interworking RAT containers (incl NR and MRDC)</w:t>
      </w:r>
    </w:p>
    <w:p w14:paraId="3D9DE9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simultaneously aggregated bands</w:t>
      </w:r>
    </w:p>
    <w:p w14:paraId="6E1AA04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maxSimultaneousBands-2-r18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simultaneously aggregated bands minus 2.</w:t>
      </w:r>
    </w:p>
    <w:p w14:paraId="0E840C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maxULTxSwitchingBandPairs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band pairs supporting dynamic UL Tx switching in a band</w:t>
      </w:r>
    </w:p>
    <w:p w14:paraId="7AECE1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combination.</w:t>
      </w:r>
    </w:p>
    <w:p w14:paraId="6C9AA0A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maxULTxSwitchingBetweenBandPairs-r18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a band pair and another band pair/band</w:t>
      </w:r>
    </w:p>
    <w:p w14:paraId="031336B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between which dynamic UL Tx switching requires additional switching</w:t>
      </w:r>
    </w:p>
    <w:p w14:paraId="1326B5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period.</w:t>
      </w:r>
    </w:p>
    <w:p w14:paraId="4F10402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maxSchedulingBandCombination-r18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scheduling cell and co-scheduled cells</w:t>
      </w:r>
    </w:p>
    <w:p w14:paraId="3D7A56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have same or different carrier type.</w:t>
      </w:r>
    </w:p>
    <w:p w14:paraId="1954BAF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Slot Format Combinations in a SF-Set.</w:t>
      </w:r>
    </w:p>
    <w:p w14:paraId="6295B9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maxNrofSlotFormatCombinationsPerSet-1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Slot Format Combinations in a SF-Set minus 1.</w:t>
      </w:r>
    </w:p>
    <w:p w14:paraId="2506A58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maxNrofTrafficPattern-r16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Traffic Pattern for NR sidelink communication.</w:t>
      </w:r>
    </w:p>
    <w:p w14:paraId="0B09DA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128</w:t>
      </w:r>
    </w:p>
    <w:p w14:paraId="1402F2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maxNrofPUCCH-Resources-1                </w:t>
      </w:r>
      <w:r w:rsidRPr="003D2FE9">
        <w:rPr>
          <w:rFonts w:ascii="Courier New" w:hAnsi="Courier New"/>
          <w:color w:val="993366"/>
          <w:sz w:val="16"/>
          <w:lang w:eastAsia="en-GB"/>
        </w:rPr>
        <w:t>INTEGER</w:t>
      </w:r>
      <w:r w:rsidRPr="003D2FE9">
        <w:rPr>
          <w:rFonts w:ascii="Courier New" w:hAnsi="Courier New"/>
          <w:sz w:val="16"/>
          <w:lang w:eastAsia="en-GB"/>
        </w:rPr>
        <w:t xml:space="preserve"> ::= 127</w:t>
      </w:r>
    </w:p>
    <w:p w14:paraId="5019D9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 Sets</w:t>
      </w:r>
    </w:p>
    <w:p w14:paraId="0ABC77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maxNrofPUCCH-ResourceSets-1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PUCCH Resource Sets minus 1.</w:t>
      </w:r>
    </w:p>
    <w:p w14:paraId="7B3F66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maxNrofPUCCH-ResourcesPerSet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PUCCH Resources per PUCCH-ResourceSet</w:t>
      </w:r>
    </w:p>
    <w:p w14:paraId="4A4EC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maxNrofPUCCH-P0-PerSet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P0-pucch present in a p0-pucch set</w:t>
      </w:r>
    </w:p>
    <w:p w14:paraId="4B88B0F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PUCCH power control.</w:t>
      </w:r>
    </w:p>
    <w:p w14:paraId="55F9E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PUCCH power control</w:t>
      </w:r>
    </w:p>
    <w:p w14:paraId="6F919A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3FE883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PUCCH power control</w:t>
      </w:r>
    </w:p>
    <w:p w14:paraId="55F90C4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E59B9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PUCCH power control</w:t>
      </w:r>
    </w:p>
    <w:p w14:paraId="63378A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 extended.</w:t>
      </w:r>
    </w:p>
    <w:p w14:paraId="64D13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RSs used as pathloss reference for PUCCH power control</w:t>
      </w:r>
    </w:p>
    <w:p w14:paraId="49131A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7CE272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the extended maximum and the non-extended maximum</w:t>
      </w:r>
    </w:p>
    <w:p w14:paraId="16541D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maxNrofPUCCH-ResourceGroups-r16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PUCCH resources groups.</w:t>
      </w:r>
    </w:p>
    <w:p w14:paraId="33EEF7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maxNrofPUCCH-ResourcesPerGroup-r16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PUCCH resources in a PUCCH group.</w:t>
      </w:r>
    </w:p>
    <w:p w14:paraId="718B42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maxNrofPowerControlSetInfos-r17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PUCCH power control set infos</w:t>
      </w:r>
    </w:p>
    <w:p w14:paraId="06859A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maxNrofMultiplePUSCHs-r16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multiple PUSCHs in PUSCH TDRA list</w:t>
      </w:r>
    </w:p>
    <w:p w14:paraId="4E851B0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               </w:t>
      </w:r>
      <w:r w:rsidRPr="003D2FE9">
        <w:rPr>
          <w:rFonts w:ascii="Courier New" w:hAnsi="Courier New"/>
          <w:color w:val="993366"/>
          <w:sz w:val="16"/>
          <w:lang w:eastAsia="en-GB"/>
        </w:rPr>
        <w:t>INTEGER</w:t>
      </w:r>
      <w:r w:rsidRPr="003D2FE9">
        <w:rPr>
          <w:rFonts w:ascii="Courier New" w:hAnsi="Courier New"/>
          <w:sz w:val="16"/>
          <w:lang w:eastAsia="en-GB"/>
        </w:rPr>
        <w:t xml:space="preserve"> ::= 30      </w:t>
      </w:r>
      <w:r w:rsidRPr="003D2FE9">
        <w:rPr>
          <w:rFonts w:ascii="Courier New" w:hAnsi="Courier New"/>
          <w:color w:val="808080"/>
          <w:sz w:val="16"/>
          <w:lang w:eastAsia="en-GB"/>
        </w:rPr>
        <w:t>-- Maximum number of P0-pusch-alpha-sets (see TS 38.213 [13], clause 7.1)</w:t>
      </w:r>
    </w:p>
    <w:p w14:paraId="6369F4E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maxNrofP0-PUSCH-AlphaSets-1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P0-pusch-alpha-sets minus 1 (see TS 38.213 [13], clause 7.1)</w:t>
      </w:r>
    </w:p>
    <w:p w14:paraId="72E4AE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RSs used as pathloss reference for PUSCH power control.</w:t>
      </w:r>
    </w:p>
    <w:p w14:paraId="4A07AF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RSs used as pathloss reference for PUSCH power control</w:t>
      </w:r>
    </w:p>
    <w:p w14:paraId="23EC7D9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429B8E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power control</w:t>
      </w:r>
    </w:p>
    <w:p w14:paraId="64C06E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w:t>
      </w:r>
    </w:p>
    <w:p w14:paraId="454C120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power control</w:t>
      </w:r>
    </w:p>
    <w:p w14:paraId="125BFCF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extended minus 1</w:t>
      </w:r>
    </w:p>
    <w:p w14:paraId="6E05786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maxNrofPUSCH-PathlossReferenceRSsDiff-r16  </w:t>
      </w:r>
      <w:r w:rsidRPr="003D2FE9">
        <w:rPr>
          <w:rFonts w:ascii="Courier New" w:hAnsi="Courier New"/>
          <w:color w:val="993366"/>
          <w:sz w:val="16"/>
          <w:lang w:eastAsia="en-GB"/>
        </w:rPr>
        <w:t>INTEGER</w:t>
      </w:r>
      <w:r w:rsidRPr="003D2FE9">
        <w:rPr>
          <w:rFonts w:ascii="Courier New" w:hAnsi="Courier New"/>
          <w:sz w:val="16"/>
          <w:lang w:eastAsia="en-GB"/>
        </w:rPr>
        <w:t xml:space="preserve"> ::= 60   </w:t>
      </w:r>
      <w:r w:rsidRPr="003D2FE9">
        <w:rPr>
          <w:rFonts w:ascii="Courier New" w:hAnsi="Courier New"/>
          <w:color w:val="808080"/>
          <w:sz w:val="16"/>
          <w:lang w:eastAsia="en-GB"/>
        </w:rPr>
        <w:t>-- Difference between maxNrofPUSCH-PathlossReferenceRSs-r16 and</w:t>
      </w:r>
    </w:p>
    <w:p w14:paraId="62EA24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maxNrofPUSCH-PathlossReferenceRSs</w:t>
      </w:r>
    </w:p>
    <w:p w14:paraId="4B7B855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RSs used as pathloss reference for PUSCH, PUCCH, SRS</w:t>
      </w:r>
    </w:p>
    <w:p w14:paraId="5CB6C85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w:t>
      </w:r>
    </w:p>
    <w:p w14:paraId="6B2FE5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maxNrofPathlossReferenceRSs-1-r17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RSs used as pathloss reference for PUSCH, PUCCH, SRS</w:t>
      </w:r>
    </w:p>
    <w:p w14:paraId="278C04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power control for unified TCI state operation minus 1</w:t>
      </w:r>
    </w:p>
    <w:p w14:paraId="41883D6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maxNrofNAICS-Entries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supported NAICS capability set</w:t>
      </w:r>
    </w:p>
    <w:p w14:paraId="22A7C4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maxBands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supported bands in UE capability.</w:t>
      </w:r>
    </w:p>
    <w:p w14:paraId="1918EC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maxBandsMRDC                            </w:t>
      </w:r>
      <w:r w:rsidRPr="003D2FE9">
        <w:rPr>
          <w:rFonts w:ascii="Courier New" w:hAnsi="Courier New"/>
          <w:color w:val="993366"/>
          <w:sz w:val="16"/>
          <w:lang w:eastAsia="en-GB"/>
        </w:rPr>
        <w:t>INTEGER</w:t>
      </w:r>
      <w:r w:rsidRPr="003D2FE9">
        <w:rPr>
          <w:rFonts w:ascii="Courier New" w:hAnsi="Courier New"/>
          <w:sz w:val="16"/>
          <w:lang w:eastAsia="en-GB"/>
        </w:rPr>
        <w:t xml:space="preserve"> ::= 1280</w:t>
      </w:r>
    </w:p>
    <w:p w14:paraId="6C2F48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maxBandsEUTRA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D0C9F7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maxCellReport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184E27B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maxDRB                                  </w:t>
      </w:r>
      <w:r w:rsidRPr="003D2FE9">
        <w:rPr>
          <w:rFonts w:ascii="Courier New" w:hAnsi="Courier New"/>
          <w:color w:val="993366"/>
          <w:sz w:val="16"/>
          <w:lang w:eastAsia="en-GB"/>
        </w:rPr>
        <w:t>INTEGER</w:t>
      </w:r>
      <w:r w:rsidRPr="003D2FE9">
        <w:rPr>
          <w:rFonts w:ascii="Courier New" w:hAnsi="Courier New"/>
          <w:sz w:val="16"/>
          <w:lang w:eastAsia="en-GB"/>
        </w:rPr>
        <w:t xml:space="preserve"> ::= 29      </w:t>
      </w:r>
      <w:r w:rsidRPr="003D2FE9">
        <w:rPr>
          <w:rFonts w:ascii="Courier New" w:hAnsi="Courier New"/>
          <w:color w:val="808080"/>
          <w:sz w:val="16"/>
          <w:lang w:eastAsia="en-GB"/>
        </w:rPr>
        <w:t>-- Maximum number of DRBs (that can be added in DRB-ToAddModList).</w:t>
      </w:r>
    </w:p>
    <w:p w14:paraId="09576E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frequencies.</w:t>
      </w:r>
    </w:p>
    <w:p w14:paraId="7A39F3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maxFreqLayers</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4</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frequency layers.</w:t>
      </w:r>
    </w:p>
    <w:p w14:paraId="1C3926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maxFreqPlus1</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9</w:t>
      </w:r>
      <w:r w:rsidRPr="003D2FE9">
        <w:rPr>
          <w:rFonts w:ascii="Courier New" w:hAnsi="Courier New"/>
          <w:sz w:val="16"/>
          <w:lang w:eastAsia="en-GB"/>
        </w:rPr>
        <w:t xml:space="preserve">       </w:t>
      </w:r>
      <w:r w:rsidRPr="003D2FE9">
        <w:rPr>
          <w:rFonts w:ascii="Courier New" w:hAnsi="Courier New"/>
          <w:color w:val="808080"/>
          <w:sz w:val="16"/>
          <w:lang w:eastAsia="en-GB"/>
        </w:rPr>
        <w:t>-- Max number of frequencies for Slicing.</w:t>
      </w:r>
    </w:p>
    <w:p w14:paraId="578E6FA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frequencies for IDC indication.</w:t>
      </w:r>
    </w:p>
    <w:p w14:paraId="0E5D3B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maxCombIDC-r16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 number of reported UL CA for IDC indication.</w:t>
      </w:r>
    </w:p>
    <w:p w14:paraId="29C8DF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maxFreqIDC-MRDC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candidate NR frequencies for MR-DC IDC indication</w:t>
      </w:r>
    </w:p>
    <w:p w14:paraId="1A36138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 number of PRACH-ResourceDedicatedBFR in BFR config.</w:t>
      </w:r>
    </w:p>
    <w:p w14:paraId="2797BE9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candidate beam resources in BFR config.</w:t>
      </w:r>
    </w:p>
    <w:p w14:paraId="037788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maxNrofCandidateBeamsExt-r16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 number of PRACH-ResourceDedicatedBFR in the CandidateBeamRSListExt</w:t>
      </w:r>
    </w:p>
    <w:p w14:paraId="1BBED0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maxNrofPCIsPerSMTC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PCIs per SMTC.</w:t>
      </w:r>
    </w:p>
    <w:p w14:paraId="025B712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maxNrofQFIs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0910B4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maxNrofResourceAvailabilityPerCombination-r16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60E453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maxNrOfSemiPersistentPUSCH-Triggers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triggers for semi persistent reporting on PUSCH</w:t>
      </w:r>
    </w:p>
    <w:p w14:paraId="326E59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maxNrofSR-Resources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SR resources per BWP in a cell.</w:t>
      </w:r>
    </w:p>
    <w:p w14:paraId="4E7E262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maxNrofSlotFormatsPerCombination        </w:t>
      </w:r>
      <w:r w:rsidRPr="003D2FE9">
        <w:rPr>
          <w:rFonts w:ascii="Courier New" w:hAnsi="Courier New"/>
          <w:color w:val="993366"/>
          <w:sz w:val="16"/>
          <w:lang w:eastAsia="en-GB"/>
        </w:rPr>
        <w:t>INTEGER</w:t>
      </w:r>
      <w:r w:rsidRPr="003D2FE9">
        <w:rPr>
          <w:rFonts w:ascii="Courier New" w:hAnsi="Courier New"/>
          <w:sz w:val="16"/>
          <w:lang w:eastAsia="en-GB"/>
        </w:rPr>
        <w:t xml:space="preserve"> ::= 256</w:t>
      </w:r>
    </w:p>
    <w:p w14:paraId="5889B2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358561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maxNrofSpatialRelationInfos-plus-1      </w:t>
      </w:r>
      <w:r w:rsidRPr="003D2FE9">
        <w:rPr>
          <w:rFonts w:ascii="Courier New" w:hAnsi="Courier New"/>
          <w:color w:val="993366"/>
          <w:sz w:val="16"/>
          <w:lang w:eastAsia="en-GB"/>
        </w:rPr>
        <w:t>INTEGER</w:t>
      </w:r>
      <w:r w:rsidRPr="003D2FE9">
        <w:rPr>
          <w:rFonts w:ascii="Courier New" w:hAnsi="Courier New"/>
          <w:sz w:val="16"/>
          <w:lang w:eastAsia="en-GB"/>
        </w:rPr>
        <w:t xml:space="preserve"> ::= 9</w:t>
      </w:r>
    </w:p>
    <w:p w14:paraId="59004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maxNrofSpatialRelationInfos-r16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AA8AE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maxNrofSpatialRelationInfosDiff-r16     </w:t>
      </w:r>
      <w:r w:rsidRPr="003D2FE9">
        <w:rPr>
          <w:rFonts w:ascii="Courier New" w:hAnsi="Courier New"/>
          <w:color w:val="993366"/>
          <w:sz w:val="16"/>
          <w:lang w:eastAsia="en-GB"/>
        </w:rPr>
        <w:t>INTEGER</w:t>
      </w:r>
      <w:r w:rsidRPr="003D2FE9">
        <w:rPr>
          <w:rFonts w:ascii="Courier New" w:hAnsi="Courier New"/>
          <w:sz w:val="16"/>
          <w:lang w:eastAsia="en-GB"/>
        </w:rPr>
        <w:t xml:space="preserve"> ::= 56      </w:t>
      </w:r>
      <w:r w:rsidRPr="003D2FE9">
        <w:rPr>
          <w:rFonts w:ascii="Courier New" w:hAnsi="Courier New"/>
          <w:color w:val="808080"/>
          <w:sz w:val="16"/>
          <w:lang w:eastAsia="en-GB"/>
        </w:rPr>
        <w:t>-- Difference between maxNrofSpatialRelationInfos-r16 and maxNrofSpatialRelationInfos</w:t>
      </w:r>
    </w:p>
    <w:p w14:paraId="34409B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2DA1FE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maxNrofIndexesToReport2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3ABB402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SSB resources in a resource set.</w:t>
      </w:r>
    </w:p>
    <w:p w14:paraId="3C98BF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maxNrofSSBs-1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SSB resources in a resource set minus 1.</w:t>
      </w:r>
    </w:p>
    <w:p w14:paraId="4B031F0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maxNrofS-NSSAI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S-NSSAI.</w:t>
      </w:r>
    </w:p>
    <w:p w14:paraId="51CAE7B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maxNrofTCI-StatesPDCCH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70279DC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maxNrofTCI-States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TCI states.</w:t>
      </w:r>
    </w:p>
    <w:p w14:paraId="3ADD071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maxNrofTCI-States-1                     </w:t>
      </w:r>
      <w:r w:rsidRPr="003D2FE9">
        <w:rPr>
          <w:rFonts w:ascii="Courier New" w:hAnsi="Courier New"/>
          <w:color w:val="993366"/>
          <w:sz w:val="16"/>
          <w:lang w:eastAsia="en-GB"/>
        </w:rPr>
        <w:t>INTEGER</w:t>
      </w:r>
      <w:r w:rsidRPr="003D2FE9">
        <w:rPr>
          <w:rFonts w:ascii="Courier New" w:hAnsi="Courier New"/>
          <w:sz w:val="16"/>
          <w:lang w:eastAsia="en-GB"/>
        </w:rPr>
        <w:t xml:space="preserve"> ::= 127     </w:t>
      </w:r>
      <w:r w:rsidRPr="003D2FE9">
        <w:rPr>
          <w:rFonts w:ascii="Courier New" w:hAnsi="Courier New"/>
          <w:color w:val="808080"/>
          <w:sz w:val="16"/>
          <w:lang w:eastAsia="en-GB"/>
        </w:rPr>
        <w:t>-- Maximum number of TCI states minus 1.</w:t>
      </w:r>
    </w:p>
    <w:p w14:paraId="4C665D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TCI states.</w:t>
      </w:r>
    </w:p>
    <w:p w14:paraId="0E224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maxUL-TCI-1-r17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TCI states minus 1.</w:t>
      </w:r>
    </w:p>
    <w:p w14:paraId="536A7C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maxNrofAdditionalPCI-r17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PCI</w:t>
      </w:r>
    </w:p>
    <w:p w14:paraId="37498B5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maxNrofAdditionalPRACHConfigs-r18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additional PRACH configurations for 2TA</w:t>
      </w:r>
    </w:p>
    <w:p w14:paraId="1B73608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maxNrofdelayD-r18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delayD values.</w:t>
      </w:r>
    </w:p>
    <w:p w14:paraId="3449C47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maxMPE-Resources-r17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pooled MPE resources</w:t>
      </w:r>
    </w:p>
    <w:p w14:paraId="0D02413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PUSCH time domain resource allocations.</w:t>
      </w:r>
    </w:p>
    <w:p w14:paraId="2A8D12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maxQFI                                  </w:t>
      </w:r>
      <w:r w:rsidRPr="003D2FE9">
        <w:rPr>
          <w:rFonts w:ascii="Courier New" w:hAnsi="Courier New"/>
          <w:color w:val="993366"/>
          <w:sz w:val="16"/>
          <w:lang w:eastAsia="en-GB"/>
        </w:rPr>
        <w:t>INTEGER</w:t>
      </w:r>
      <w:r w:rsidRPr="003D2FE9">
        <w:rPr>
          <w:rFonts w:ascii="Courier New" w:hAnsi="Courier New"/>
          <w:sz w:val="16"/>
          <w:lang w:eastAsia="en-GB"/>
        </w:rPr>
        <w:t xml:space="preserve"> ::= 63</w:t>
      </w:r>
    </w:p>
    <w:p w14:paraId="010DAC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96</w:t>
      </w:r>
    </w:p>
    <w:p w14:paraId="049304F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maxRA-OccasionsPerCSIRS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RA occasions for one CSI-RS</w:t>
      </w:r>
    </w:p>
    <w:p w14:paraId="1732C15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maxRA-Occasions-1                       </w:t>
      </w:r>
      <w:r w:rsidRPr="003D2FE9">
        <w:rPr>
          <w:rFonts w:ascii="Courier New" w:hAnsi="Courier New"/>
          <w:color w:val="993366"/>
          <w:sz w:val="16"/>
          <w:lang w:eastAsia="en-GB"/>
        </w:rPr>
        <w:t>INTEGER</w:t>
      </w:r>
      <w:r w:rsidRPr="003D2FE9">
        <w:rPr>
          <w:rFonts w:ascii="Courier New" w:hAnsi="Courier New"/>
          <w:sz w:val="16"/>
          <w:lang w:eastAsia="en-GB"/>
        </w:rPr>
        <w:t xml:space="preserve"> ::= 511     </w:t>
      </w:r>
      <w:r w:rsidRPr="003D2FE9">
        <w:rPr>
          <w:rFonts w:ascii="Courier New" w:hAnsi="Courier New"/>
          <w:color w:val="808080"/>
          <w:sz w:val="16"/>
          <w:lang w:eastAsia="en-GB"/>
        </w:rPr>
        <w:t>-- Maximum number of RA occasions in the system</w:t>
      </w:r>
    </w:p>
    <w:p w14:paraId="1130EA4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maxRA-SSB-Resources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1C9795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maxSCSs                                 </w:t>
      </w:r>
      <w:r w:rsidRPr="003D2FE9">
        <w:rPr>
          <w:rFonts w:ascii="Courier New" w:hAnsi="Courier New"/>
          <w:color w:val="993366"/>
          <w:sz w:val="16"/>
          <w:lang w:eastAsia="en-GB"/>
        </w:rPr>
        <w:t>INTEGER</w:t>
      </w:r>
      <w:r w:rsidRPr="003D2FE9">
        <w:rPr>
          <w:rFonts w:ascii="Courier New" w:hAnsi="Courier New"/>
          <w:sz w:val="16"/>
          <w:lang w:eastAsia="en-GB"/>
        </w:rPr>
        <w:t xml:space="preserve"> ::= 5</w:t>
      </w:r>
    </w:p>
    <w:p w14:paraId="7E5097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maxSecondaryCellGroups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74D390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maxNrofServingCellsEUTRA                </w:t>
      </w:r>
      <w:r w:rsidRPr="003D2FE9">
        <w:rPr>
          <w:rFonts w:ascii="Courier New" w:hAnsi="Courier New"/>
          <w:color w:val="993366"/>
          <w:sz w:val="16"/>
          <w:lang w:eastAsia="en-GB"/>
        </w:rPr>
        <w:t>INTEGER</w:t>
      </w:r>
      <w:r w:rsidRPr="003D2FE9">
        <w:rPr>
          <w:rFonts w:ascii="Courier New" w:hAnsi="Courier New"/>
          <w:sz w:val="16"/>
          <w:lang w:eastAsia="en-GB"/>
        </w:rPr>
        <w:t xml:space="preserve"> ::= 32</w:t>
      </w:r>
    </w:p>
    <w:p w14:paraId="734F345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maxMBSFN-Allocations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4096C7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maxNrofMultiBands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737B6B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maxCellSFTD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for SFTD reporting</w:t>
      </w:r>
    </w:p>
    <w:p w14:paraId="60D4DC4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maxReportConfigId                       </w:t>
      </w:r>
      <w:r w:rsidRPr="003D2FE9">
        <w:rPr>
          <w:rFonts w:ascii="Courier New" w:hAnsi="Courier New"/>
          <w:color w:val="993366"/>
          <w:sz w:val="16"/>
          <w:lang w:eastAsia="en-GB"/>
        </w:rPr>
        <w:t>INTEGER</w:t>
      </w:r>
      <w:r w:rsidRPr="003D2FE9">
        <w:rPr>
          <w:rFonts w:ascii="Courier New" w:hAnsi="Courier New"/>
          <w:sz w:val="16"/>
          <w:lang w:eastAsia="en-GB"/>
        </w:rPr>
        <w:t xml:space="preserve"> ::= 64</w:t>
      </w:r>
    </w:p>
    <w:p w14:paraId="6114A7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maxNrofCodebooks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codebooks supported by the UE</w:t>
      </w:r>
    </w:p>
    <w:p w14:paraId="705899B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codebook resources supported by the UE for eType2/Codebook combo</w:t>
      </w:r>
    </w:p>
    <w:p w14:paraId="120D3F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maxNrofCSI-RS-ResourcesExt-r17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codebook resources for fetype2R1 and fetype2R2</w:t>
      </w:r>
    </w:p>
    <w:p w14:paraId="2159F6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maxNrofCSI-RS-Resources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codebook resources supported by the UE</w:t>
      </w:r>
    </w:p>
    <w:p w14:paraId="135C48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512</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w:t>
      </w:r>
    </w:p>
    <w:p w14:paraId="566539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Theme="minorEastAsia" w:hAnsi="Courier New"/>
          <w:sz w:val="16"/>
          <w:lang w:eastAsia="en-GB"/>
        </w:rPr>
        <w:t>maxNrofCSI-RS-ResourcesAlt-1-r16</w:t>
      </w:r>
      <w:r w:rsidRPr="003D2FE9">
        <w:rPr>
          <w:rFonts w:ascii="Courier New" w:hAnsi="Courier New"/>
          <w:sz w:val="16"/>
          <w:lang w:eastAsia="en-GB"/>
        </w:rPr>
        <w:t xml:space="preserve">        </w:t>
      </w:r>
      <w:r w:rsidRPr="003D2FE9">
        <w:rPr>
          <w:rFonts w:ascii="Courier New" w:eastAsiaTheme="minorEastAsia" w:hAnsi="Courier New"/>
          <w:color w:val="993366"/>
          <w:sz w:val="16"/>
          <w:lang w:eastAsia="en-GB"/>
        </w:rPr>
        <w:t>INTEGER</w:t>
      </w:r>
      <w:r w:rsidRPr="003D2FE9">
        <w:rPr>
          <w:rFonts w:ascii="Courier New" w:eastAsiaTheme="minorEastAsia" w:hAnsi="Courier New"/>
          <w:sz w:val="16"/>
          <w:lang w:eastAsia="en-GB"/>
        </w:rPr>
        <w:t xml:space="preserve"> ::= 511</w:t>
      </w: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 Maximum number of alternative codebook resources supported by the UE minus 1</w:t>
      </w:r>
    </w:p>
    <w:p w14:paraId="045DD78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               </w:t>
      </w:r>
      <w:r w:rsidRPr="003D2FE9">
        <w:rPr>
          <w:rFonts w:ascii="Courier New" w:hAnsi="Courier New"/>
          <w:color w:val="993366"/>
          <w:sz w:val="16"/>
          <w:lang w:eastAsia="en-GB"/>
        </w:rPr>
        <w:t>INTEGER</w:t>
      </w:r>
      <w:r w:rsidRPr="003D2FE9">
        <w:rPr>
          <w:rFonts w:ascii="Courier New" w:hAnsi="Courier New"/>
          <w:sz w:val="16"/>
          <w:lang w:eastAsia="en-GB"/>
        </w:rPr>
        <w:t xml:space="preserve"> ::= 16</w:t>
      </w:r>
    </w:p>
    <w:p w14:paraId="1F23035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maxNrofSRI-PUSCH-Mappings-1             </w:t>
      </w:r>
      <w:r w:rsidRPr="003D2FE9">
        <w:rPr>
          <w:rFonts w:ascii="Courier New" w:hAnsi="Courier New"/>
          <w:color w:val="993366"/>
          <w:sz w:val="16"/>
          <w:lang w:eastAsia="en-GB"/>
        </w:rPr>
        <w:t>INTEGER</w:t>
      </w:r>
      <w:r w:rsidRPr="003D2FE9">
        <w:rPr>
          <w:rFonts w:ascii="Courier New" w:hAnsi="Courier New"/>
          <w:sz w:val="16"/>
          <w:lang w:eastAsia="en-GB"/>
        </w:rPr>
        <w:t xml:space="preserve"> ::= 15</w:t>
      </w:r>
    </w:p>
    <w:p w14:paraId="1D4395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SIBs</w:t>
      </w:r>
    </w:p>
    <w:p w14:paraId="44D746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maxSI-Message                           </w:t>
      </w:r>
      <w:r w:rsidRPr="003D2FE9">
        <w:rPr>
          <w:rFonts w:ascii="Courier New" w:hAnsi="Courier New"/>
          <w:color w:val="993366"/>
          <w:sz w:val="16"/>
          <w:lang w:eastAsia="en-GB"/>
        </w:rPr>
        <w:t>INTEGER</w:t>
      </w:r>
      <w:r w:rsidRPr="003D2FE9">
        <w:rPr>
          <w:rFonts w:ascii="Courier New" w:hAnsi="Courier New"/>
          <w:sz w:val="16"/>
          <w:lang w:eastAsia="en-GB"/>
        </w:rPr>
        <w:t xml:space="preserve">::= 32       </w:t>
      </w:r>
      <w:r w:rsidRPr="003D2FE9">
        <w:rPr>
          <w:rFonts w:ascii="Courier New" w:hAnsi="Courier New"/>
          <w:color w:val="808080"/>
          <w:sz w:val="16"/>
          <w:lang w:eastAsia="en-GB"/>
        </w:rPr>
        <w:t>-- Maximum number of SI messages</w:t>
      </w:r>
    </w:p>
    <w:p w14:paraId="11C2D7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maxSIB-MessagePlus1-r17                 </w:t>
      </w:r>
      <w:r w:rsidRPr="003D2FE9">
        <w:rPr>
          <w:rFonts w:ascii="Courier New" w:hAnsi="Courier New"/>
          <w:color w:val="993366"/>
          <w:sz w:val="16"/>
          <w:lang w:eastAsia="en-GB"/>
        </w:rPr>
        <w:t>INTEGER</w:t>
      </w:r>
      <w:r w:rsidRPr="003D2FE9">
        <w:rPr>
          <w:rFonts w:ascii="Courier New" w:hAnsi="Courier New"/>
          <w:sz w:val="16"/>
          <w:lang w:eastAsia="en-GB"/>
        </w:rPr>
        <w:t xml:space="preserve">::= 33       </w:t>
      </w:r>
      <w:r w:rsidRPr="003D2FE9">
        <w:rPr>
          <w:rFonts w:ascii="Courier New" w:hAnsi="Courier New"/>
          <w:color w:val="808080"/>
          <w:sz w:val="16"/>
          <w:lang w:eastAsia="en-GB"/>
        </w:rPr>
        <w:t>-- Maximum number of SIB messages plus 1</w:t>
      </w:r>
    </w:p>
    <w:p w14:paraId="7AC76F8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maxPO-perPF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paging occasion per paging frame</w:t>
      </w:r>
    </w:p>
    <w:p w14:paraId="500DCB3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maxP</w:t>
      </w:r>
      <w:r w:rsidRPr="003D2FE9">
        <w:rPr>
          <w:rFonts w:ascii="Courier New" w:eastAsia="等线" w:hAnsi="Courier New"/>
          <w:sz w:val="16"/>
          <w:lang w:eastAsia="en-GB"/>
        </w:rPr>
        <w:t>EI</w:t>
      </w:r>
      <w:r w:rsidRPr="003D2FE9">
        <w:rPr>
          <w:rFonts w:ascii="Courier New" w:hAnsi="Courier New"/>
          <w:sz w:val="16"/>
          <w:lang w:eastAsia="en-GB"/>
        </w:rPr>
        <w:t xml:space="preserve">-perPF-r17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xml:space="preserve">-- Maximum number of </w:t>
      </w:r>
      <w:r w:rsidRPr="003D2FE9">
        <w:rPr>
          <w:rFonts w:ascii="Courier New" w:eastAsia="等线" w:hAnsi="Courier New"/>
          <w:color w:val="808080"/>
          <w:sz w:val="16"/>
          <w:lang w:eastAsia="en-GB"/>
        </w:rPr>
        <w:t>PEI</w:t>
      </w:r>
      <w:r w:rsidRPr="003D2FE9">
        <w:rPr>
          <w:rFonts w:ascii="Courier New" w:hAnsi="Courier New"/>
          <w:color w:val="808080"/>
          <w:sz w:val="16"/>
          <w:lang w:eastAsia="en-GB"/>
        </w:rPr>
        <w:t xml:space="preserve"> occasion per paging frame</w:t>
      </w:r>
    </w:p>
    <w:p w14:paraId="3C3989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maxAccessCat-1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Access Categories minus 1</w:t>
      </w:r>
    </w:p>
    <w:p w14:paraId="06510DF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maxBarringInfoSet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access control parameter sets</w:t>
      </w:r>
    </w:p>
    <w:p w14:paraId="6E90BB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maxCellEUTRA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cells in SIB list</w:t>
      </w:r>
    </w:p>
    <w:p w14:paraId="4163EBA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maxEUTRA-Carrier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E-UTRA carriers in SIB list</w:t>
      </w:r>
    </w:p>
    <w:p w14:paraId="31539BD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maxPLMNIdentities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PLMN identities in RAN area configurations</w:t>
      </w:r>
    </w:p>
    <w:p w14:paraId="6F8F4A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maxDownlinkFeatureSets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DL) Total number of FeatureSets (size of the pool)</w:t>
      </w:r>
    </w:p>
    <w:p w14:paraId="672402B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maxUplinkFeatureSets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UL) Total number of FeatureSets (size of the pool)</w:t>
      </w:r>
    </w:p>
    <w:p w14:paraId="6B89CE5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maxEUTRA-DL-FeatureSets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20BEF7D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maxEUTRA-UL-FeatureSets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(for E-UTRA) Total number of FeatureSets (size of the pool)</w:t>
      </w:r>
    </w:p>
    <w:p w14:paraId="5935D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maxFeatureSetsPerBand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(for NR) The number of feature sets associated with one band.</w:t>
      </w:r>
    </w:p>
    <w:p w14:paraId="0175DAD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maxPerCC-FeatureSets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NR) Total number of CC-specific FeatureSets (size of the pool)</w:t>
      </w:r>
    </w:p>
    <w:p w14:paraId="2158186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maxFeatureSetCombinations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(for MR-DC/NR)Total number of Feature set combinations (size of the pool)</w:t>
      </w:r>
    </w:p>
    <w:p w14:paraId="4BAC31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maxInterRAT-RSTD-Freq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27F8E4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maxGIN-r17                              </w:t>
      </w:r>
      <w:r w:rsidRPr="003D2FE9">
        <w:rPr>
          <w:rFonts w:ascii="Courier New" w:hAnsi="Courier New"/>
          <w:color w:val="993366"/>
          <w:sz w:val="16"/>
          <w:lang w:eastAsia="en-GB"/>
        </w:rPr>
        <w:t>INTEGER</w:t>
      </w:r>
      <w:r w:rsidRPr="003D2FE9">
        <w:rPr>
          <w:rFonts w:ascii="Courier New" w:hAnsi="Courier New"/>
          <w:sz w:val="16"/>
          <w:lang w:eastAsia="en-GB"/>
        </w:rPr>
        <w:t xml:space="preserve"> ::= 24      </w:t>
      </w:r>
      <w:r w:rsidRPr="003D2FE9">
        <w:rPr>
          <w:rFonts w:ascii="Courier New" w:hAnsi="Courier New"/>
          <w:color w:val="808080"/>
          <w:sz w:val="16"/>
          <w:lang w:eastAsia="en-GB"/>
        </w:rPr>
        <w:t>-- Maximum number of broadcast GINs</w:t>
      </w:r>
    </w:p>
    <w:p w14:paraId="126350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maxHRNN-Len-r16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length of HRNNs</w:t>
      </w:r>
    </w:p>
    <w:p w14:paraId="07219E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maxNPN-r16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NPNs broadcast and reported by UE at establishment</w:t>
      </w:r>
    </w:p>
    <w:p w14:paraId="2FBDFC2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maxSNPN-ConfigCellId-r18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Cell ID subject for SNPNS for MDT scope</w:t>
      </w:r>
    </w:p>
    <w:p w14:paraId="267FAC9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maxSNPN-ConfigID-r18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SNPNs subject for MDT scope</w:t>
      </w:r>
    </w:p>
    <w:p w14:paraId="0B0D658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maxSNPN-ConfigTAI-r18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TA subject for MDT scope</w:t>
      </w:r>
    </w:p>
    <w:p w14:paraId="1BFC3D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maxNrOfMinSchedulingOffsetValues-r16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min. scheduling offset (K0/K2) configurations</w:t>
      </w:r>
    </w:p>
    <w:p w14:paraId="36BF6CE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maxK0-SchedulingOffset-r16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(K0)</w:t>
      </w:r>
    </w:p>
    <w:p w14:paraId="68C278F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slots configured as min. scheduling offset (K2)</w:t>
      </w:r>
    </w:p>
    <w:p w14:paraId="07A796C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maxK0-SchedulingOffset-r17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(K0)</w:t>
      </w:r>
    </w:p>
    <w:p w14:paraId="434F9A6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maxK2-SchedulingOffset-r17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slots configured as min. scheduling offset (K2)</w:t>
      </w:r>
    </w:p>
    <w:p w14:paraId="5FE3E4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maxDCI-2-6-Size-r16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2-6</w:t>
      </w:r>
    </w:p>
    <w:p w14:paraId="44B1614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maxDCI-2-7-Size-r17                     </w:t>
      </w:r>
      <w:r w:rsidRPr="003D2FE9">
        <w:rPr>
          <w:rFonts w:ascii="Courier New" w:hAnsi="Courier New"/>
          <w:color w:val="993366"/>
          <w:sz w:val="16"/>
          <w:lang w:eastAsia="en-GB"/>
        </w:rPr>
        <w:t>INTEGER</w:t>
      </w:r>
      <w:r w:rsidRPr="003D2FE9">
        <w:rPr>
          <w:rFonts w:ascii="Courier New" w:hAnsi="Courier New"/>
          <w:sz w:val="16"/>
          <w:lang w:eastAsia="en-GB"/>
        </w:rPr>
        <w:t xml:space="preserve"> ::= 43      </w:t>
      </w:r>
      <w:r w:rsidRPr="003D2FE9">
        <w:rPr>
          <w:rFonts w:ascii="Courier New" w:hAnsi="Courier New"/>
          <w:color w:val="808080"/>
          <w:sz w:val="16"/>
          <w:lang w:eastAsia="en-GB"/>
        </w:rPr>
        <w:t>-- Maximum size of DCI format 2-7</w:t>
      </w:r>
    </w:p>
    <w:p w14:paraId="63EDB95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maxDCI-2-6-Size-1-r16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2-6 size minus 1</w:t>
      </w:r>
    </w:p>
    <w:p w14:paraId="31ECC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maxDCI-2-9-Size-r18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DCI format 2-9 size</w:t>
      </w:r>
    </w:p>
    <w:p w14:paraId="6476A7E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maxDCI-2-9-Size-1-r18                   </w:t>
      </w:r>
      <w:r w:rsidRPr="003D2FE9">
        <w:rPr>
          <w:rFonts w:ascii="Courier New" w:hAnsi="Courier New"/>
          <w:color w:val="993366"/>
          <w:sz w:val="16"/>
          <w:lang w:eastAsia="en-GB"/>
        </w:rPr>
        <w:t>INTEGER</w:t>
      </w:r>
      <w:r w:rsidRPr="003D2FE9">
        <w:rPr>
          <w:rFonts w:ascii="Courier New" w:hAnsi="Courier New"/>
          <w:sz w:val="16"/>
          <w:lang w:eastAsia="en-GB"/>
        </w:rPr>
        <w:t xml:space="preserve"> ::= 139     </w:t>
      </w:r>
      <w:r w:rsidRPr="003D2FE9">
        <w:rPr>
          <w:rFonts w:ascii="Courier New" w:hAnsi="Courier New"/>
          <w:color w:val="808080"/>
          <w:sz w:val="16"/>
          <w:lang w:eastAsia="en-GB"/>
        </w:rPr>
        <w:t>-- Maximum DCI format 2-9 size minus 1</w:t>
      </w:r>
    </w:p>
    <w:p w14:paraId="37151D5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PUSCH time domain resource allocations</w:t>
      </w:r>
    </w:p>
    <w:p w14:paraId="40128D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maxNrofUL-Allocations-1-r18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PUSCH time domain resource allocations minus 1</w:t>
      </w:r>
    </w:p>
    <w:p w14:paraId="22D2439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maxNrofP0-PUSCH-Set-r16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P0 PUSCH set(s)</w:t>
      </w:r>
    </w:p>
    <w:p w14:paraId="77771F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maxOnDemandSIB-r16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SIB(s) that can be requested on-demand</w:t>
      </w:r>
    </w:p>
    <w:p w14:paraId="2FFDFF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maxOnDemandPosSIB-r16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posSIB(s) that can be requested on-demand</w:t>
      </w:r>
    </w:p>
    <w:p w14:paraId="3E2C91D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maxCI-DCI-PayloadSize-r16               </w:t>
      </w:r>
      <w:r w:rsidRPr="003D2FE9">
        <w:rPr>
          <w:rFonts w:ascii="Courier New" w:hAnsi="Courier New"/>
          <w:color w:val="993366"/>
          <w:sz w:val="16"/>
          <w:lang w:eastAsia="en-GB"/>
        </w:rPr>
        <w:t>INTEGER</w:t>
      </w:r>
      <w:r w:rsidRPr="003D2FE9">
        <w:rPr>
          <w:rFonts w:ascii="Courier New" w:hAnsi="Courier New"/>
          <w:sz w:val="16"/>
          <w:lang w:eastAsia="en-GB"/>
        </w:rPr>
        <w:t xml:space="preserve"> ::= 126     </w:t>
      </w:r>
      <w:r w:rsidRPr="003D2FE9">
        <w:rPr>
          <w:rFonts w:ascii="Courier New" w:hAnsi="Courier New"/>
          <w:color w:val="808080"/>
          <w:sz w:val="16"/>
          <w:lang w:eastAsia="en-GB"/>
        </w:rPr>
        <w:t>-- Maximum number of the DCI size for CI</w:t>
      </w:r>
    </w:p>
    <w:p w14:paraId="4EE2F19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maxCI-DCI-PayloadSize-1-r16             </w:t>
      </w:r>
      <w:r w:rsidRPr="003D2FE9">
        <w:rPr>
          <w:rFonts w:ascii="Courier New" w:hAnsi="Courier New"/>
          <w:color w:val="993366"/>
          <w:sz w:val="16"/>
          <w:lang w:eastAsia="en-GB"/>
        </w:rPr>
        <w:t>INTEGER</w:t>
      </w:r>
      <w:r w:rsidRPr="003D2FE9">
        <w:rPr>
          <w:rFonts w:ascii="Courier New" w:hAnsi="Courier New"/>
          <w:sz w:val="16"/>
          <w:lang w:eastAsia="en-GB"/>
        </w:rPr>
        <w:t xml:space="preserve"> ::= 125     </w:t>
      </w:r>
      <w:r w:rsidRPr="003D2FE9">
        <w:rPr>
          <w:rFonts w:ascii="Courier New" w:hAnsi="Courier New"/>
          <w:color w:val="808080"/>
          <w:sz w:val="16"/>
          <w:lang w:eastAsia="en-GB"/>
        </w:rPr>
        <w:t>-- Maximum number of the DCI size for CI minus 1</w:t>
      </w:r>
    </w:p>
    <w:p w14:paraId="735A1E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maxUu-RelayRLC-ChannelID-r17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value of Uu Relay RLC channel ID</w:t>
      </w:r>
    </w:p>
    <w:p w14:paraId="63405C9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maxWLAN-Id-Report-r16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WLAN IDs to report</w:t>
      </w:r>
    </w:p>
    <w:p w14:paraId="372C4A8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maxWLAN-Name-r16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WLAN name</w:t>
      </w:r>
    </w:p>
    <w:p w14:paraId="393499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maxRAReport-r16</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RA procedures information to be included in the RA report</w:t>
      </w:r>
    </w:p>
    <w:p w14:paraId="31FF14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sidelink transmission parameters configurations</w:t>
      </w:r>
    </w:p>
    <w:p w14:paraId="21C1E68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maxTxConfig-1-r16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sidelink transmission parameters configurations minus 1</w:t>
      </w:r>
    </w:p>
    <w:p w14:paraId="26B5070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maxPSSCH-TxConfig-r16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PSSCH TX configurations</w:t>
      </w:r>
    </w:p>
    <w:p w14:paraId="09DB96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CLI-RSSI resources for UE</w:t>
      </w:r>
    </w:p>
    <w:p w14:paraId="4833EDB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maxNrofCLI-RSSI-Resources-1-r16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CLI-RSSI resources for UE minus 1</w:t>
      </w:r>
    </w:p>
    <w:p w14:paraId="0B3454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maxNrofCLI-SRS-Resources-r16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SRS resources for CLI measurement for UE</w:t>
      </w:r>
    </w:p>
    <w:p w14:paraId="719157B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maxCLI-Report-r16                       </w:t>
      </w:r>
      <w:r w:rsidRPr="003D2FE9">
        <w:rPr>
          <w:rFonts w:ascii="Courier New" w:hAnsi="Courier New"/>
          <w:color w:val="993366"/>
          <w:sz w:val="16"/>
          <w:lang w:eastAsia="en-GB"/>
        </w:rPr>
        <w:t>INTEGER</w:t>
      </w:r>
      <w:r w:rsidRPr="003D2FE9">
        <w:rPr>
          <w:rFonts w:ascii="Courier New" w:hAnsi="Courier New"/>
          <w:sz w:val="16"/>
          <w:lang w:eastAsia="en-GB"/>
        </w:rPr>
        <w:t xml:space="preserve"> ::= 8</w:t>
      </w:r>
    </w:p>
    <w:p w14:paraId="6FDE1AD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maxNrofCC-Group-r17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CC groups for DC location report</w:t>
      </w:r>
    </w:p>
    <w:p w14:paraId="36B84F3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12      </w:t>
      </w:r>
      <w:r w:rsidRPr="003D2FE9">
        <w:rPr>
          <w:rFonts w:ascii="Courier New" w:hAnsi="Courier New"/>
          <w:color w:val="808080"/>
          <w:sz w:val="16"/>
          <w:lang w:eastAsia="en-GB"/>
        </w:rPr>
        <w:t>-- Maximum number of configured grant configurations per BWP</w:t>
      </w:r>
    </w:p>
    <w:p w14:paraId="57C307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11      </w:t>
      </w:r>
      <w:r w:rsidRPr="003D2FE9">
        <w:rPr>
          <w:rFonts w:ascii="Courier New" w:hAnsi="Courier New"/>
          <w:color w:val="808080"/>
          <w:sz w:val="16"/>
          <w:lang w:eastAsia="en-GB"/>
        </w:rPr>
        <w:t>-- Maximum number of configured grant configurations per BWP minus 1</w:t>
      </w:r>
    </w:p>
    <w:p w14:paraId="700B7CB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maxNrofCG-Type2DeactivationState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type 2 configured grants per BWP</w:t>
      </w:r>
    </w:p>
    <w:p w14:paraId="03BCBA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maxNrofConfiguredGrantConfigMAC-1-r16   </w:t>
      </w:r>
      <w:r w:rsidRPr="003D2FE9">
        <w:rPr>
          <w:rFonts w:ascii="Courier New" w:hAnsi="Courier New"/>
          <w:color w:val="993366"/>
          <w:sz w:val="16"/>
          <w:lang w:eastAsia="en-GB"/>
        </w:rPr>
        <w:t>INTEGER</w:t>
      </w:r>
      <w:r w:rsidRPr="003D2FE9">
        <w:rPr>
          <w:rFonts w:ascii="Courier New" w:hAnsi="Courier New"/>
          <w:sz w:val="16"/>
          <w:lang w:eastAsia="en-GB"/>
        </w:rPr>
        <w:t xml:space="preserve"> ::= 31      </w:t>
      </w:r>
      <w:r w:rsidRPr="003D2FE9">
        <w:rPr>
          <w:rFonts w:ascii="Courier New" w:hAnsi="Courier New"/>
          <w:color w:val="808080"/>
          <w:sz w:val="16"/>
          <w:lang w:eastAsia="en-GB"/>
        </w:rPr>
        <w:t>-- Maximum number of configured grant configurations per MAC entity minus 1</w:t>
      </w:r>
    </w:p>
    <w:p w14:paraId="7A4A71C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CSI report subconfigurations per CSI report</w:t>
      </w:r>
    </w:p>
    <w:p w14:paraId="14FB8D2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w:t>
      </w:r>
    </w:p>
    <w:p w14:paraId="1162CAF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maxNrofCSI-ReportSubconfigPerCSI-ReportConfig-1-r18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CSI report subconfigurations per CSI report</w:t>
      </w:r>
    </w:p>
    <w:p w14:paraId="161034C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configuration minus 1</w:t>
      </w:r>
    </w:p>
    <w:p w14:paraId="06C4823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maxNrofSPS-Config-r16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SPS configurations per BWP</w:t>
      </w:r>
    </w:p>
    <w:p w14:paraId="3BC54BD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maxNrofSPS-Config-1-r16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SPS configurations per BWP minus 1</w:t>
      </w:r>
    </w:p>
    <w:p w14:paraId="1AFBE76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maxNrofSPS-DeactivationState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deactivation state for SPS per BWP</w:t>
      </w:r>
    </w:p>
    <w:p w14:paraId="4CE921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maxNrofPPW-Config-r17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Preconfigured PRS processing windows per DL BWP</w:t>
      </w:r>
    </w:p>
    <w:p w14:paraId="26C659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maxNrofPPW-ID-1-r17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Preconfigured PRS processing windows minus 1</w:t>
      </w:r>
    </w:p>
    <w:p w14:paraId="225DF77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UE Tx Timing Error Group Report</w:t>
      </w:r>
    </w:p>
    <w:p w14:paraId="09EC0F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maxNrOfTxTEG-ID-1-r17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UE Tx Timing Error Group ID minus 1</w:t>
      </w:r>
    </w:p>
    <w:p w14:paraId="4010692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eastAsia="等线" w:hAnsi="Courier New"/>
          <w:sz w:val="16"/>
          <w:lang w:eastAsia="en-GB"/>
        </w:rPr>
        <w:t>maxNrofPagingSubgroups-r17</w:t>
      </w:r>
      <w:r w:rsidRPr="003D2FE9">
        <w:rPr>
          <w:rFonts w:ascii="Courier New" w:hAnsi="Courier New"/>
          <w:sz w:val="16"/>
          <w:lang w:eastAsia="en-GB"/>
        </w:rPr>
        <w:t xml:space="preserve">              </w:t>
      </w:r>
      <w:r w:rsidRPr="003D2FE9">
        <w:rPr>
          <w:rFonts w:ascii="Courier New" w:hAnsi="Courier New"/>
          <w:color w:val="993366"/>
          <w:sz w:val="16"/>
          <w:lang w:eastAsia="en-GB"/>
        </w:rPr>
        <w:t>INTEGER</w:t>
      </w:r>
      <w:r w:rsidRPr="003D2FE9">
        <w:rPr>
          <w:rFonts w:ascii="Courier New" w:hAnsi="Courier New"/>
          <w:sz w:val="16"/>
          <w:lang w:eastAsia="en-GB"/>
        </w:rPr>
        <w:t xml:space="preserve"> ::= </w:t>
      </w:r>
      <w:r w:rsidRPr="003D2FE9">
        <w:rPr>
          <w:rFonts w:ascii="Courier New" w:eastAsia="等线" w:hAnsi="Courier New"/>
          <w:sz w:val="16"/>
          <w:lang w:eastAsia="en-GB"/>
        </w:rPr>
        <w:t>8</w:t>
      </w:r>
      <w:r w:rsidRPr="003D2FE9">
        <w:rPr>
          <w:rFonts w:ascii="Courier New" w:hAnsi="Courier New"/>
          <w:sz w:val="16"/>
          <w:lang w:eastAsia="en-GB"/>
        </w:rPr>
        <w:t xml:space="preserve">       </w:t>
      </w:r>
      <w:r w:rsidRPr="003D2FE9">
        <w:rPr>
          <w:rFonts w:ascii="Courier New" w:hAnsi="Courier New"/>
          <w:color w:val="808080"/>
          <w:sz w:val="16"/>
          <w:lang w:eastAsia="en-GB"/>
        </w:rPr>
        <w:t>-- Maximum number of</w:t>
      </w:r>
      <w:r w:rsidRPr="003D2FE9">
        <w:rPr>
          <w:rFonts w:ascii="Courier New" w:eastAsia="等线" w:hAnsi="Courier New"/>
          <w:color w:val="808080"/>
          <w:sz w:val="16"/>
          <w:lang w:eastAsia="en-GB"/>
        </w:rPr>
        <w:t xml:space="preserve"> paging subgroups per paging occasion</w:t>
      </w:r>
    </w:p>
    <w:p w14:paraId="6A5C7444" w14:textId="77777777" w:rsidR="00DC2176" w:rsidRPr="006D0C02" w:rsidRDefault="00DC2176" w:rsidP="00DC2176">
      <w:pPr>
        <w:pStyle w:val="PL"/>
        <w:rPr>
          <w:color w:val="808080"/>
        </w:rPr>
      </w:pPr>
      <w:r w:rsidRPr="006D0C02">
        <w:rPr>
          <w:rFonts w:eastAsia="等线"/>
        </w:rPr>
        <w:t>maxNrofPagingSubgroups</w:t>
      </w:r>
      <w:r>
        <w:rPr>
          <w:rFonts w:eastAsia="等线"/>
        </w:rPr>
        <w:t>LP</w:t>
      </w:r>
      <w:r w:rsidRPr="006D0C02">
        <w:rPr>
          <w:rFonts w:eastAsia="等线"/>
        </w:rPr>
        <w:t>-r1</w:t>
      </w:r>
      <w:r>
        <w:rPr>
          <w:rFonts w:eastAsia="等线"/>
        </w:rPr>
        <w:t>9</w:t>
      </w:r>
      <w:r w:rsidRPr="006D0C02">
        <w:t xml:space="preserve">            </w:t>
      </w:r>
      <w:r w:rsidRPr="006D0C02">
        <w:rPr>
          <w:color w:val="993366"/>
        </w:rPr>
        <w:t>INTEGER</w:t>
      </w:r>
      <w:r w:rsidRPr="006D0C02">
        <w:t xml:space="preserve"> ::= </w:t>
      </w:r>
      <w:r>
        <w:rPr>
          <w:rFonts w:eastAsia="等线"/>
        </w:rPr>
        <w:t>31</w:t>
      </w:r>
      <w:r w:rsidRPr="006D0C02">
        <w:t xml:space="preserve">      </w:t>
      </w:r>
      <w:r w:rsidRPr="006D0C02">
        <w:rPr>
          <w:color w:val="808080"/>
        </w:rPr>
        <w:t>-- Maximum number of</w:t>
      </w:r>
      <w:r w:rsidRPr="006D0C02">
        <w:rPr>
          <w:rFonts w:eastAsia="等线"/>
          <w:color w:val="808080"/>
        </w:rPr>
        <w:t xml:space="preserve"> paging subgroups per paging occasion</w:t>
      </w:r>
      <w:r>
        <w:rPr>
          <w:rFonts w:eastAsia="等线"/>
          <w:color w:val="808080"/>
        </w:rPr>
        <w:t xml:space="preserve"> for LP-WUS</w:t>
      </w:r>
    </w:p>
    <w:p w14:paraId="509FC60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maxNrofPUCCH-ResourceGroups-1-r16       </w:t>
      </w:r>
      <w:r w:rsidRPr="003D2FE9">
        <w:rPr>
          <w:rFonts w:ascii="Courier New" w:hAnsi="Courier New"/>
          <w:color w:val="993366"/>
          <w:sz w:val="16"/>
          <w:lang w:eastAsia="en-GB"/>
        </w:rPr>
        <w:t>INTEGER</w:t>
      </w:r>
      <w:r w:rsidRPr="003D2FE9">
        <w:rPr>
          <w:rFonts w:ascii="Courier New" w:hAnsi="Courier New"/>
          <w:sz w:val="16"/>
          <w:lang w:eastAsia="en-GB"/>
        </w:rPr>
        <w:t xml:space="preserve"> ::= 3</w:t>
      </w:r>
    </w:p>
    <w:p w14:paraId="1C7CDCD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maxNrofReqComDC-Location-r17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requested carriers/BWPs combinations for DC location</w:t>
      </w:r>
    </w:p>
    <w:p w14:paraId="7D3156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report</w:t>
      </w:r>
    </w:p>
    <w:p w14:paraId="68D6657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maxNrofServingCellsTCI-r16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serving cells in simultaneousTCI-UpdateList</w:t>
      </w:r>
    </w:p>
    <w:p w14:paraId="03FF589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maxNrofTxDC-TwoCarrier-r16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UL Tx DC locations reported by the UE for 2CC uplink CA</w:t>
      </w:r>
    </w:p>
    <w:p w14:paraId="75F5F1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maxNrofRB-SetGroups-r17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 groups</w:t>
      </w:r>
    </w:p>
    <w:p w14:paraId="7730E7F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maxNrofRB-Sets-r17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RB sets</w:t>
      </w:r>
    </w:p>
    <w:p w14:paraId="2A3ED7C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maxNrofEnhType3HARQ-ACK-r17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enhanced type 3 HARQ-ACK codebook</w:t>
      </w:r>
    </w:p>
    <w:p w14:paraId="47E7BA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maxNrofEnhType3HARQ-ACK-1-r17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enhanced type 3 HARQ-ACK codebook minus 1</w:t>
      </w:r>
    </w:p>
    <w:p w14:paraId="1FE844C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PRS resources for one set</w:t>
      </w:r>
    </w:p>
    <w:p w14:paraId="2CA3B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maxNrofPRS-ResourcesPerSet-1-r17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Maximum number of PRS resources for one set minus 1</w:t>
      </w:r>
    </w:p>
    <w:p w14:paraId="1F56382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3D2FE9">
        <w:rPr>
          <w:rFonts w:ascii="Courier New" w:hAnsi="Courier New"/>
          <w:sz w:val="16"/>
          <w:lang w:eastAsia="en-GB"/>
        </w:rPr>
        <w:t xml:space="preserve">maxNrofPRS-ResourceOffsetValue-1-r17    </w:t>
      </w:r>
      <w:r w:rsidRPr="003D2FE9">
        <w:rPr>
          <w:rFonts w:ascii="Courier New" w:hAnsi="Courier New"/>
          <w:color w:val="993366"/>
          <w:sz w:val="16"/>
          <w:lang w:eastAsia="en-GB"/>
        </w:rPr>
        <w:t>INTEGER</w:t>
      </w:r>
      <w:r w:rsidRPr="003D2FE9">
        <w:rPr>
          <w:rFonts w:ascii="Courier New" w:hAnsi="Courier New"/>
          <w:sz w:val="16"/>
          <w:lang w:eastAsia="en-GB"/>
        </w:rPr>
        <w:t xml:space="preserve"> ::= 511</w:t>
      </w:r>
    </w:p>
    <w:p w14:paraId="49B4B6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maxNrofGapId-r17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measurement gap ID</w:t>
      </w:r>
    </w:p>
    <w:p w14:paraId="34C010F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maxNrofPreConfigPosGapId-r17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preconfigured positioning measurement gap</w:t>
      </w:r>
    </w:p>
    <w:p w14:paraId="475870A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maxNrOfGapPri-r17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gap priority level</w:t>
      </w:r>
    </w:p>
    <w:p w14:paraId="26E7BA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maxCEFReport-r17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CEF reports by the UE</w:t>
      </w:r>
    </w:p>
    <w:p w14:paraId="22FBB9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maxNrofMultiplePDSCHs-r17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PDSCHs in PDSCH TDRA list</w:t>
      </w:r>
    </w:p>
    <w:p w14:paraId="2E137F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maxSliceInfo-r17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NSAGs</w:t>
      </w:r>
    </w:p>
    <w:p w14:paraId="3D0D75C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maxCellSlice-r17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supporting the NSAG</w:t>
      </w:r>
    </w:p>
    <w:p w14:paraId="486B6D8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maxNrofTRS-ResourceSets-r17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TRS resource sets</w:t>
      </w:r>
    </w:p>
    <w:p w14:paraId="5C562DB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maxNrofSearchSpaceGroups-1-r17          </w:t>
      </w:r>
      <w:r w:rsidRPr="003D2FE9">
        <w:rPr>
          <w:rFonts w:ascii="Courier New" w:hAnsi="Courier New"/>
          <w:color w:val="993366"/>
          <w:sz w:val="16"/>
          <w:lang w:eastAsia="en-GB"/>
        </w:rPr>
        <w:t>INTEGER</w:t>
      </w:r>
      <w:r w:rsidRPr="003D2FE9">
        <w:rPr>
          <w:rFonts w:ascii="Courier New" w:hAnsi="Courier New"/>
          <w:sz w:val="16"/>
          <w:lang w:eastAsia="en-GB"/>
        </w:rPr>
        <w:t xml:space="preserve"> ::= 2       </w:t>
      </w:r>
      <w:r w:rsidRPr="003D2FE9">
        <w:rPr>
          <w:rFonts w:ascii="Courier New" w:hAnsi="Courier New"/>
          <w:color w:val="808080"/>
          <w:sz w:val="16"/>
          <w:lang w:eastAsia="en-GB"/>
        </w:rPr>
        <w:t>-- Maximum number of search space groups minus 1</w:t>
      </w:r>
    </w:p>
    <w:p w14:paraId="71246C2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maxNrofRemoteUE-r17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connected L2 U2N Remote UEs</w:t>
      </w:r>
    </w:p>
    <w:p w14:paraId="1D5596C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maxDCI-4-2-Size-r17                     </w:t>
      </w:r>
      <w:r w:rsidRPr="003D2FE9">
        <w:rPr>
          <w:rFonts w:ascii="Courier New" w:hAnsi="Courier New"/>
          <w:color w:val="993366"/>
          <w:sz w:val="16"/>
          <w:lang w:eastAsia="en-GB"/>
        </w:rPr>
        <w:t>INTEGER</w:t>
      </w:r>
      <w:r w:rsidRPr="003D2FE9">
        <w:rPr>
          <w:rFonts w:ascii="Courier New" w:hAnsi="Courier New"/>
          <w:sz w:val="16"/>
          <w:lang w:eastAsia="en-GB"/>
        </w:rPr>
        <w:t xml:space="preserve"> ::= 140     </w:t>
      </w:r>
      <w:r w:rsidRPr="003D2FE9">
        <w:rPr>
          <w:rFonts w:ascii="Courier New" w:hAnsi="Courier New"/>
          <w:color w:val="808080"/>
          <w:sz w:val="16"/>
          <w:lang w:eastAsia="en-GB"/>
        </w:rPr>
        <w:t>-- Maximum size of DCI format 4-2</w:t>
      </w:r>
    </w:p>
    <w:p w14:paraId="7786AB0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maxFreqMBS-r17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MBS frequencies reported in MBSInterestIndication</w:t>
      </w:r>
    </w:p>
    <w:p w14:paraId="045B4D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 number of DRX configuration for PTM provided in MBS broadcast in a</w:t>
      </w:r>
    </w:p>
    <w:p w14:paraId="3DBC2F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eastAsiaTheme="minorEastAsia" w:hAnsi="Courier New"/>
          <w:color w:val="808080"/>
          <w:sz w:val="16"/>
          <w:lang w:eastAsia="en-GB"/>
        </w:rPr>
        <w:t>--</w:t>
      </w:r>
      <w:r w:rsidRPr="003D2FE9">
        <w:rPr>
          <w:rFonts w:ascii="Courier New" w:hAnsi="Courier New"/>
          <w:color w:val="808080"/>
          <w:sz w:val="16"/>
          <w:lang w:eastAsia="en-GB"/>
        </w:rPr>
        <w:t xml:space="preserve"> cell</w:t>
      </w:r>
    </w:p>
    <w:p w14:paraId="777D3AC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maxNrofDRX-ConfigPTM-1-r17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63      </w:t>
      </w:r>
      <w:r w:rsidRPr="003D2FE9">
        <w:rPr>
          <w:rFonts w:ascii="Courier New" w:hAnsi="Courier New"/>
          <w:color w:val="808080"/>
          <w:sz w:val="16"/>
          <w:lang w:eastAsia="en-GB"/>
        </w:rPr>
        <w:t>-- Max number of DRX configuration for PTM provided in MBS broadcast in a</w:t>
      </w:r>
    </w:p>
    <w:p w14:paraId="1A4438E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cell minus 1</w:t>
      </w:r>
    </w:p>
    <w:p w14:paraId="464816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maxNrofMBS-ServiceListPerUE-r17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services which the UE can include in the  MBS interest</w:t>
      </w:r>
    </w:p>
    <w:p w14:paraId="56825DD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indication</w:t>
      </w:r>
    </w:p>
    <w:p w14:paraId="6256E3A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maxNrofMBS-Session-r17                  </w:t>
      </w:r>
      <w:r w:rsidRPr="003D2FE9">
        <w:rPr>
          <w:rFonts w:ascii="Courier New" w:hAnsi="Courier New"/>
          <w:color w:val="993366"/>
          <w:sz w:val="16"/>
          <w:lang w:eastAsia="en-GB"/>
        </w:rPr>
        <w:t>INTEGER</w:t>
      </w:r>
      <w:r w:rsidRPr="003D2FE9">
        <w:rPr>
          <w:rFonts w:ascii="Courier New" w:hAnsi="Courier New"/>
          <w:sz w:val="16"/>
          <w:lang w:eastAsia="en-GB"/>
        </w:rPr>
        <w:t xml:space="preserve"> ::= 1024    </w:t>
      </w:r>
      <w:r w:rsidRPr="003D2FE9">
        <w:rPr>
          <w:rFonts w:ascii="Courier New" w:hAnsi="Courier New"/>
          <w:color w:val="808080"/>
          <w:sz w:val="16"/>
          <w:lang w:eastAsia="en-GB"/>
        </w:rPr>
        <w:t>-- Maximum number of MBS sessions provided in MBS broadcast or multicast in</w:t>
      </w:r>
    </w:p>
    <w:p w14:paraId="3A67B89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 cell</w:t>
      </w:r>
    </w:p>
    <w:p w14:paraId="38211A3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MTCH to SSB beam mapping pattern</w:t>
      </w:r>
    </w:p>
    <w:p w14:paraId="68F6E9D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maxNrofMTCH-SSB-MappingWindow-1-r17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MTCH to SSB beam mapping pattern minus 1</w:t>
      </w:r>
    </w:p>
    <w:p w14:paraId="6376031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maxNrofMRB-Broadcast-r17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broadcast MRBs configured for one MBS broadcast service</w:t>
      </w:r>
    </w:p>
    <w:p w14:paraId="4160B03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maxNrofPageGroup-r17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paging groups in a paging message</w:t>
      </w:r>
    </w:p>
    <w:p w14:paraId="35541B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PDSCH configuration groups for PTM</w:t>
      </w:r>
    </w:p>
    <w:p w14:paraId="76BB2C5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maxNrofPDSCH-ConfigPTM-1-r17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PDSCH configuration groups for PTM minus 1</w:t>
      </w:r>
    </w:p>
    <w:p w14:paraId="05A0C72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G-RNTI that can be configured for a UE.</w:t>
      </w:r>
    </w:p>
    <w:p w14:paraId="04059411"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maxG-RNTI-1-r17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G-RNTI that can be configured for a UE minus 1.</w:t>
      </w:r>
    </w:p>
    <w:p w14:paraId="650E02A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G-CS-RNTI that can be configured for a UE.</w:t>
      </w:r>
    </w:p>
    <w:p w14:paraId="658991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maxG-CS-RNTI-1-r17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G-CS-RNTI that can be configured for a UE minus 1.</w:t>
      </w:r>
    </w:p>
    <w:p w14:paraId="698D556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maxMRB-r17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multicast MRBs (that can be added in MRB-ToAddModLIst)</w:t>
      </w:r>
    </w:p>
    <w:p w14:paraId="6E12B33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maxFSAI-MBS-r17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MBS frequency selection area identities</w:t>
      </w:r>
    </w:p>
    <w:p w14:paraId="5E728B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maxNeighCellMBS-r17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MBS broadcast neighbour cells</w:t>
      </w:r>
    </w:p>
    <w:p w14:paraId="6B5494F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maxNrofPdcch-BlindDetectionMixed-1-r16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combinations of mixed Rel-16 and Rel-15 PDCCH</w:t>
      </w:r>
    </w:p>
    <w:p w14:paraId="26E4114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monitoring capabilities minus 1</w:t>
      </w:r>
    </w:p>
    <w:p w14:paraId="16780F0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maxNrofPdcch-BlindDetection-r17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PDCCH blind detection monitoring</w:t>
      </w:r>
    </w:p>
    <w:p w14:paraId="16E5AD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capabilities</w:t>
      </w:r>
    </w:p>
    <w:p w14:paraId="0433659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maxNrofAltitudeRanges-r18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altitude ranges for altitude-based measurement configurations</w:t>
      </w:r>
    </w:p>
    <w:p w14:paraId="42CBF07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maxWayPoint-r18                         </w:t>
      </w:r>
      <w:r w:rsidRPr="003D2FE9">
        <w:rPr>
          <w:rFonts w:ascii="Courier New" w:hAnsi="Courier New"/>
          <w:color w:val="993366"/>
          <w:sz w:val="16"/>
          <w:lang w:eastAsia="en-GB"/>
        </w:rPr>
        <w:t>INTEGER</w:t>
      </w:r>
      <w:r w:rsidRPr="003D2FE9">
        <w:rPr>
          <w:rFonts w:ascii="Courier New" w:hAnsi="Courier New"/>
          <w:sz w:val="16"/>
          <w:lang w:eastAsia="en-GB"/>
        </w:rPr>
        <w:t xml:space="preserve"> ::= 20      </w:t>
      </w:r>
      <w:r w:rsidRPr="003D2FE9">
        <w:rPr>
          <w:rFonts w:ascii="Courier New" w:hAnsi="Courier New"/>
          <w:color w:val="808080"/>
          <w:sz w:val="16"/>
          <w:lang w:eastAsia="en-GB"/>
        </w:rPr>
        <w:t>-- Maximum number of flight path information waypoints</w:t>
      </w:r>
    </w:p>
    <w:p w14:paraId="24D51D6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10000   </w:t>
      </w:r>
      <w:r w:rsidRPr="003D2FE9">
        <w:rPr>
          <w:rFonts w:ascii="Courier New" w:hAnsi="Courier New"/>
          <w:color w:val="808080"/>
          <w:sz w:val="16"/>
          <w:lang w:eastAsia="en-GB"/>
        </w:rPr>
        <w:t>-- Maximum altitude in meters</w:t>
      </w:r>
    </w:p>
    <w:p w14:paraId="1ED61B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minAltitude-r18                         </w:t>
      </w:r>
      <w:r w:rsidRPr="003D2FE9">
        <w:rPr>
          <w:rFonts w:ascii="Courier New" w:hAnsi="Courier New"/>
          <w:color w:val="993366"/>
          <w:sz w:val="16"/>
          <w:lang w:eastAsia="en-GB"/>
        </w:rPr>
        <w:t>INTEGER</w:t>
      </w:r>
      <w:r w:rsidRPr="003D2FE9">
        <w:rPr>
          <w:rFonts w:ascii="Courier New" w:hAnsi="Courier New"/>
          <w:sz w:val="16"/>
          <w:lang w:eastAsia="en-GB"/>
        </w:rPr>
        <w:t xml:space="preserve"> ::= -420    </w:t>
      </w:r>
      <w:r w:rsidRPr="003D2FE9">
        <w:rPr>
          <w:rFonts w:ascii="Courier New" w:hAnsi="Courier New"/>
          <w:color w:val="808080"/>
          <w:sz w:val="16"/>
          <w:lang w:eastAsia="en-GB"/>
        </w:rPr>
        <w:t>-- Minimum altitude in meters</w:t>
      </w:r>
    </w:p>
    <w:p w14:paraId="16EE210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maxMeasSequence-r18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configured sequence for measurement</w:t>
      </w:r>
    </w:p>
    <w:p w14:paraId="48764F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maxNrofHops-1-r18                       </w:t>
      </w:r>
      <w:r w:rsidRPr="003D2FE9">
        <w:rPr>
          <w:rFonts w:ascii="Courier New" w:hAnsi="Courier New"/>
          <w:color w:val="993366"/>
          <w:sz w:val="16"/>
          <w:lang w:eastAsia="en-GB"/>
        </w:rPr>
        <w:t>INTEGER</w:t>
      </w:r>
      <w:r w:rsidRPr="003D2FE9">
        <w:rPr>
          <w:rFonts w:ascii="Courier New" w:hAnsi="Courier New"/>
          <w:sz w:val="16"/>
          <w:lang w:eastAsia="en-GB"/>
        </w:rPr>
        <w:t xml:space="preserve"> ::= 5       </w:t>
      </w:r>
      <w:r w:rsidRPr="003D2FE9">
        <w:rPr>
          <w:rFonts w:ascii="Courier New" w:hAnsi="Courier New"/>
          <w:color w:val="808080"/>
          <w:sz w:val="16"/>
          <w:lang w:eastAsia="en-GB"/>
        </w:rPr>
        <w:t>-- Maximum number of Hops that can be configured for Positioning SRS Transmission</w:t>
      </w:r>
    </w:p>
    <w:p w14:paraId="7DDA9D6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cells in validity area for Positioning SRS</w:t>
      </w:r>
    </w:p>
    <w:p w14:paraId="46D522D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maxNrOfCellsInVA-Ext-r18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additional cells in validity area for Positioning SRS</w:t>
      </w:r>
    </w:p>
    <w:p w14:paraId="79A5F1A9"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maxNrOfLinkedSRS-PosResourceSet-r18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linked SRSPosResourceSets that can be aggregated across</w:t>
      </w:r>
    </w:p>
    <w:p w14:paraId="6E34C7A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CCs</w:t>
      </w:r>
    </w:p>
    <w:p w14:paraId="79DBEA7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maxNrOfLinkedSRS-PosResSetComb-r18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combinations of linked SRSPosResourceSets that can be</w:t>
      </w:r>
    </w:p>
    <w:p w14:paraId="04BEDC3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RRC_CONNECTED state</w:t>
      </w:r>
    </w:p>
    <w:p w14:paraId="291386C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maxNrOfLinkedSRS-PosResSetCombInactive-r18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linked SRSPosResourceSets that can be</w:t>
      </w:r>
    </w:p>
    <w:p w14:paraId="6D26FEE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aggregated in RRC_INACTIVE state</w:t>
      </w:r>
    </w:p>
    <w:p w14:paraId="0C0D9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maxCBR-ConfigDedSL-PRS-1-r18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Maximum number of CBR ranges for dedicated SL PRS resource pool</w:t>
      </w:r>
    </w:p>
    <w:p w14:paraId="01B2013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maxCBR-LevelDedSL-PRS-1-r18             </w:t>
      </w:r>
      <w:r w:rsidRPr="003D2FE9">
        <w:rPr>
          <w:rFonts w:ascii="Courier New" w:hAnsi="Courier New"/>
          <w:color w:val="993366"/>
          <w:sz w:val="16"/>
          <w:lang w:eastAsia="en-GB"/>
        </w:rPr>
        <w:t>INTEGER</w:t>
      </w:r>
      <w:r w:rsidRPr="003D2FE9">
        <w:rPr>
          <w:rFonts w:ascii="Courier New" w:hAnsi="Courier New"/>
          <w:sz w:val="16"/>
          <w:lang w:eastAsia="en-GB"/>
        </w:rPr>
        <w:t xml:space="preserve"> ::= 15      </w:t>
      </w:r>
      <w:r w:rsidRPr="003D2FE9">
        <w:rPr>
          <w:rFonts w:ascii="Courier New" w:hAnsi="Courier New"/>
          <w:color w:val="808080"/>
          <w:sz w:val="16"/>
          <w:lang w:eastAsia="en-GB"/>
        </w:rPr>
        <w:t>-- Maximum number of CBR levels for dedicated SL PRS resource pool</w:t>
      </w:r>
    </w:p>
    <w:p w14:paraId="24E55C0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maxNrofSL-PRS-TxPool-r18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Tx dedicated SL-PRS resource pool for NR sidelink positioning</w:t>
      </w:r>
    </w:p>
    <w:p w14:paraId="0E07F8C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maxNrofSL-PRS-TxConfig-r18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SL PRS transmission parameter configurations</w:t>
      </w:r>
    </w:p>
    <w:p w14:paraId="62DF7CF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maxNrOfVA-r18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validity area</w:t>
      </w:r>
    </w:p>
    <w:p w14:paraId="32C958E2"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LTM candidate cells</w:t>
      </w:r>
    </w:p>
    <w:p w14:paraId="7163B17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maxNrofLTM-Configs-plus1-r18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LTM candidate cells plus 1</w:t>
      </w:r>
    </w:p>
    <w:p w14:paraId="189AFFA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48     </w:t>
      </w:r>
      <w:r w:rsidRPr="003D2FE9">
        <w:rPr>
          <w:rFonts w:ascii="Courier New" w:hAnsi="Courier New"/>
          <w:color w:val="808080"/>
          <w:sz w:val="16"/>
          <w:lang w:eastAsia="en-GB"/>
        </w:rPr>
        <w:t>-- Maximum number of LTM CSI reporting configurations</w:t>
      </w:r>
    </w:p>
    <w:p w14:paraId="0D4DE41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maxNrofLTM-CSI-ReportConfigurations-1-r18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47     </w:t>
      </w:r>
      <w:r w:rsidRPr="003D2FE9">
        <w:rPr>
          <w:rFonts w:ascii="Courier New" w:hAnsi="Courier New"/>
          <w:color w:val="808080"/>
          <w:sz w:val="16"/>
          <w:lang w:eastAsia="en-GB"/>
        </w:rPr>
        <w:t>-- Maximum number of LTM CSI reporting configurations minus 1</w:t>
      </w:r>
    </w:p>
    <w:p w14:paraId="0032F71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maxNrofLTM-CSI-SSB-ResourcesPerSet-r18      </w:t>
      </w:r>
      <w:r w:rsidRPr="003D2FE9">
        <w:rPr>
          <w:rFonts w:ascii="Courier New" w:hAnsi="Courier New"/>
          <w:color w:val="993366"/>
          <w:sz w:val="16"/>
          <w:lang w:eastAsia="en-GB"/>
        </w:rPr>
        <w:t>INTEGER</w:t>
      </w:r>
      <w:r w:rsidRPr="003D2FE9">
        <w:rPr>
          <w:rFonts w:ascii="Courier New" w:hAnsi="Courier New"/>
          <w:sz w:val="16"/>
          <w:lang w:eastAsia="en-GB"/>
        </w:rPr>
        <w:t xml:space="preserve"> ::= 512    </w:t>
      </w:r>
      <w:r w:rsidRPr="003D2FE9">
        <w:rPr>
          <w:rFonts w:ascii="Courier New" w:hAnsi="Courier New"/>
          <w:color w:val="808080"/>
          <w:sz w:val="16"/>
          <w:lang w:eastAsia="en-GB"/>
        </w:rPr>
        <w:t>-- Maximum number of LTM CSI SSB resource per set</w:t>
      </w:r>
    </w:p>
    <w:p w14:paraId="3E3E909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maxNrofLTM-CSI-ResourceConfigurations-r18   </w:t>
      </w:r>
      <w:r w:rsidRPr="003D2FE9">
        <w:rPr>
          <w:rFonts w:ascii="Courier New" w:hAnsi="Courier New"/>
          <w:color w:val="993366"/>
          <w:sz w:val="16"/>
          <w:lang w:eastAsia="en-GB"/>
        </w:rPr>
        <w:t>INTEGER</w:t>
      </w:r>
      <w:r w:rsidRPr="003D2FE9">
        <w:rPr>
          <w:rFonts w:ascii="Courier New" w:hAnsi="Courier New"/>
          <w:sz w:val="16"/>
          <w:lang w:eastAsia="en-GB"/>
        </w:rPr>
        <w:t xml:space="preserve"> ::= 112    </w:t>
      </w:r>
      <w:r w:rsidRPr="003D2FE9">
        <w:rPr>
          <w:rFonts w:ascii="Courier New" w:hAnsi="Courier New"/>
          <w:color w:val="808080"/>
          <w:sz w:val="16"/>
          <w:lang w:eastAsia="en-GB"/>
        </w:rPr>
        <w:t>-- Maximum number of LTM CSI resource configurations</w:t>
      </w:r>
    </w:p>
    <w:p w14:paraId="013EADA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maxNrofLTM-CSI-ResourceConfigurations-1-r18 </w:t>
      </w:r>
      <w:r w:rsidRPr="003D2FE9">
        <w:rPr>
          <w:rFonts w:ascii="Courier New" w:hAnsi="Courier New"/>
          <w:color w:val="993366"/>
          <w:sz w:val="16"/>
          <w:lang w:eastAsia="en-GB"/>
        </w:rPr>
        <w:t>INTEGER</w:t>
      </w:r>
      <w:r w:rsidRPr="003D2FE9">
        <w:rPr>
          <w:rFonts w:ascii="Courier New" w:hAnsi="Courier New"/>
          <w:sz w:val="16"/>
          <w:lang w:eastAsia="en-GB"/>
        </w:rPr>
        <w:t xml:space="preserve"> ::= 111    </w:t>
      </w:r>
      <w:r w:rsidRPr="003D2FE9">
        <w:rPr>
          <w:rFonts w:ascii="Courier New" w:hAnsi="Courier New"/>
          <w:color w:val="808080"/>
          <w:sz w:val="16"/>
          <w:lang w:eastAsia="en-GB"/>
        </w:rPr>
        <w:t>-- Maximum number of LTM CSI resource configurations minus 1</w:t>
      </w:r>
    </w:p>
    <w:p w14:paraId="5C98C6F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maxNrofCandidateTCI-State-r18           </w:t>
      </w:r>
      <w:r w:rsidRPr="003D2FE9">
        <w:rPr>
          <w:rFonts w:ascii="Courier New" w:hAnsi="Courier New"/>
          <w:color w:val="993366"/>
          <w:sz w:val="16"/>
          <w:lang w:eastAsia="en-GB"/>
        </w:rPr>
        <w:t>INTEGER</w:t>
      </w:r>
      <w:r w:rsidRPr="003D2FE9">
        <w:rPr>
          <w:rFonts w:ascii="Courier New" w:hAnsi="Courier New"/>
          <w:sz w:val="16"/>
          <w:lang w:eastAsia="en-GB"/>
        </w:rPr>
        <w:t xml:space="preserve"> ::= 128     </w:t>
      </w:r>
      <w:r w:rsidRPr="003D2FE9">
        <w:rPr>
          <w:rFonts w:ascii="Courier New" w:hAnsi="Courier New"/>
          <w:color w:val="808080"/>
          <w:sz w:val="16"/>
          <w:lang w:eastAsia="en-GB"/>
        </w:rPr>
        <w:t>-- Maximum number of LTM TCI states</w:t>
      </w:r>
    </w:p>
    <w:p w14:paraId="6C16EA9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maxNrofCandidateUL-TCI-r18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LTM UL TCI states</w:t>
      </w:r>
    </w:p>
    <w:p w14:paraId="4633ADBA"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maxSecurityCellSet-r18                  </w:t>
      </w:r>
      <w:r w:rsidRPr="003D2FE9">
        <w:rPr>
          <w:rFonts w:ascii="Courier New" w:hAnsi="Courier New"/>
          <w:color w:val="993366"/>
          <w:sz w:val="16"/>
          <w:lang w:eastAsia="en-GB"/>
        </w:rPr>
        <w:t>INTEGER</w:t>
      </w:r>
      <w:r w:rsidRPr="003D2FE9">
        <w:rPr>
          <w:rFonts w:ascii="Courier New" w:hAnsi="Courier New"/>
          <w:sz w:val="16"/>
          <w:lang w:eastAsia="en-GB"/>
        </w:rPr>
        <w:t xml:space="preserve"> ::= 9       </w:t>
      </w:r>
      <w:r w:rsidRPr="003D2FE9">
        <w:rPr>
          <w:rFonts w:ascii="Courier New" w:hAnsi="Courier New"/>
          <w:color w:val="808080"/>
          <w:sz w:val="16"/>
          <w:lang w:eastAsia="en-GB"/>
        </w:rPr>
        <w:t>-- Maximum number of cell sets for subsequent CPAC.</w:t>
      </w:r>
    </w:p>
    <w:p w14:paraId="479C9C0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maxSK-Counter-r18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Maximum number of SK-counters configured for a cell set for subsequent CPAC.</w:t>
      </w:r>
    </w:p>
    <w:p w14:paraId="5E19874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maxNrofThresholdMBS-r18                 </w:t>
      </w:r>
      <w:r w:rsidRPr="003D2FE9">
        <w:rPr>
          <w:rFonts w:ascii="Courier New" w:hAnsi="Courier New"/>
          <w:color w:val="993366"/>
          <w:sz w:val="16"/>
          <w:lang w:eastAsia="en-GB"/>
        </w:rPr>
        <w:t>INTEGER</w:t>
      </w:r>
      <w:r w:rsidRPr="003D2FE9">
        <w:rPr>
          <w:rFonts w:ascii="Courier New" w:hAnsi="Courier New"/>
          <w:sz w:val="16"/>
          <w:lang w:eastAsia="en-GB"/>
        </w:rPr>
        <w:t xml:space="preserve"> ::= 8       </w:t>
      </w:r>
      <w:r w:rsidRPr="003D2FE9">
        <w:rPr>
          <w:rFonts w:ascii="Courier New" w:hAnsi="Courier New"/>
          <w:color w:val="808080"/>
          <w:sz w:val="16"/>
          <w:lang w:eastAsia="en-GB"/>
        </w:rPr>
        <w:t>-- Max number of thresholds of MBS sessions for RRC connection resume for a</w:t>
      </w:r>
    </w:p>
    <w:p w14:paraId="1466F85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w:t>
      </w:r>
    </w:p>
    <w:p w14:paraId="4D51399B"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maxNrofThresholdMBS-1-r18               </w:t>
      </w:r>
      <w:r w:rsidRPr="003D2FE9">
        <w:rPr>
          <w:rFonts w:ascii="Courier New" w:hAnsi="Courier New"/>
          <w:color w:val="993366"/>
          <w:sz w:val="16"/>
          <w:lang w:eastAsia="en-GB"/>
        </w:rPr>
        <w:t>INTEGER</w:t>
      </w:r>
      <w:r w:rsidRPr="003D2FE9">
        <w:rPr>
          <w:rFonts w:ascii="Courier New" w:hAnsi="Courier New"/>
          <w:sz w:val="16"/>
          <w:lang w:eastAsia="en-GB"/>
        </w:rPr>
        <w:t xml:space="preserve"> ::= 7       </w:t>
      </w:r>
      <w:r w:rsidRPr="003D2FE9">
        <w:rPr>
          <w:rFonts w:ascii="Courier New" w:hAnsi="Courier New"/>
          <w:color w:val="808080"/>
          <w:sz w:val="16"/>
          <w:lang w:eastAsia="en-GB"/>
        </w:rPr>
        <w:t>-- Max number of thresholds of MBS sessions for RRC connection resume for a</w:t>
      </w:r>
    </w:p>
    <w:p w14:paraId="401BC4A7"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UE receiving multicast in RRC_INACTIVE minus 1</w:t>
      </w:r>
    </w:p>
    <w:p w14:paraId="0454103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maxTN-AreaInfo-r18                      </w:t>
      </w:r>
      <w:r w:rsidRPr="003D2FE9">
        <w:rPr>
          <w:rFonts w:ascii="Courier New" w:hAnsi="Courier New"/>
          <w:color w:val="993366"/>
          <w:sz w:val="16"/>
          <w:lang w:eastAsia="en-GB"/>
        </w:rPr>
        <w:t>INTEGER</w:t>
      </w:r>
      <w:r w:rsidRPr="003D2FE9">
        <w:rPr>
          <w:rFonts w:ascii="Courier New" w:hAnsi="Courier New"/>
          <w:sz w:val="16"/>
          <w:lang w:eastAsia="en-GB"/>
        </w:rPr>
        <w:t xml:space="preserve"> ::= 32      </w:t>
      </w:r>
      <w:r w:rsidRPr="003D2FE9">
        <w:rPr>
          <w:rFonts w:ascii="Courier New" w:hAnsi="Courier New"/>
          <w:color w:val="808080"/>
          <w:sz w:val="16"/>
          <w:lang w:eastAsia="en-GB"/>
        </w:rPr>
        <w:t>-- Maximum number of TN coverage areas for which assistance info is</w:t>
      </w:r>
    </w:p>
    <w:p w14:paraId="27FFB84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provided in an NTN cell</w:t>
      </w:r>
    </w:p>
    <w:p w14:paraId="184D0D2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sets of cells for multi-cell PDSCH/PUSCH scheduling</w:t>
      </w:r>
    </w:p>
    <w:p w14:paraId="5EFF5694"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maxNrofSetsOfCells-1-r18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sets of cells for multi-cell PDSCH/PUSCH scheduling</w:t>
      </w:r>
    </w:p>
    <w:p w14:paraId="04A966C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minus 1</w:t>
      </w:r>
    </w:p>
    <w:p w14:paraId="71D983B0"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maxNrofCellsInSet-r18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cells configured in a set of cells for multi-cell</w:t>
      </w:r>
    </w:p>
    <w:p w14:paraId="409DE023"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03AC797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maxNrofCellsInSet-1-r18                 </w:t>
      </w:r>
      <w:r w:rsidRPr="003D2FE9">
        <w:rPr>
          <w:rFonts w:ascii="Courier New" w:hAnsi="Courier New"/>
          <w:color w:val="993366"/>
          <w:sz w:val="16"/>
          <w:lang w:eastAsia="en-GB"/>
        </w:rPr>
        <w:t>INTEGER</w:t>
      </w:r>
      <w:r w:rsidRPr="003D2FE9">
        <w:rPr>
          <w:rFonts w:ascii="Courier New" w:hAnsi="Courier New"/>
          <w:sz w:val="16"/>
          <w:lang w:eastAsia="en-GB"/>
        </w:rPr>
        <w:t xml:space="preserve"> ::= 3       </w:t>
      </w:r>
      <w:r w:rsidRPr="003D2FE9">
        <w:rPr>
          <w:rFonts w:ascii="Courier New" w:hAnsi="Courier New"/>
          <w:color w:val="808080"/>
          <w:sz w:val="16"/>
          <w:lang w:eastAsia="en-GB"/>
        </w:rPr>
        <w:t>-- Maximum number of cells configured in a set of cells for multi-cell</w:t>
      </w:r>
    </w:p>
    <w:p w14:paraId="0ABC2FB6"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 minus 1</w:t>
      </w:r>
    </w:p>
    <w:p w14:paraId="707F01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maxNrofCellCombos-r18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combinations of co-scheduled cells for multi-cell</w:t>
      </w:r>
    </w:p>
    <w:p w14:paraId="535848C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7CEDF50D"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maxNrofBWPsInSetOfCells-r18             </w:t>
      </w:r>
      <w:r w:rsidRPr="003D2FE9">
        <w:rPr>
          <w:rFonts w:ascii="Courier New" w:hAnsi="Courier New"/>
          <w:color w:val="993366"/>
          <w:sz w:val="16"/>
          <w:lang w:eastAsia="en-GB"/>
        </w:rPr>
        <w:t>INTEGER</w:t>
      </w:r>
      <w:r w:rsidRPr="003D2FE9">
        <w:rPr>
          <w:rFonts w:ascii="Courier New" w:hAnsi="Courier New"/>
          <w:sz w:val="16"/>
          <w:lang w:eastAsia="en-GB"/>
        </w:rPr>
        <w:t xml:space="preserve"> ::= 16      </w:t>
      </w:r>
      <w:r w:rsidRPr="003D2FE9">
        <w:rPr>
          <w:rFonts w:ascii="Courier New" w:hAnsi="Courier New"/>
          <w:color w:val="808080"/>
          <w:sz w:val="16"/>
          <w:lang w:eastAsia="en-GB"/>
        </w:rPr>
        <w:t>-- Maximum number of BWPs configured in a set of cells for multi-cell</w:t>
      </w:r>
    </w:p>
    <w:p w14:paraId="4FDEFB58"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PDSCH/PUSCH scheduling</w:t>
      </w:r>
    </w:p>
    <w:p w14:paraId="385D301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maxLowerMSD-r18                         </w:t>
      </w:r>
      <w:r w:rsidRPr="003D2FE9">
        <w:rPr>
          <w:rFonts w:ascii="Courier New" w:hAnsi="Courier New"/>
          <w:color w:val="993366"/>
          <w:sz w:val="16"/>
          <w:lang w:eastAsia="en-GB"/>
        </w:rPr>
        <w:t>INTEGER</w:t>
      </w:r>
      <w:r w:rsidRPr="003D2FE9">
        <w:rPr>
          <w:rFonts w:ascii="Courier New" w:hAnsi="Courier New"/>
          <w:sz w:val="16"/>
          <w:lang w:eastAsia="en-GB"/>
        </w:rPr>
        <w:t xml:space="preserve"> ::= 256     </w:t>
      </w:r>
      <w:r w:rsidRPr="003D2FE9">
        <w:rPr>
          <w:rFonts w:ascii="Courier New" w:hAnsi="Courier New"/>
          <w:color w:val="808080"/>
          <w:sz w:val="16"/>
          <w:lang w:eastAsia="en-GB"/>
        </w:rPr>
        <w:t>-- Maximum number of lower MSD capability sets for a victim band</w:t>
      </w:r>
    </w:p>
    <w:p w14:paraId="6A0BBDD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maxLowerMSDInfo-r18                     </w:t>
      </w:r>
      <w:r w:rsidRPr="003D2FE9">
        <w:rPr>
          <w:rFonts w:ascii="Courier New" w:hAnsi="Courier New"/>
          <w:color w:val="993366"/>
          <w:sz w:val="16"/>
          <w:lang w:eastAsia="en-GB"/>
        </w:rPr>
        <w:t>INTEGER</w:t>
      </w:r>
      <w:r w:rsidRPr="003D2FE9">
        <w:rPr>
          <w:rFonts w:ascii="Courier New" w:hAnsi="Courier New"/>
          <w:sz w:val="16"/>
          <w:lang w:eastAsia="en-GB"/>
        </w:rPr>
        <w:t xml:space="preserve"> ::= 64      </w:t>
      </w:r>
      <w:r w:rsidRPr="003D2FE9">
        <w:rPr>
          <w:rFonts w:ascii="Courier New" w:hAnsi="Courier New"/>
          <w:color w:val="808080"/>
          <w:sz w:val="16"/>
          <w:lang w:eastAsia="en-GB"/>
        </w:rPr>
        <w:t>-- Maximum number of lower MSD capability sets for a band combination</w:t>
      </w:r>
    </w:p>
    <w:p w14:paraId="5F7FFF1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maxNrofIntraEndc-Components-r17         </w:t>
      </w:r>
      <w:r w:rsidRPr="003D2FE9">
        <w:rPr>
          <w:rFonts w:ascii="Courier New" w:hAnsi="Courier New"/>
          <w:color w:val="993366"/>
          <w:sz w:val="16"/>
          <w:lang w:eastAsia="en-GB"/>
        </w:rPr>
        <w:t>INTEGER</w:t>
      </w:r>
      <w:r w:rsidRPr="003D2FE9">
        <w:rPr>
          <w:rFonts w:ascii="Courier New" w:hAnsi="Courier New"/>
          <w:sz w:val="16"/>
          <w:lang w:eastAsia="en-GB"/>
        </w:rPr>
        <w:t xml:space="preserve"> ::= 4       </w:t>
      </w:r>
      <w:r w:rsidRPr="003D2FE9">
        <w:rPr>
          <w:rFonts w:ascii="Courier New" w:hAnsi="Courier New"/>
          <w:color w:val="808080"/>
          <w:sz w:val="16"/>
          <w:lang w:eastAsia="en-GB"/>
        </w:rPr>
        <w:t>-- Maximum number of intra-band (NG)EN-DC band components in an inter-band</w:t>
      </w:r>
    </w:p>
    <w:p w14:paraId="4C69B81F"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sz w:val="16"/>
          <w:lang w:eastAsia="en-GB"/>
        </w:rPr>
        <w:t xml:space="preserve">                                                            </w:t>
      </w:r>
      <w:r w:rsidRPr="003D2FE9">
        <w:rPr>
          <w:rFonts w:ascii="Courier New" w:hAnsi="Courier New"/>
          <w:color w:val="808080"/>
          <w:sz w:val="16"/>
          <w:lang w:eastAsia="en-GB"/>
        </w:rPr>
        <w:t>-- (NG)EN-DC band combination</w:t>
      </w:r>
    </w:p>
    <w:p w14:paraId="0EC961E5"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BD3F7E"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TAG-MULTIPLICITY-AND-TYPE-CONSTRAINT-DEFINITIONS-STOP</w:t>
      </w:r>
    </w:p>
    <w:p w14:paraId="1D39B28C" w14:textId="77777777" w:rsidR="003D2FE9" w:rsidRPr="003D2FE9" w:rsidRDefault="003D2FE9" w:rsidP="003D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3D2FE9">
        <w:rPr>
          <w:rFonts w:ascii="Courier New" w:hAnsi="Courier New"/>
          <w:color w:val="808080"/>
          <w:sz w:val="16"/>
          <w:lang w:eastAsia="en-GB"/>
        </w:rPr>
        <w:t>-- ASN1STOP</w:t>
      </w:r>
    </w:p>
    <w:p w14:paraId="49835C4E" w14:textId="77777777" w:rsidR="003D2FE9" w:rsidRPr="003D2FE9" w:rsidRDefault="003D2FE9" w:rsidP="003D2FE9"/>
    <w:p w14:paraId="7DDF7994" w14:textId="77777777" w:rsidR="00A80C27" w:rsidRDefault="00A80C27" w:rsidP="00A80C27"/>
    <w:p w14:paraId="0148212C" w14:textId="77777777" w:rsidR="00A80C27" w:rsidRDefault="00A80C27" w:rsidP="00A80C27"/>
    <w:p w14:paraId="472D58F2" w14:textId="77777777" w:rsidR="00A80C27" w:rsidRDefault="00A80C27" w:rsidP="00A80C27">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Nex change</w:t>
      </w:r>
    </w:p>
    <w:p w14:paraId="78B3B49F" w14:textId="77777777" w:rsidR="00DC2176" w:rsidRPr="00EE6E73" w:rsidRDefault="00DC2176" w:rsidP="00DC2176">
      <w:pPr>
        <w:pStyle w:val="30"/>
      </w:pPr>
      <w:bookmarkStart w:id="184" w:name="_Toc60777577"/>
      <w:bookmarkStart w:id="185" w:name="_Toc193446681"/>
      <w:bookmarkStart w:id="186" w:name="_Toc193452486"/>
      <w:bookmarkStart w:id="187" w:name="_Toc193463761"/>
      <w:bookmarkStart w:id="188" w:name="_Toc201296048"/>
      <w:r w:rsidRPr="00EE6E73">
        <w:t>7.1.1</w:t>
      </w:r>
      <w:r w:rsidRPr="00EE6E73">
        <w:tab/>
        <w:t>Timers (Informative)</w:t>
      </w:r>
      <w:bookmarkEnd w:id="184"/>
      <w:bookmarkEnd w:id="185"/>
      <w:bookmarkEnd w:id="186"/>
      <w:bookmarkEnd w:id="187"/>
      <w:bookmarkEnd w:id="18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C2176" w:rsidRPr="00EE6E73" w14:paraId="3B13098D" w14:textId="77777777" w:rsidTr="007E6B92">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1254348" w14:textId="77777777" w:rsidR="00DC2176" w:rsidRPr="00EE6E73" w:rsidRDefault="00DC2176" w:rsidP="007E6B92">
            <w:pPr>
              <w:pStyle w:val="TAH"/>
              <w:rPr>
                <w:lang w:eastAsia="en-GB"/>
              </w:rPr>
            </w:pPr>
            <w:r w:rsidRPr="00EE6E73">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D92DD07" w14:textId="77777777" w:rsidR="00DC2176" w:rsidRPr="00EE6E73" w:rsidRDefault="00DC2176" w:rsidP="007E6B92">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6360E09" w14:textId="77777777" w:rsidR="00DC2176" w:rsidRPr="00EE6E73" w:rsidRDefault="00DC2176" w:rsidP="007E6B92">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C56DD4" w14:textId="77777777" w:rsidR="00DC2176" w:rsidRPr="00EE6E73" w:rsidRDefault="00DC2176" w:rsidP="007E6B92">
            <w:pPr>
              <w:pStyle w:val="TAH"/>
              <w:rPr>
                <w:lang w:eastAsia="en-GB"/>
              </w:rPr>
            </w:pPr>
            <w:r w:rsidRPr="00EE6E73">
              <w:rPr>
                <w:lang w:eastAsia="en-GB"/>
              </w:rPr>
              <w:t>At expiry</w:t>
            </w:r>
          </w:p>
        </w:tc>
      </w:tr>
      <w:tr w:rsidR="00DC2176" w:rsidRPr="00EE6E73" w14:paraId="7627FA91"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622E27" w14:textId="77777777" w:rsidR="00DC2176" w:rsidRPr="00EE6E73" w:rsidRDefault="00DC2176" w:rsidP="007E6B92">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5917665"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5877CD91"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RRCSetup</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cell re-selection, relay (re)selection or</w:t>
            </w:r>
            <w:r w:rsidRPr="00EE6E73">
              <w:t xml:space="preserve"> cell selection by a L2 U2N Remote UE</w:t>
            </w:r>
            <w:r w:rsidRPr="00EE6E73">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7161B75" w14:textId="77777777" w:rsidR="00DC2176" w:rsidRPr="00EE6E73" w:rsidRDefault="00DC2176" w:rsidP="007E6B92">
            <w:pPr>
              <w:pStyle w:val="TAL"/>
              <w:rPr>
                <w:lang w:eastAsia="en-GB"/>
              </w:rPr>
            </w:pPr>
            <w:r w:rsidRPr="00EE6E73">
              <w:rPr>
                <w:rFonts w:cs="Arial"/>
                <w:szCs w:val="18"/>
                <w:lang w:eastAsia="sv-SE"/>
              </w:rPr>
              <w:t xml:space="preserve">Perform the actions as specified in 5.3.3.7. </w:t>
            </w:r>
          </w:p>
        </w:tc>
      </w:tr>
      <w:tr w:rsidR="00DC2176" w:rsidRPr="00EE6E73" w14:paraId="5C32D0E7"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C48D2D" w14:textId="77777777" w:rsidR="00DC2176" w:rsidRPr="00EE6E73" w:rsidRDefault="00DC2176" w:rsidP="007E6B92">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D68E4F7" w14:textId="77777777" w:rsidR="00DC2176" w:rsidRPr="00EE6E73" w:rsidRDefault="00DC2176" w:rsidP="007E6B92">
            <w:pPr>
              <w:pStyle w:val="TAL"/>
              <w:rPr>
                <w:lang w:eastAsia="en-GB"/>
              </w:rPr>
            </w:pPr>
            <w:r w:rsidRPr="00EE6E73">
              <w:rPr>
                <w:lang w:eastAsia="en-GB"/>
              </w:rPr>
              <w:t xml:space="preserve">Upon transmission of </w:t>
            </w:r>
            <w:r w:rsidRPr="00EE6E73">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C24CE0A" w14:textId="77777777" w:rsidR="00DC2176" w:rsidRPr="00EE6E73" w:rsidRDefault="00DC2176" w:rsidP="007E6B92">
            <w:pPr>
              <w:pStyle w:val="TAL"/>
              <w:rPr>
                <w:lang w:eastAsia="en-GB"/>
              </w:rPr>
            </w:pPr>
            <w:r w:rsidRPr="00EE6E73">
              <w:rPr>
                <w:lang w:eastAsia="en-GB"/>
              </w:rPr>
              <w:t xml:space="preserve">Upon reception of </w:t>
            </w:r>
            <w:r w:rsidRPr="00EE6E73">
              <w:rPr>
                <w:i/>
                <w:iCs/>
                <w:lang w:eastAsia="en-GB"/>
              </w:rPr>
              <w:t>RRCReestablishment</w:t>
            </w:r>
            <w:r w:rsidRPr="00EE6E73">
              <w:rPr>
                <w:lang w:eastAsia="en-GB"/>
              </w:rPr>
              <w:t xml:space="preserve"> or </w:t>
            </w:r>
            <w:r w:rsidRPr="00EE6E73">
              <w:rPr>
                <w:i/>
                <w:lang w:eastAsia="en-GB"/>
              </w:rPr>
              <w:t>RRCSetup</w:t>
            </w:r>
            <w:r w:rsidRPr="00EE6E73">
              <w:rPr>
                <w:lang w:eastAsia="en-GB"/>
              </w:rPr>
              <w:t xml:space="preserve"> message as well as when the selected cell becomes unsuitable</w:t>
            </w:r>
            <w:r w:rsidRPr="00EE6E73">
              <w:rPr>
                <w:rFonts w:cs="Arial"/>
                <w:lang w:eastAsia="en-GB"/>
              </w:rPr>
              <w:t xml:space="preserve"> </w:t>
            </w:r>
            <w:r w:rsidRPr="00EE6E73">
              <w:rPr>
                <w:lang w:eastAsia="en-GB"/>
              </w:rPr>
              <w:t>or</w:t>
            </w:r>
            <w:r w:rsidRPr="00EE6E73">
              <w:rPr>
                <w:rFonts w:cs="Arial"/>
                <w:lang w:eastAsia="sv-SE"/>
              </w:rPr>
              <w:t xml:space="preserve"> the (re)selected L2 U2N Relay UE becomes unsuitable, upon reception of </w:t>
            </w:r>
            <w:r w:rsidRPr="00EE6E73">
              <w:rPr>
                <w:rFonts w:cs="Arial"/>
                <w:i/>
                <w:lang w:eastAsia="sv-SE"/>
              </w:rPr>
              <w:t>NotificationMessageSidelink</w:t>
            </w:r>
            <w:r w:rsidRPr="00EE6E73">
              <w:rPr>
                <w:rFonts w:cs="Arial"/>
                <w:lang w:eastAsia="sv-SE"/>
              </w:rPr>
              <w:t xml:space="preserve"> indicating</w:t>
            </w:r>
            <w:r w:rsidRPr="00EE6E73">
              <w:t xml:space="preserve"> </w:t>
            </w:r>
            <w:r w:rsidRPr="00EE6E73">
              <w:rPr>
                <w:i/>
              </w:rPr>
              <w:t>relayUE-HO</w:t>
            </w:r>
            <w:r w:rsidRPr="00EE6E73">
              <w:rPr>
                <w:rFonts w:cs="Arial"/>
                <w:i/>
                <w:lang w:eastAsia="sv-SE"/>
              </w:rPr>
              <w:t xml:space="preserve"> </w:t>
            </w:r>
            <w:r w:rsidRPr="00EE6E73">
              <w:t>or</w:t>
            </w:r>
            <w:r w:rsidRPr="00EE6E73">
              <w:rPr>
                <w:i/>
              </w:rPr>
              <w:t xml:space="preserve"> </w:t>
            </w:r>
            <w:r w:rsidRPr="00EE6E73">
              <w:rPr>
                <w:rFonts w:cs="Arial"/>
                <w:i/>
                <w:lang w:eastAsia="sv-SE"/>
              </w:rPr>
              <w:t>relayUE-CellReselection</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B014EA4" w14:textId="77777777" w:rsidR="00DC2176" w:rsidRPr="00EE6E73" w:rsidRDefault="00DC2176" w:rsidP="007E6B92">
            <w:pPr>
              <w:pStyle w:val="TAL"/>
              <w:rPr>
                <w:lang w:eastAsia="en-GB"/>
              </w:rPr>
            </w:pPr>
            <w:r w:rsidRPr="00EE6E73">
              <w:rPr>
                <w:lang w:eastAsia="en-GB"/>
              </w:rPr>
              <w:t>Go to RRC_IDLE</w:t>
            </w:r>
          </w:p>
        </w:tc>
      </w:tr>
      <w:tr w:rsidR="00DC2176" w:rsidRPr="00EE6E73" w14:paraId="657E7E3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4851A44" w14:textId="77777777" w:rsidR="00DC2176" w:rsidRPr="00EE6E73" w:rsidRDefault="00DC2176" w:rsidP="007E6B92">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14D6F3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RRCReject</w:t>
            </w:r>
            <w:r w:rsidRPr="00EE6E73">
              <w:rPr>
                <w:rFonts w:cs="Arial"/>
                <w:lang w:eastAsia="sv-SE"/>
              </w:rPr>
              <w:t xml:space="preserve"> while performing RRC connection establishment or resume, upon reception of </w:t>
            </w:r>
            <w:r w:rsidRPr="00EE6E73">
              <w:rPr>
                <w:rFonts w:cs="Arial"/>
                <w:i/>
                <w:lang w:eastAsia="sv-SE"/>
              </w:rPr>
              <w:t>RRCRelease</w:t>
            </w:r>
            <w:r w:rsidRPr="00EE6E73">
              <w:rPr>
                <w:rFonts w:cs="Arial"/>
                <w:lang w:eastAsia="sv-SE"/>
              </w:rPr>
              <w:t xml:space="preserve"> with </w:t>
            </w:r>
            <w:r w:rsidRPr="00EE6E73">
              <w:rPr>
                <w:rFonts w:cs="Arial"/>
                <w:i/>
                <w:lang w:eastAsia="sv-SE"/>
              </w:rPr>
              <w:t>waitTime</w:t>
            </w:r>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2B00930" w14:textId="77777777" w:rsidR="00DC2176" w:rsidRPr="00EE6E73" w:rsidRDefault="00DC2176" w:rsidP="007E6B92">
            <w:pPr>
              <w:pStyle w:val="TAL"/>
              <w:rPr>
                <w:lang w:eastAsia="en-GB"/>
              </w:rPr>
            </w:pPr>
            <w:r w:rsidRPr="00EE6E73">
              <w:rPr>
                <w:rFonts w:cs="Arial"/>
                <w:lang w:eastAsia="sv-SE"/>
              </w:rPr>
              <w:t>Upon entering RRC_CONNECTED or RRC_IDLE, upon cell re-selection, upon cell change due to relay (re)selection or</w:t>
            </w:r>
            <w:r w:rsidRPr="00EE6E73">
              <w:t xml:space="preserve"> cell selection by a L2 U2N Remote UE</w:t>
            </w:r>
            <w:r w:rsidRPr="00EE6E73">
              <w:rPr>
                <w:rFonts w:cs="Arial"/>
                <w:lang w:eastAsia="sv-SE"/>
              </w:rPr>
              <w:t xml:space="preserve">, and upon reception of </w:t>
            </w:r>
            <w:r w:rsidRPr="00EE6E73">
              <w:rPr>
                <w:rFonts w:cs="Arial"/>
                <w:i/>
                <w:lang w:eastAsia="sv-SE"/>
              </w:rPr>
              <w:t>RRCReject</w:t>
            </w:r>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65D5479" w14:textId="77777777" w:rsidR="00DC2176" w:rsidRPr="00EE6E73" w:rsidRDefault="00DC2176" w:rsidP="007E6B92">
            <w:pPr>
              <w:pStyle w:val="TAL"/>
              <w:rPr>
                <w:lang w:eastAsia="en-GB"/>
              </w:rPr>
            </w:pPr>
            <w:r w:rsidRPr="00EE6E73">
              <w:rPr>
                <w:rFonts w:cs="Arial"/>
                <w:szCs w:val="18"/>
                <w:lang w:eastAsia="sv-SE"/>
              </w:rPr>
              <w:t>Inform upper layers about barring alleviation as specified in 5.3.14.4</w:t>
            </w:r>
          </w:p>
        </w:tc>
      </w:tr>
      <w:tr w:rsidR="00DC2176" w:rsidRPr="00EE6E73" w14:paraId="5B8BAB24"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0BD297F" w14:textId="77777777" w:rsidR="00DC2176" w:rsidRPr="00EE6E73" w:rsidRDefault="00DC2176" w:rsidP="007E6B92">
            <w:pPr>
              <w:pStyle w:val="TAL"/>
              <w:rPr>
                <w:lang w:eastAsia="en-GB"/>
              </w:rPr>
            </w:pPr>
            <w:r w:rsidRPr="00EE6E73">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3EDD058" w14:textId="77777777" w:rsidR="00DC2176" w:rsidRPr="00EE6E73" w:rsidRDefault="00DC2176" w:rsidP="007E6B92">
            <w:pPr>
              <w:pStyle w:val="TAL"/>
              <w:rPr>
                <w:iCs/>
                <w:lang w:eastAsia="sv-SE"/>
              </w:rPr>
            </w:pPr>
            <w:r w:rsidRPr="00EE6E73">
              <w:rPr>
                <w:lang w:eastAsia="en-GB"/>
              </w:rPr>
              <w:t xml:space="preserve">Upon reception of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for the MCG which does not include</w:t>
            </w:r>
            <w:r w:rsidRPr="00EE6E73">
              <w:rPr>
                <w:rFonts w:eastAsia="Batang"/>
                <w:lang w:eastAsia="en-GB"/>
              </w:rPr>
              <w:t xml:space="preserve"> </w:t>
            </w:r>
            <w:r w:rsidRPr="00EE6E73">
              <w:rPr>
                <w:i/>
              </w:rPr>
              <w:t>sl-PathSwitchConfig</w:t>
            </w:r>
            <w:r w:rsidRPr="00EE6E73">
              <w:rPr>
                <w:lang w:eastAsia="en-GB"/>
              </w:rPr>
              <w:t xml:space="preserve">, or upon reception of </w:t>
            </w:r>
            <w:r w:rsidRPr="00EE6E73">
              <w:rPr>
                <w:i/>
                <w:lang w:eastAsia="en-GB"/>
              </w:rPr>
              <w:t>RRCReconfiguration</w:t>
            </w:r>
            <w:r w:rsidRPr="00EE6E73">
              <w:rPr>
                <w:lang w:eastAsia="en-GB"/>
              </w:rPr>
              <w:t xml:space="preserve"> message including </w:t>
            </w:r>
            <w:r w:rsidRPr="00EE6E73">
              <w:rPr>
                <w:i/>
                <w:lang w:eastAsia="en-GB"/>
              </w:rPr>
              <w:t>reconfigurationWithSync</w:t>
            </w:r>
            <w:r w:rsidRPr="00EE6E73">
              <w:rPr>
                <w:lang w:eastAsia="en-GB"/>
              </w:rPr>
              <w:t xml:space="preserve"> for the SCG not indicated as deactivated in the NR or E-UTRA message containing the </w:t>
            </w:r>
            <w:r w:rsidRPr="00EE6E73">
              <w:rPr>
                <w:i/>
                <w:lang w:eastAsia="en-GB"/>
              </w:rPr>
              <w:t>RRCReconfiguration</w:t>
            </w:r>
            <w:r w:rsidRPr="00EE6E73">
              <w:rPr>
                <w:lang w:eastAsia="en-GB"/>
              </w:rPr>
              <w:t xml:space="preserve"> message or upon conditional reconfiguration execution i.e. when applying a stored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iCs/>
                <w:lang w:eastAsia="sv-SE"/>
              </w:rPr>
              <w:t>.</w:t>
            </w:r>
          </w:p>
          <w:p w14:paraId="455E8654" w14:textId="77777777" w:rsidR="00DC2176" w:rsidRPr="00EE6E73" w:rsidRDefault="00DC2176" w:rsidP="007E6B92">
            <w:pPr>
              <w:pStyle w:val="TAL"/>
              <w:rPr>
                <w:iCs/>
                <w:lang w:eastAsia="sv-SE"/>
              </w:rPr>
            </w:pPr>
          </w:p>
          <w:p w14:paraId="56540D7F" w14:textId="77777777" w:rsidR="00DC2176" w:rsidRPr="00EE6E73" w:rsidRDefault="00DC2176" w:rsidP="007E6B92">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719697D3" w14:textId="77777777" w:rsidR="00DC2176" w:rsidRPr="00EE6E73" w:rsidRDefault="00DC2176" w:rsidP="007E6B92">
            <w:pPr>
              <w:pStyle w:val="TAL"/>
              <w:rPr>
                <w:lang w:eastAsia="en-GB"/>
              </w:rPr>
            </w:pPr>
            <w:r w:rsidRPr="00EE6E73">
              <w:rPr>
                <w:lang w:eastAsia="en-GB"/>
              </w:rPr>
              <w:t>Upon successful completion of random access on the corresponding SpCell.</w:t>
            </w:r>
          </w:p>
          <w:p w14:paraId="394B7FED" w14:textId="77777777" w:rsidR="00DC2176" w:rsidRPr="00EE6E73" w:rsidRDefault="00DC2176" w:rsidP="007E6B92">
            <w:pPr>
              <w:pStyle w:val="TAL"/>
              <w:rPr>
                <w:rFonts w:eastAsia="宋体"/>
              </w:rPr>
            </w:pPr>
            <w:r w:rsidRPr="00EE6E73">
              <w:rPr>
                <w:rFonts w:eastAsia="宋体"/>
              </w:rPr>
              <w:t>Upon receiving an indication from lower layers of successful completion of Rach-less handover, or upon receiving an indication from lower layers of successful completion of an LTM RACH-less cell switch.</w:t>
            </w:r>
          </w:p>
          <w:p w14:paraId="20776DC2" w14:textId="77777777" w:rsidR="00DC2176" w:rsidRPr="00EE6E73" w:rsidRDefault="00DC2176" w:rsidP="007E6B92">
            <w:pPr>
              <w:pStyle w:val="TAL"/>
              <w:rPr>
                <w:lang w:eastAsia="en-GB"/>
              </w:rPr>
            </w:pPr>
          </w:p>
          <w:p w14:paraId="20BA69F8" w14:textId="77777777" w:rsidR="00DC2176" w:rsidRPr="00EE6E73" w:rsidRDefault="00DC2176" w:rsidP="007E6B92">
            <w:pPr>
              <w:pStyle w:val="TAL"/>
              <w:rPr>
                <w:lang w:eastAsia="en-GB"/>
              </w:rPr>
            </w:pPr>
            <w:r w:rsidRPr="00EE6E73">
              <w:rPr>
                <w:lang w:eastAsia="en-GB"/>
              </w:rPr>
              <w:t xml:space="preserve">For T304 of SCG, </w:t>
            </w:r>
            <w:r w:rsidRPr="00EE6E73">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2A80154E" w14:textId="77777777" w:rsidR="00DC2176" w:rsidRPr="00EE6E73" w:rsidRDefault="00DC2176" w:rsidP="007E6B92">
            <w:pPr>
              <w:pStyle w:val="TAL"/>
              <w:rPr>
                <w:lang w:eastAsia="en-GB"/>
              </w:rPr>
            </w:pPr>
            <w:r w:rsidRPr="00EE6E73">
              <w:rPr>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EBE0C62" w14:textId="77777777" w:rsidR="00DC2176" w:rsidRPr="00EE6E73" w:rsidRDefault="00DC2176" w:rsidP="007E6B92">
            <w:pPr>
              <w:pStyle w:val="TAL"/>
              <w:rPr>
                <w:lang w:eastAsia="en-GB"/>
              </w:rPr>
            </w:pPr>
          </w:p>
          <w:p w14:paraId="2BEDC42D" w14:textId="77777777" w:rsidR="00DC2176" w:rsidRPr="00EE6E73" w:rsidRDefault="00DC2176" w:rsidP="007E6B92">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DC2176" w:rsidRPr="00EE6E73" w14:paraId="7A69DA4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317825" w14:textId="77777777" w:rsidR="00DC2176" w:rsidRPr="00EE6E73" w:rsidRDefault="00DC2176" w:rsidP="007E6B92">
            <w:pPr>
              <w:pStyle w:val="TAL"/>
              <w:rPr>
                <w:lang w:eastAsia="en-GB"/>
              </w:rPr>
            </w:pPr>
            <w:r w:rsidRPr="00EE6E73">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3CDAE4C8" w14:textId="77777777" w:rsidR="00DC2176" w:rsidRPr="00EE6E73" w:rsidRDefault="00DC2176" w:rsidP="007E6B92">
            <w:pPr>
              <w:pStyle w:val="TAL"/>
              <w:rPr>
                <w:lang w:eastAsia="en-GB"/>
              </w:rPr>
            </w:pPr>
            <w:r w:rsidRPr="00EE6E73">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4878F1E"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upon receiving RRCReconfiguration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r w:rsidRPr="00EE6E73">
              <w:rPr>
                <w:i/>
                <w:iCs/>
                <w:lang w:eastAsia="en-GB"/>
              </w:rPr>
              <w:t>rlf-TimersAndConstant,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upon an indication from lower layers that an LTM cell switch procedure is triggered, </w:t>
            </w:r>
            <w:r w:rsidRPr="00EE6E73">
              <w:t>and upon initiating the MCG failure information procedure</w:t>
            </w:r>
            <w:r w:rsidRPr="00EE6E73">
              <w:rPr>
                <w:lang w:eastAsia="en-GB"/>
              </w:rPr>
              <w:t>.</w:t>
            </w:r>
          </w:p>
          <w:p w14:paraId="4F8A5028" w14:textId="77777777" w:rsidR="00DC2176" w:rsidRPr="00EE6E73" w:rsidRDefault="00DC2176" w:rsidP="007E6B92">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0831FBB5" w14:textId="77777777" w:rsidR="00DC2176" w:rsidRPr="00EE6E73" w:rsidRDefault="00DC2176" w:rsidP="007E6B92">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0091F4D2" w14:textId="77777777" w:rsidR="00DC2176" w:rsidRPr="00EE6E73" w:rsidRDefault="00DC2176" w:rsidP="007E6B92">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DC2176" w:rsidRPr="00EE6E73" w14:paraId="74F2139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9E6D1C5" w14:textId="77777777" w:rsidR="00DC2176" w:rsidRPr="00EE6E73" w:rsidRDefault="00DC2176" w:rsidP="007E6B92">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70A55FF" w14:textId="77777777" w:rsidR="00DC2176" w:rsidRPr="00EE6E73" w:rsidRDefault="00DC2176" w:rsidP="007E6B92">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291F2E7" w14:textId="77777777" w:rsidR="00DC2176" w:rsidRPr="00EE6E73" w:rsidRDefault="00DC2176" w:rsidP="007E6B92">
            <w:pPr>
              <w:pStyle w:val="TAL"/>
              <w:rPr>
                <w:lang w:eastAsia="en-GB"/>
              </w:rPr>
            </w:pPr>
            <w:r w:rsidRPr="00EE6E73">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4204489" w14:textId="77777777" w:rsidR="00DC2176" w:rsidRPr="00EE6E73" w:rsidRDefault="00DC2176" w:rsidP="007E6B92">
            <w:pPr>
              <w:pStyle w:val="TAL"/>
              <w:rPr>
                <w:lang w:eastAsia="en-GB"/>
              </w:rPr>
            </w:pPr>
            <w:r w:rsidRPr="00EE6E73">
              <w:rPr>
                <w:lang w:eastAsia="en-GB"/>
              </w:rPr>
              <w:t>Enter RRC_IDLE</w:t>
            </w:r>
          </w:p>
        </w:tc>
      </w:tr>
      <w:tr w:rsidR="00DC2176" w:rsidRPr="00EE6E73" w14:paraId="1A4C2DE3"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5E636D7" w14:textId="77777777" w:rsidR="00DC2176" w:rsidRPr="00EE6E73" w:rsidRDefault="00DC2176" w:rsidP="007E6B92">
            <w:pPr>
              <w:pStyle w:val="TAL"/>
              <w:rPr>
                <w:lang w:eastAsia="en-GB"/>
              </w:rPr>
            </w:pPr>
            <w:r w:rsidRPr="00EE6E73">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6BD28562" w14:textId="77777777" w:rsidR="00DC2176" w:rsidRPr="00EE6E73" w:rsidRDefault="00DC2176" w:rsidP="007E6B92">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PCell is running.</w:t>
            </w:r>
          </w:p>
          <w:p w14:paraId="0653F20C" w14:textId="77777777" w:rsidR="00DC2176" w:rsidRPr="00EE6E73" w:rsidRDefault="00DC2176" w:rsidP="007E6B92">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D796A22" w14:textId="77777777" w:rsidR="00DC2176" w:rsidRPr="00EE6E73" w:rsidRDefault="00DC2176" w:rsidP="007E6B92">
            <w:pPr>
              <w:pStyle w:val="TAL"/>
              <w:rPr>
                <w:lang w:eastAsia="en-GB"/>
              </w:rPr>
            </w:pPr>
            <w:r w:rsidRPr="00EE6E73">
              <w:rPr>
                <w:lang w:eastAsia="en-GB"/>
              </w:rPr>
              <w:t xml:space="preserve">Upon receiving N311 consecutive in-sync indications from lower layers for the SpCell, receiving </w:t>
            </w:r>
            <w:r w:rsidRPr="00EE6E73">
              <w:rPr>
                <w:i/>
                <w:lang w:eastAsia="en-GB"/>
              </w:rPr>
              <w:t>RRCReconfiguration</w:t>
            </w:r>
            <w:r w:rsidRPr="00EE6E73">
              <w:rPr>
                <w:lang w:eastAsia="en-GB"/>
              </w:rPr>
              <w:t xml:space="preserve"> with </w:t>
            </w:r>
            <w:r w:rsidRPr="00EE6E73">
              <w:rPr>
                <w:i/>
                <w:lang w:eastAsia="en-GB"/>
              </w:rPr>
              <w:t>reconfigurationWithSync</w:t>
            </w:r>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r w:rsidRPr="00EE6E73">
              <w:rPr>
                <w:i/>
                <w:iCs/>
                <w:lang w:eastAsia="en-GB"/>
              </w:rPr>
              <w:t>rlf-TimersAndConstant</w:t>
            </w:r>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RRCReconfiguration message including </w:t>
            </w:r>
            <w:r w:rsidRPr="00EE6E73">
              <w:rPr>
                <w:i/>
                <w:lang w:eastAsia="sv-SE"/>
              </w:rPr>
              <w:t>reconfigurationWithSync</w:t>
            </w:r>
            <w:r w:rsidRPr="00EE6E73">
              <w:rPr>
                <w:lang w:eastAsia="en-GB"/>
              </w:rPr>
              <w:t xml:space="preserve"> for that cell group, </w:t>
            </w:r>
            <w:r w:rsidRPr="00EE6E73">
              <w:rPr>
                <w:iCs/>
                <w:lang w:eastAsia="sv-SE"/>
              </w:rPr>
              <w:t>upon an indication from lower layers that an LTM cell switch procedure is triggered</w:t>
            </w:r>
            <w:r w:rsidRPr="00EE6E73">
              <w:rPr>
                <w:lang w:eastAsia="en-GB"/>
              </w:rPr>
              <w:t>, and upon the expiry of T310 in corresponding SpCell.</w:t>
            </w:r>
          </w:p>
          <w:p w14:paraId="15E987E6" w14:textId="77777777" w:rsidR="00DC2176" w:rsidRPr="00EE6E73" w:rsidRDefault="00DC2176" w:rsidP="007E6B92">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B0F4B76" w14:textId="77777777" w:rsidR="00DC2176" w:rsidRPr="00EE6E73" w:rsidRDefault="00DC2176" w:rsidP="007E6B92">
            <w:pPr>
              <w:pStyle w:val="TAL"/>
              <w:rPr>
                <w:lang w:eastAsia="en-GB"/>
              </w:rPr>
            </w:pPr>
            <w:r w:rsidRPr="00EE6E73">
              <w:rPr>
                <w:lang w:eastAsia="en-GB"/>
              </w:rPr>
              <w:t xml:space="preserve">If the T312 is kept in MCG, initiate the </w:t>
            </w:r>
            <w:r w:rsidRPr="00EE6E73">
              <w:t xml:space="preserve">MCG failure information procedure as specified in 5.7.3b or the </w:t>
            </w:r>
            <w:r w:rsidRPr="00EE6E73">
              <w:rPr>
                <w:lang w:eastAsia="en-GB"/>
              </w:rPr>
              <w:t>connection re-establishment procedure.</w:t>
            </w:r>
          </w:p>
          <w:p w14:paraId="54CEBD97" w14:textId="77777777" w:rsidR="00DC2176" w:rsidRPr="00EE6E73" w:rsidRDefault="00DC2176" w:rsidP="007E6B92">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DC2176" w:rsidRPr="00EE6E73" w14:paraId="79A5ADF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78923BF" w14:textId="77777777" w:rsidR="00DC2176" w:rsidRPr="00EE6E73" w:rsidRDefault="00DC2176" w:rsidP="007E6B92">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32D3EC3" w14:textId="77777777" w:rsidR="00DC2176" w:rsidRPr="00EE6E73" w:rsidRDefault="00DC2176" w:rsidP="007E6B92">
            <w:pPr>
              <w:pStyle w:val="TAL"/>
              <w:rPr>
                <w:lang w:eastAsia="en-GB"/>
              </w:rPr>
            </w:pPr>
            <w:r w:rsidRPr="00EE6E73">
              <w:rPr>
                <w:lang w:eastAsia="en-GB"/>
              </w:rPr>
              <w:t xml:space="preserve">Upon transmission of the </w:t>
            </w:r>
            <w:r w:rsidRPr="00EE6E73">
              <w:rPr>
                <w:i/>
                <w:lang w:eastAsia="en-GB"/>
              </w:rPr>
              <w:t>MCGFailureInformation</w:t>
            </w:r>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9CD99BA" w14:textId="77777777" w:rsidR="00DC2176" w:rsidRPr="00EE6E73" w:rsidRDefault="00DC2176" w:rsidP="007E6B92">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8F5B13" w14:textId="77777777" w:rsidR="00DC2176" w:rsidRPr="00EE6E73" w:rsidRDefault="00DC2176" w:rsidP="007E6B92">
            <w:pPr>
              <w:pStyle w:val="TAL"/>
              <w:rPr>
                <w:lang w:eastAsia="en-GB"/>
              </w:rPr>
            </w:pPr>
            <w:r w:rsidRPr="00EE6E73">
              <w:rPr>
                <w:rFonts w:eastAsia="Batang"/>
                <w:noProof/>
                <w:lang w:eastAsia="en-GB"/>
              </w:rPr>
              <w:t>Perform the actions as specified in 5.7.3b.5.</w:t>
            </w:r>
          </w:p>
        </w:tc>
      </w:tr>
      <w:tr w:rsidR="00DC2176" w:rsidRPr="00EE6E73" w14:paraId="005F7B03"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40F89D6" w14:textId="77777777" w:rsidR="00DC2176" w:rsidRPr="00EE6E73" w:rsidRDefault="00DC2176" w:rsidP="007E6B92">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4327BE12" w14:textId="77777777" w:rsidR="00DC2176" w:rsidRPr="00EE6E73" w:rsidRDefault="00DC2176" w:rsidP="007E6B92">
            <w:pPr>
              <w:pStyle w:val="TAL"/>
              <w:rPr>
                <w:lang w:eastAsia="en-GB"/>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66B37E85" w14:textId="77777777" w:rsidR="00DC2176" w:rsidRPr="00EE6E73" w:rsidRDefault="00DC2176" w:rsidP="007E6B92">
            <w:pPr>
              <w:pStyle w:val="TAL"/>
              <w:rPr>
                <w:lang w:eastAsia="en-GB"/>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 xml:space="preserve">RRCSetup, RRCRelease, RRCRelease </w:t>
            </w:r>
            <w:r w:rsidRPr="00EE6E73">
              <w:rPr>
                <w:rFonts w:cs="Arial"/>
                <w:lang w:eastAsia="sv-SE"/>
              </w:rPr>
              <w:t>with</w:t>
            </w:r>
            <w:r w:rsidRPr="00EE6E73">
              <w:rPr>
                <w:rFonts w:cs="Arial"/>
                <w:i/>
                <w:lang w:eastAsia="sv-SE"/>
              </w:rPr>
              <w:t xml:space="preserve"> suspendConfig</w:t>
            </w:r>
            <w:r w:rsidRPr="00EE6E73">
              <w:rPr>
                <w:rFonts w:cs="Arial"/>
                <w:lang w:eastAsia="sv-SE"/>
              </w:rPr>
              <w:t xml:space="preserve"> or </w:t>
            </w:r>
            <w:r w:rsidRPr="00EE6E73">
              <w:rPr>
                <w:rFonts w:cs="Arial"/>
                <w:i/>
                <w:lang w:eastAsia="sv-SE"/>
              </w:rPr>
              <w:t>RRCReject</w:t>
            </w:r>
            <w:r w:rsidRPr="00EE6E73">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0F09A72F" w14:textId="77777777" w:rsidR="00DC2176" w:rsidRPr="00EE6E73" w:rsidRDefault="00DC2176" w:rsidP="007E6B92">
            <w:pPr>
              <w:pStyle w:val="TAL"/>
              <w:rPr>
                <w:lang w:eastAsia="en-GB"/>
              </w:rPr>
            </w:pPr>
            <w:r w:rsidRPr="00EE6E73">
              <w:rPr>
                <w:rFonts w:cs="Arial"/>
                <w:szCs w:val="18"/>
                <w:lang w:eastAsia="sv-SE"/>
              </w:rPr>
              <w:t>Perform the actions as specified in 5.3.13.5.</w:t>
            </w:r>
          </w:p>
        </w:tc>
      </w:tr>
      <w:tr w:rsidR="00DC2176" w:rsidRPr="00EE6E73" w14:paraId="6BEF68B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69FED9C2" w14:textId="77777777" w:rsidR="00DC2176" w:rsidRPr="00EE6E73" w:rsidRDefault="00DC2176" w:rsidP="007E6B92">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70F4E61B" w14:textId="77777777" w:rsidR="00DC2176" w:rsidRPr="00EE6E73" w:rsidRDefault="00DC2176" w:rsidP="007E6B92">
            <w:pPr>
              <w:pStyle w:val="TAL"/>
              <w:rPr>
                <w:iCs/>
                <w:lang w:eastAsia="sv-SE"/>
              </w:rPr>
            </w:pPr>
            <w:r w:rsidRPr="00EE6E73">
              <w:rPr>
                <w:lang w:eastAsia="sv-SE"/>
              </w:rPr>
              <w:t>Upon transmission of</w:t>
            </w:r>
            <w:r w:rsidRPr="00EE6E73">
              <w:rPr>
                <w:i/>
                <w:lang w:eastAsia="sv-SE"/>
              </w:rPr>
              <w:t xml:space="preserve"> RRCResumeRequest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7E2C80FB" w14:textId="77777777" w:rsidR="00DC2176" w:rsidRPr="00EE6E73" w:rsidRDefault="00DC2176" w:rsidP="007E6B92">
            <w:pPr>
              <w:pStyle w:val="TAL"/>
              <w:rPr>
                <w:rFonts w:cs="Arial"/>
                <w:lang w:eastAsia="sv-SE"/>
              </w:rPr>
            </w:pPr>
            <w:r w:rsidRPr="00EE6E73">
              <w:rPr>
                <w:rFonts w:cs="Arial"/>
                <w:lang w:eastAsia="sv-SE"/>
              </w:rPr>
              <w:t xml:space="preserve">Upon reception of </w:t>
            </w:r>
            <w:r w:rsidRPr="00EE6E73">
              <w:rPr>
                <w:rFonts w:cs="Arial"/>
                <w:i/>
                <w:lang w:eastAsia="sv-SE"/>
              </w:rPr>
              <w:t>RRCResume,</w:t>
            </w:r>
            <w:r w:rsidRPr="00EE6E73">
              <w:rPr>
                <w:rFonts w:cs="Arial"/>
                <w:lang w:eastAsia="sv-SE"/>
              </w:rPr>
              <w:t xml:space="preserve"> </w:t>
            </w:r>
            <w:r w:rsidRPr="00EE6E73">
              <w:rPr>
                <w:rFonts w:cs="Arial"/>
                <w:i/>
                <w:lang w:eastAsia="sv-SE"/>
              </w:rPr>
              <w:t>RRCSetup, RRCRelease,</w:t>
            </w:r>
            <w:r w:rsidRPr="00EE6E73">
              <w:rPr>
                <w:rFonts w:cs="Arial"/>
                <w:lang w:eastAsia="sv-SE"/>
              </w:rPr>
              <w:t xml:space="preserve"> </w:t>
            </w:r>
            <w:r w:rsidRPr="00EE6E73">
              <w:rPr>
                <w:rFonts w:cs="Arial"/>
                <w:i/>
                <w:lang w:eastAsia="sv-SE"/>
              </w:rPr>
              <w:t>RRCReject</w:t>
            </w:r>
            <w:r w:rsidRPr="00EE6E73">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C5D2209" w14:textId="77777777" w:rsidR="00DC2176" w:rsidRPr="00EE6E73" w:rsidRDefault="00DC2176" w:rsidP="007E6B92">
            <w:pPr>
              <w:pStyle w:val="TAL"/>
              <w:rPr>
                <w:rFonts w:cs="Arial"/>
                <w:szCs w:val="18"/>
                <w:lang w:eastAsia="sv-SE"/>
              </w:rPr>
            </w:pPr>
            <w:r w:rsidRPr="00EE6E73">
              <w:rPr>
                <w:rFonts w:cs="Arial"/>
                <w:szCs w:val="18"/>
                <w:lang w:eastAsia="sv-SE"/>
              </w:rPr>
              <w:t>Perform the actions as specified in 5.3.13.5.</w:t>
            </w:r>
          </w:p>
        </w:tc>
      </w:tr>
      <w:tr w:rsidR="00DC2176" w:rsidRPr="00EE6E73" w14:paraId="48A7237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903BB2" w14:textId="77777777" w:rsidR="00DC2176" w:rsidRPr="00EE6E73" w:rsidRDefault="00DC2176" w:rsidP="007E6B92">
            <w:pPr>
              <w:pStyle w:val="TAL"/>
              <w:rPr>
                <w:lang w:eastAsia="en-GB"/>
              </w:rPr>
            </w:pPr>
            <w:r w:rsidRPr="00EE6E73">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A4EFCFE" w14:textId="77777777" w:rsidR="00DC2176" w:rsidRPr="00EE6E73" w:rsidRDefault="00DC2176" w:rsidP="007E6B92">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34C9A9A" w14:textId="77777777" w:rsidR="00DC2176" w:rsidRPr="00EE6E73" w:rsidRDefault="00DC2176" w:rsidP="007E6B92">
            <w:pPr>
              <w:pStyle w:val="TAL"/>
              <w:rPr>
                <w:lang w:eastAsia="en-GB"/>
              </w:rPr>
            </w:pPr>
            <w:r w:rsidRPr="00EE6E73">
              <w:rPr>
                <w:lang w:eastAsia="sv-SE"/>
              </w:rPr>
              <w:t xml:space="preserve">Upon entering RRC_CONNECTED, upon reception of </w:t>
            </w:r>
            <w:r w:rsidRPr="00EE6E73">
              <w:rPr>
                <w:i/>
                <w:lang w:eastAsia="sv-SE"/>
              </w:rPr>
              <w:t>RRCRelease</w:t>
            </w:r>
            <w:r w:rsidRPr="00EE6E73">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CD3E939" w14:textId="77777777" w:rsidR="00DC2176" w:rsidRPr="00EE6E73" w:rsidRDefault="00DC2176" w:rsidP="007E6B92">
            <w:pPr>
              <w:pStyle w:val="TAL"/>
              <w:rPr>
                <w:lang w:eastAsia="en-GB"/>
              </w:rPr>
            </w:pPr>
            <w:r w:rsidRPr="00EE6E73">
              <w:rPr>
                <w:lang w:eastAsia="sv-SE"/>
              </w:rPr>
              <w:t>Discard the cell reselection priority information provided by dedicated signalling.</w:t>
            </w:r>
          </w:p>
        </w:tc>
      </w:tr>
      <w:tr w:rsidR="00DC2176" w:rsidRPr="00EE6E73" w14:paraId="2E61093E"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F08A4C9" w14:textId="77777777" w:rsidR="00DC2176" w:rsidRPr="00EE6E73" w:rsidRDefault="00DC2176" w:rsidP="007E6B92">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19A685F8" w14:textId="77777777" w:rsidR="00DC2176" w:rsidRPr="00EE6E73" w:rsidRDefault="00DC2176" w:rsidP="007E6B92">
            <w:pPr>
              <w:pStyle w:val="TAL"/>
              <w:rPr>
                <w:lang w:eastAsia="sv-SE"/>
              </w:rPr>
            </w:pPr>
            <w:r w:rsidRPr="00EE6E73">
              <w:rPr>
                <w:lang w:eastAsia="sv-SE"/>
              </w:rPr>
              <w:t xml:space="preserve">Upon receiving </w:t>
            </w:r>
            <w:r w:rsidRPr="00EE6E73">
              <w:rPr>
                <w:i/>
                <w:lang w:eastAsia="sv-SE"/>
              </w:rPr>
              <w:t>measConfig</w:t>
            </w:r>
            <w:r w:rsidRPr="00EE6E73">
              <w:rPr>
                <w:lang w:eastAsia="sv-SE"/>
              </w:rPr>
              <w:t xml:space="preserve"> including a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46E317E" w14:textId="77777777" w:rsidR="00DC2176" w:rsidRPr="00EE6E73" w:rsidRDefault="00DC2176" w:rsidP="007E6B92">
            <w:pPr>
              <w:pStyle w:val="TAL"/>
              <w:rPr>
                <w:lang w:eastAsia="sv-SE"/>
              </w:rPr>
            </w:pPr>
            <w:r w:rsidRPr="00EE6E73">
              <w:rPr>
                <w:lang w:eastAsia="sv-SE"/>
              </w:rPr>
              <w:t xml:space="preserve">Upon acquiring the information needed to set all fields of </w:t>
            </w:r>
            <w:r w:rsidRPr="00EE6E73">
              <w:rPr>
                <w:i/>
                <w:lang w:eastAsia="sv-SE"/>
              </w:rPr>
              <w:t>cgi-info</w:t>
            </w:r>
            <w:r w:rsidRPr="00EE6E73">
              <w:rPr>
                <w:lang w:eastAsia="sv-SE"/>
              </w:rPr>
              <w:t xml:space="preserve">,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reportCGI</w:t>
            </w:r>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26D83AB"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p>
        </w:tc>
      </w:tr>
      <w:tr w:rsidR="00DC2176" w:rsidRPr="00EE6E73" w14:paraId="71BC70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BAC6C5C" w14:textId="77777777" w:rsidR="00DC2176" w:rsidRPr="00EE6E73" w:rsidRDefault="00DC2176" w:rsidP="007E6B92">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0C5E14A" w14:textId="77777777" w:rsidR="00DC2176" w:rsidRPr="00EE6E73" w:rsidRDefault="00DC2176" w:rsidP="007E6B92">
            <w:pPr>
              <w:pStyle w:val="TAL"/>
              <w:rPr>
                <w:lang w:eastAsia="sv-SE"/>
              </w:rPr>
            </w:pPr>
            <w:r w:rsidRPr="00EE6E73">
              <w:rPr>
                <w:lang w:eastAsia="en-GB"/>
              </w:rPr>
              <w:t xml:space="preserve">Upon receiving </w:t>
            </w:r>
            <w:r w:rsidRPr="00EE6E73">
              <w:rPr>
                <w:i/>
                <w:lang w:eastAsia="en-GB"/>
              </w:rPr>
              <w:t>measConfig</w:t>
            </w:r>
            <w:r w:rsidRPr="00EE6E73">
              <w:rPr>
                <w:lang w:eastAsia="en-GB"/>
              </w:rPr>
              <w:t xml:space="preserve"> including </w:t>
            </w:r>
            <w:r w:rsidRPr="00EE6E73">
              <w:rPr>
                <w:i/>
                <w:lang w:eastAsia="en-GB"/>
              </w:rPr>
              <w:t>reportConfigNR</w:t>
            </w:r>
            <w:r w:rsidRPr="00EE6E73">
              <w:rPr>
                <w:lang w:eastAsia="en-GB"/>
              </w:rPr>
              <w:t xml:space="preserve"> with the </w:t>
            </w:r>
            <w:r w:rsidRPr="00EE6E73">
              <w:rPr>
                <w:i/>
              </w:rPr>
              <w:t>reportType</w:t>
            </w:r>
            <w:r w:rsidRPr="00EE6E73">
              <w:rPr>
                <w:lang w:eastAsia="en-GB"/>
              </w:rPr>
              <w:t xml:space="preserve"> set to </w:t>
            </w:r>
            <w:r w:rsidRPr="00EE6E73">
              <w:rPr>
                <w:i/>
                <w:lang w:eastAsia="en-GB"/>
              </w:rPr>
              <w:t>reportSFTD</w:t>
            </w:r>
            <w:r w:rsidRPr="00EE6E73">
              <w:rPr>
                <w:lang w:eastAsia="en-GB"/>
              </w:rPr>
              <w:t xml:space="preserve"> and </w:t>
            </w:r>
            <w:r w:rsidRPr="00EE6E73">
              <w:rPr>
                <w:i/>
                <w:lang w:eastAsia="en-GB"/>
              </w:rPr>
              <w:t>drx-SFTD-NeighMeas</w:t>
            </w:r>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2607B85" w14:textId="77777777" w:rsidR="00DC2176" w:rsidRPr="00EE6E73" w:rsidRDefault="00DC2176" w:rsidP="007E6B92">
            <w:pPr>
              <w:pStyle w:val="TAL"/>
              <w:rPr>
                <w:lang w:eastAsia="sv-SE"/>
              </w:rPr>
            </w:pPr>
            <w:r w:rsidRPr="00EE6E73">
              <w:rPr>
                <w:lang w:eastAsia="sv-SE"/>
              </w:rPr>
              <w:t xml:space="preserve">Upon acquiring the SFTD measurement results, upon receiving </w:t>
            </w:r>
            <w:r w:rsidRPr="00EE6E73">
              <w:rPr>
                <w:i/>
                <w:lang w:eastAsia="sv-SE"/>
              </w:rPr>
              <w:t>measConfig</w:t>
            </w:r>
            <w:r w:rsidRPr="00EE6E73">
              <w:rPr>
                <w:lang w:eastAsia="sv-SE"/>
              </w:rPr>
              <w:t xml:space="preserve"> that includes removal of the </w:t>
            </w:r>
            <w:r w:rsidRPr="00EE6E73">
              <w:rPr>
                <w:i/>
                <w:lang w:eastAsia="sv-SE"/>
              </w:rPr>
              <w:t>reportConfig</w:t>
            </w:r>
            <w:r w:rsidRPr="00EE6E73">
              <w:rPr>
                <w:lang w:eastAsia="sv-SE"/>
              </w:rPr>
              <w:t xml:space="preserve"> with the </w:t>
            </w:r>
            <w:r w:rsidRPr="00EE6E73">
              <w:rPr>
                <w:i/>
              </w:rPr>
              <w:t>reportType</w:t>
            </w:r>
            <w:r w:rsidRPr="00EE6E73">
              <w:rPr>
                <w:lang w:eastAsia="sv-SE"/>
              </w:rPr>
              <w:t xml:space="preserve"> set to </w:t>
            </w:r>
            <w:r w:rsidRPr="00EE6E73">
              <w:rPr>
                <w:i/>
                <w:lang w:eastAsia="sv-SE"/>
              </w:rPr>
              <w:t>reportSFTD</w:t>
            </w:r>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A6F7A88" w14:textId="77777777" w:rsidR="00DC2176" w:rsidRPr="00EE6E73" w:rsidRDefault="00DC2176" w:rsidP="007E6B92">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DC2176" w:rsidRPr="00EE6E73" w14:paraId="745E3EF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5420C92" w14:textId="77777777" w:rsidR="00DC2176" w:rsidRPr="00EE6E73" w:rsidRDefault="00DC2176" w:rsidP="007E6B92">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1E931DA" w14:textId="77777777" w:rsidR="00DC2176" w:rsidRPr="00EE6E73" w:rsidRDefault="00DC2176" w:rsidP="007E6B92">
            <w:pPr>
              <w:pStyle w:val="TAL"/>
              <w:rPr>
                <w:lang w:eastAsia="en-GB"/>
              </w:rPr>
            </w:pPr>
            <w:r w:rsidRPr="00EE6E73">
              <w:rPr>
                <w:lang w:eastAsia="en-GB"/>
              </w:rPr>
              <w:t xml:space="preserve">Upon reception of </w:t>
            </w:r>
            <w:r w:rsidRPr="00EE6E73">
              <w:rPr>
                <w:i/>
                <w:lang w:eastAsia="en-GB"/>
              </w:rPr>
              <w:t xml:space="preserve">RRCRelease </w:t>
            </w:r>
            <w:r w:rsidRPr="00EE6E73">
              <w:rPr>
                <w:lang w:eastAsia="en-GB"/>
              </w:rPr>
              <w:t xml:space="preserve">message with </w:t>
            </w:r>
            <w:r w:rsidRPr="00EE6E73">
              <w:rPr>
                <w:i/>
                <w:iCs/>
                <w:lang w:eastAsia="en-GB"/>
              </w:rPr>
              <w:t>deprioritisationTimer</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2A58DA" w14:textId="77777777" w:rsidR="00DC2176" w:rsidRPr="00EE6E73" w:rsidRDefault="00DC2176" w:rsidP="007E6B92">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259F892D" w14:textId="77777777" w:rsidR="00DC2176" w:rsidRPr="00EE6E73" w:rsidRDefault="00DC2176" w:rsidP="007E6B92">
            <w:pPr>
              <w:pStyle w:val="TAL"/>
              <w:rPr>
                <w:lang w:eastAsia="en-GB"/>
              </w:rPr>
            </w:pPr>
            <w:r w:rsidRPr="00EE6E73">
              <w:rPr>
                <w:lang w:eastAsia="en-GB"/>
              </w:rPr>
              <w:t xml:space="preserve">Stop deprioritisation of all frequencies or NR signalled by </w:t>
            </w:r>
            <w:r w:rsidRPr="00EE6E73">
              <w:rPr>
                <w:i/>
                <w:lang w:eastAsia="en-GB"/>
              </w:rPr>
              <w:t>RRCRelease</w:t>
            </w:r>
            <w:r w:rsidRPr="00EE6E73">
              <w:rPr>
                <w:iCs/>
                <w:lang w:eastAsia="en-GB"/>
              </w:rPr>
              <w:t xml:space="preserve"> and discard the stored deprioritisation request(s)</w:t>
            </w:r>
            <w:r w:rsidRPr="00EE6E73">
              <w:rPr>
                <w:i/>
                <w:lang w:eastAsia="en-GB"/>
              </w:rPr>
              <w:t>.</w:t>
            </w:r>
          </w:p>
        </w:tc>
      </w:tr>
      <w:tr w:rsidR="00DC2176" w:rsidRPr="00EE6E73" w14:paraId="76187759"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EA3603A" w14:textId="77777777" w:rsidR="00DC2176" w:rsidRPr="00EE6E73" w:rsidRDefault="00DC2176" w:rsidP="007E6B92">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CAF75B3" w14:textId="77777777" w:rsidR="00DC2176" w:rsidRPr="00EE6E73" w:rsidRDefault="00DC2176" w:rsidP="007E6B92">
            <w:pPr>
              <w:pStyle w:val="TAL"/>
              <w:rPr>
                <w:lang w:eastAsia="en-GB"/>
              </w:rPr>
            </w:pPr>
            <w:r w:rsidRPr="00EE6E73">
              <w:rPr>
                <w:lang w:eastAsia="sv-SE"/>
              </w:rPr>
              <w:t xml:space="preserve">Upon receiving </w:t>
            </w:r>
            <w:r w:rsidRPr="00EE6E73">
              <w:rPr>
                <w:i/>
                <w:lang w:eastAsia="sv-SE"/>
              </w:rPr>
              <w:t>LoggedMeasurementConfiguration</w:t>
            </w:r>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432BB2" w14:textId="77777777" w:rsidR="00DC2176" w:rsidRPr="00EE6E73" w:rsidRDefault="00DC2176" w:rsidP="007E6B92">
            <w:pPr>
              <w:pStyle w:val="TAL"/>
              <w:rPr>
                <w:lang w:eastAsia="en-GB"/>
              </w:rPr>
            </w:pPr>
            <w:r w:rsidRPr="00EE6E73">
              <w:rPr>
                <w:lang w:eastAsia="sv-SE"/>
              </w:rPr>
              <w:t xml:space="preserve">Upon log volume exceeding the suitable UE memory, upon initiating the release of </w:t>
            </w:r>
            <w:r w:rsidRPr="00EE6E73">
              <w:rPr>
                <w:i/>
                <w:iCs/>
                <w:lang w:eastAsia="sv-SE"/>
              </w:rPr>
              <w:t>LoggedMeasurementConfiguration</w:t>
            </w:r>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5F01312" w14:textId="77777777" w:rsidR="00DC2176" w:rsidRPr="00EE6E73" w:rsidRDefault="00DC2176" w:rsidP="007E6B92">
            <w:pPr>
              <w:pStyle w:val="TAL"/>
              <w:rPr>
                <w:lang w:eastAsia="en-GB"/>
              </w:rPr>
            </w:pPr>
            <w:r w:rsidRPr="00EE6E73">
              <w:rPr>
                <w:lang w:eastAsia="sv-SE"/>
              </w:rPr>
              <w:t>Perform the actions specified in 5.5a.1.4</w:t>
            </w:r>
          </w:p>
        </w:tc>
      </w:tr>
      <w:tr w:rsidR="00DC2176" w:rsidRPr="00EE6E73" w14:paraId="3425EBC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3A77B0F" w14:textId="77777777" w:rsidR="00DC2176" w:rsidRPr="00EE6E73" w:rsidRDefault="00DC2176" w:rsidP="007E6B92">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B28AD50"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128DBF1D" w14:textId="77777777" w:rsidR="00DC2176" w:rsidRPr="00EE6E73" w:rsidRDefault="00DC2176" w:rsidP="007E6B92">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r w:rsidRPr="00EE6E73">
              <w:rPr>
                <w:i/>
                <w:lang w:eastAsia="sv-SE"/>
              </w:rPr>
              <w:t xml:space="preserve">validityArea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2E9887C" w14:textId="77777777" w:rsidR="00DC2176" w:rsidRPr="00EE6E73" w:rsidRDefault="00DC2176" w:rsidP="007E6B92">
            <w:pPr>
              <w:pStyle w:val="TAL"/>
              <w:rPr>
                <w:lang w:eastAsia="en-GB"/>
              </w:rPr>
            </w:pPr>
            <w:r w:rsidRPr="00EE6E73">
              <w:rPr>
                <w:rFonts w:eastAsia="Batang"/>
                <w:noProof/>
                <w:lang w:eastAsia="en-GB"/>
              </w:rPr>
              <w:t>Perform the actions as specified in 5.7.8.3.</w:t>
            </w:r>
          </w:p>
        </w:tc>
      </w:tr>
      <w:tr w:rsidR="00DC2176" w:rsidRPr="00EE6E73" w14:paraId="06EF840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D3900E" w14:textId="77777777" w:rsidR="00DC2176" w:rsidRPr="00EE6E73" w:rsidRDefault="00DC2176" w:rsidP="007E6B92">
            <w:pPr>
              <w:pStyle w:val="TAL"/>
              <w:rPr>
                <w:lang w:eastAsia="en-GB"/>
              </w:rPr>
            </w:pPr>
            <w:r w:rsidRPr="00EE6E73">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284A439A" w14:textId="77777777" w:rsidR="00DC2176" w:rsidRPr="00EE6E73" w:rsidRDefault="00DC2176" w:rsidP="007E6B92">
            <w:pPr>
              <w:pStyle w:val="TAL"/>
              <w:rPr>
                <w:rFonts w:eastAsia="Batang"/>
                <w:noProof/>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DelayBudgetReport</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102E9B" w14:textId="77777777" w:rsidR="00DC2176" w:rsidRPr="00EE6E73" w:rsidRDefault="00DC2176" w:rsidP="007E6B92">
            <w:pPr>
              <w:pStyle w:val="TAL"/>
              <w:rPr>
                <w:rFonts w:eastAsia="Batang"/>
                <w:noProof/>
                <w:lang w:eastAsia="en-GB"/>
              </w:rPr>
            </w:pPr>
            <w:r w:rsidRPr="00EE6E73">
              <w:rPr>
                <w:lang w:eastAsia="en-GB"/>
              </w:rPr>
              <w:t xml:space="preserve">Upon </w:t>
            </w:r>
            <w:r w:rsidRPr="00EE6E73">
              <w:rPr>
                <w:rFonts w:eastAsia="宋体"/>
              </w:rPr>
              <w:t xml:space="preserve">releasing </w:t>
            </w:r>
            <w:r w:rsidRPr="00EE6E73">
              <w:rPr>
                <w:i/>
                <w:lang w:eastAsia="en-GB"/>
              </w:rPr>
              <w:t>delayBudgetReportingConfig</w:t>
            </w:r>
            <w:r w:rsidRPr="00EE6E73">
              <w:rPr>
                <w:rFonts w:eastAsia="宋体"/>
              </w:rPr>
              <w:t xml:space="preserve"> during </w:t>
            </w:r>
            <w:r w:rsidRPr="00EE6E73">
              <w:rPr>
                <w:lang w:eastAsia="en-GB"/>
              </w:rPr>
              <w:t xml:space="preserve">the connection re-establishment/resume procedures, and upon receiving </w:t>
            </w:r>
            <w:r w:rsidRPr="00EE6E73">
              <w:rPr>
                <w:i/>
                <w:lang w:eastAsia="en-GB"/>
              </w:rPr>
              <w:t>delayBudgetReportingConfig</w:t>
            </w:r>
            <w:r w:rsidRPr="00EE6E73">
              <w:rPr>
                <w:lang w:eastAsia="en-GB"/>
              </w:rPr>
              <w:t xml:space="preserve"> 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BD8CAF9" w14:textId="77777777" w:rsidR="00DC2176" w:rsidRPr="00EE6E73" w:rsidRDefault="00DC2176" w:rsidP="007E6B92">
            <w:pPr>
              <w:pStyle w:val="TAL"/>
              <w:rPr>
                <w:rFonts w:eastAsia="Batang"/>
                <w:noProof/>
                <w:lang w:eastAsia="en-GB"/>
              </w:rPr>
            </w:pPr>
            <w:r w:rsidRPr="00EE6E73">
              <w:rPr>
                <w:lang w:eastAsia="en-GB"/>
              </w:rPr>
              <w:t>No action.</w:t>
            </w:r>
          </w:p>
        </w:tc>
      </w:tr>
      <w:tr w:rsidR="00DC2176" w:rsidRPr="00EE6E73" w14:paraId="3FDFE7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DA9DF82" w14:textId="77777777" w:rsidR="00DC2176" w:rsidRPr="00EE6E73" w:rsidRDefault="00DC2176" w:rsidP="007E6B92">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8F05092" w14:textId="77777777" w:rsidR="00DC2176" w:rsidRPr="00EE6E73" w:rsidRDefault="00DC2176" w:rsidP="007E6B92">
            <w:pPr>
              <w:pStyle w:val="TAL"/>
              <w:rPr>
                <w:lang w:eastAsia="en-GB"/>
              </w:rPr>
            </w:pPr>
            <w:r w:rsidRPr="00EE6E73">
              <w:rPr>
                <w:rFonts w:cs="Arial"/>
                <w:szCs w:val="18"/>
                <w:lang w:eastAsia="en-GB"/>
              </w:rPr>
              <w:t xml:space="preserve">Upon transmitting </w:t>
            </w:r>
            <w:r w:rsidRPr="00EE6E73">
              <w:rPr>
                <w:rFonts w:cs="Arial"/>
                <w:i/>
                <w:szCs w:val="18"/>
                <w:lang w:eastAsia="en-GB"/>
              </w:rPr>
              <w:t xml:space="preserve">UEAssistanceInformation </w:t>
            </w:r>
            <w:r w:rsidRPr="00EE6E73">
              <w:rPr>
                <w:rFonts w:cs="Arial"/>
                <w:szCs w:val="18"/>
                <w:lang w:eastAsia="en-GB"/>
              </w:rPr>
              <w:t xml:space="preserve">message with </w:t>
            </w:r>
            <w:r w:rsidRPr="00EE6E73">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64FE2C7" w14:textId="77777777" w:rsidR="00DC2176" w:rsidRPr="00EE6E73" w:rsidRDefault="00DC2176" w:rsidP="007E6B92">
            <w:pPr>
              <w:pStyle w:val="TAL"/>
              <w:rPr>
                <w:lang w:eastAsia="en-GB"/>
              </w:rPr>
            </w:pPr>
            <w:r w:rsidRPr="00EE6E73">
              <w:rPr>
                <w:rFonts w:cs="Arial"/>
                <w:szCs w:val="18"/>
                <w:lang w:eastAsia="en-GB"/>
              </w:rPr>
              <w:t xml:space="preserve">Upon </w:t>
            </w:r>
            <w:r w:rsidRPr="00EE6E73">
              <w:rPr>
                <w:rFonts w:eastAsia="宋体"/>
              </w:rPr>
              <w:t xml:space="preserve">releasing </w:t>
            </w:r>
            <w:r w:rsidRPr="00EE6E73">
              <w:rPr>
                <w:rFonts w:cs="Arial"/>
                <w:i/>
                <w:szCs w:val="18"/>
                <w:lang w:eastAsia="en-GB"/>
              </w:rPr>
              <w:t>overheatingAssistanceConfig</w:t>
            </w:r>
            <w:r w:rsidRPr="00EE6E73">
              <w:rPr>
                <w:rFonts w:eastAsia="宋体"/>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r w:rsidRPr="00EE6E73">
              <w:rPr>
                <w:i/>
                <w:lang w:eastAsia="en-GB"/>
              </w:rPr>
              <w:t xml:space="preserve">overheatingAssistanceConfig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1BBE228" w14:textId="77777777" w:rsidR="00DC2176" w:rsidRPr="00EE6E73" w:rsidRDefault="00DC2176" w:rsidP="007E6B92">
            <w:pPr>
              <w:pStyle w:val="TAL"/>
              <w:rPr>
                <w:lang w:eastAsia="en-GB"/>
              </w:rPr>
            </w:pPr>
            <w:r w:rsidRPr="00EE6E73">
              <w:rPr>
                <w:rFonts w:cs="Arial"/>
                <w:szCs w:val="18"/>
                <w:lang w:eastAsia="en-GB"/>
              </w:rPr>
              <w:t>No action.</w:t>
            </w:r>
          </w:p>
        </w:tc>
      </w:tr>
      <w:tr w:rsidR="00DC2176" w:rsidRPr="00EE6E73" w14:paraId="601FBB55"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0BC6EAAE" w14:textId="77777777" w:rsidR="00DC2176" w:rsidRPr="00EE6E73" w:rsidRDefault="00DC2176" w:rsidP="007E6B92">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925D619"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drx-Preference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93627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 xml:space="preserve">drx-PreferenceConfig </w:t>
            </w:r>
            <w:r w:rsidRPr="00EE6E73">
              <w:rPr>
                <w:rFonts w:eastAsia="宋体"/>
              </w:rPr>
              <w:t>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drx-PreferenceConfig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035197E"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0E4728E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C628D70" w14:textId="77777777" w:rsidR="00DC2176" w:rsidRPr="00EE6E73" w:rsidRDefault="00DC2176" w:rsidP="007E6B92">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BD8C832"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maxBW-Preference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84FD15"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maxBW-PreferenceConfig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maxBW-PreferenceConfig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6EDDD15"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17F6247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AF9CBB6" w14:textId="77777777" w:rsidR="00DC2176" w:rsidRPr="00EE6E73" w:rsidRDefault="00DC2176" w:rsidP="007E6B92">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C08E72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maxCC-Preference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978094"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maxCC-PreferenceConfig</w:t>
            </w:r>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r w:rsidRPr="00EE6E73">
              <w:rPr>
                <w:i/>
                <w:lang w:eastAsia="en-GB"/>
              </w:rPr>
              <w:t xml:space="preserve">maxCC-PreferenceConfig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B2C9252"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39788C7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58E29AF0" w14:textId="77777777" w:rsidR="00DC2176" w:rsidRPr="00EE6E73" w:rsidRDefault="00DC2176" w:rsidP="007E6B92">
            <w:pPr>
              <w:pStyle w:val="TAL"/>
              <w:rPr>
                <w:lang w:eastAsia="en-GB"/>
              </w:rPr>
            </w:pPr>
            <w:r w:rsidRPr="00EE6E73">
              <w:rPr>
                <w:lang w:eastAsia="en-GB"/>
              </w:rPr>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5EC6A0"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maxMIMO-LayerPreference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F6AF02"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maxMIMO-LayerPreferenceConfig</w:t>
            </w:r>
            <w:r w:rsidRPr="00EE6E73">
              <w:rPr>
                <w:lang w:eastAsia="en-GB"/>
              </w:rPr>
              <w:t xml:space="preserve"> </w:t>
            </w:r>
            <w:r w:rsidRPr="00EE6E73">
              <w:rPr>
                <w:rFonts w:eastAsia="宋体"/>
              </w:rPr>
              <w:t xml:space="preserve">during </w:t>
            </w:r>
            <w:r w:rsidRPr="00EE6E73">
              <w:rPr>
                <w:lang w:eastAsia="en-GB"/>
              </w:rPr>
              <w:t xml:space="preserve">the connection re-establishment/resume procedures, upon receiving </w:t>
            </w:r>
            <w:r w:rsidRPr="00EE6E73">
              <w:rPr>
                <w:i/>
                <w:lang w:eastAsia="en-GB"/>
              </w:rPr>
              <w:t xml:space="preserve">maxMIMO-LayerPreferenceConfig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30A4B31F"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E0B6A1F"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60B1BA1F" w14:textId="77777777" w:rsidR="00DC2176" w:rsidRPr="00EE6E73" w:rsidRDefault="00DC2176" w:rsidP="007E6B92">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D3E31FF"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minSchedulingOffsetPreference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610CB57"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minSchedulingOffsetPreferenceConfig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minSchedulingOffsetPreferenceConfig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D55C249" w14:textId="77777777" w:rsidR="00DC2176" w:rsidRPr="00EE6E73" w:rsidRDefault="00DC2176" w:rsidP="007E6B92">
            <w:pPr>
              <w:pStyle w:val="TAL"/>
              <w:rPr>
                <w:lang w:eastAsia="en-GB"/>
              </w:rPr>
            </w:pPr>
            <w:r w:rsidRPr="00EE6E73">
              <w:rPr>
                <w:lang w:eastAsia="en-GB"/>
              </w:rPr>
              <w:t>No action.</w:t>
            </w:r>
          </w:p>
        </w:tc>
      </w:tr>
      <w:tr w:rsidR="00DC2176" w:rsidRPr="00EE6E73" w14:paraId="7307322C"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76F30DFC" w14:textId="77777777" w:rsidR="00DC2176" w:rsidRPr="00EE6E73" w:rsidRDefault="00DC2176" w:rsidP="007E6B92">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56C7DDF" w14:textId="77777777" w:rsidR="00DC2176" w:rsidRPr="00EE6E73" w:rsidRDefault="00DC2176" w:rsidP="007E6B92">
            <w:pPr>
              <w:pStyle w:val="TAL"/>
              <w:rPr>
                <w:rFonts w:cs="Arial"/>
                <w:szCs w:val="18"/>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rFonts w:cs="Arial"/>
                <w:i/>
                <w:szCs w:val="18"/>
                <w:lang w:eastAsia="en-GB"/>
              </w:rPr>
              <w:t>releasePreference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E25C1A3" w14:textId="77777777" w:rsidR="00DC2176" w:rsidRPr="00EE6E73" w:rsidRDefault="00DC2176" w:rsidP="007E6B92">
            <w:pPr>
              <w:pStyle w:val="TAL"/>
              <w:rPr>
                <w:rFonts w:cs="Arial"/>
                <w:szCs w:val="18"/>
                <w:lang w:eastAsia="en-GB"/>
              </w:rPr>
            </w:pPr>
            <w:r w:rsidRPr="00EE6E73">
              <w:rPr>
                <w:lang w:eastAsia="en-GB"/>
              </w:rPr>
              <w:t xml:space="preserve">Upon </w:t>
            </w:r>
            <w:r w:rsidRPr="00EE6E73">
              <w:rPr>
                <w:rFonts w:eastAsia="宋体"/>
              </w:rPr>
              <w:t xml:space="preserve">releasing </w:t>
            </w:r>
            <w:r w:rsidRPr="00EE6E73">
              <w:rPr>
                <w:i/>
                <w:lang w:eastAsia="en-GB"/>
              </w:rPr>
              <w:t>releasePreferenceConfig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releasePreferenceConfig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598233B9" w14:textId="77777777" w:rsidR="00DC2176" w:rsidRPr="00EE6E73" w:rsidRDefault="00DC2176" w:rsidP="007E6B92">
            <w:pPr>
              <w:pStyle w:val="TAL"/>
              <w:rPr>
                <w:rFonts w:cs="Arial"/>
                <w:szCs w:val="18"/>
                <w:lang w:eastAsia="en-GB"/>
              </w:rPr>
            </w:pPr>
            <w:r w:rsidRPr="00EE6E73">
              <w:rPr>
                <w:lang w:eastAsia="en-GB"/>
              </w:rPr>
              <w:t>No action.</w:t>
            </w:r>
          </w:p>
        </w:tc>
      </w:tr>
      <w:tr w:rsidR="00DC2176" w:rsidRPr="00EE6E73" w14:paraId="511E73E1"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761CA663" w14:textId="77777777" w:rsidR="00DC2176" w:rsidRPr="00EE6E73" w:rsidRDefault="00DC2176" w:rsidP="007E6B92">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44280D17" w14:textId="77777777" w:rsidR="00DC2176" w:rsidRPr="00EE6E73" w:rsidRDefault="00DC2176" w:rsidP="007E6B92">
            <w:pPr>
              <w:pStyle w:val="TAL"/>
              <w:rPr>
                <w:rFonts w:eastAsia="Batang"/>
                <w:noProof/>
                <w:lang w:eastAsia="en-GB"/>
              </w:rPr>
            </w:pPr>
            <w:r w:rsidRPr="00EE6E73">
              <w:t xml:space="preserve">Upon transmitting </w:t>
            </w:r>
            <w:r w:rsidRPr="00EE6E73">
              <w:rPr>
                <w:i/>
                <w:iCs/>
              </w:rPr>
              <w:t>UEAssistanceInformation</w:t>
            </w:r>
            <w:r w:rsidRPr="00EE6E73">
              <w:t xml:space="preserve"> message with </w:t>
            </w:r>
            <w:r w:rsidRPr="00EE6E73">
              <w:rPr>
                <w:i/>
                <w:iCs/>
              </w:rPr>
              <w:t>musim-PreferredRRC-State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4F8AFF33" w14:textId="77777777" w:rsidR="00DC2176" w:rsidRPr="00EE6E73" w:rsidRDefault="00DC2176" w:rsidP="007E6B92">
            <w:pPr>
              <w:pStyle w:val="TAL"/>
              <w:rPr>
                <w:rFonts w:eastAsia="Batang"/>
                <w:noProof/>
                <w:lang w:eastAsia="en-GB"/>
              </w:rPr>
            </w:pPr>
            <w:r w:rsidRPr="00EE6E73">
              <w:t>Upon receiving</w:t>
            </w:r>
            <w:r w:rsidRPr="00EE6E73">
              <w:rPr>
                <w:i/>
                <w:iCs/>
              </w:rPr>
              <w:t xml:space="preserve"> RRCRelease</w:t>
            </w:r>
            <w:r w:rsidRPr="00EE6E73">
              <w:t xml:space="preserve">, or upon receiving </w:t>
            </w:r>
            <w:r w:rsidRPr="00EE6E73">
              <w:rPr>
                <w:i/>
                <w:iCs/>
              </w:rPr>
              <w:t>musim-LeaveAssistanceConfig</w:t>
            </w:r>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226D2B2F" w14:textId="77777777" w:rsidR="00DC2176" w:rsidRPr="00EE6E73" w:rsidRDefault="00DC2176" w:rsidP="007E6B92">
            <w:pPr>
              <w:pStyle w:val="TAL"/>
              <w:rPr>
                <w:rFonts w:eastAsia="Batang"/>
                <w:noProof/>
                <w:lang w:eastAsia="en-GB"/>
              </w:rPr>
            </w:pPr>
            <w:r w:rsidRPr="00EE6E73">
              <w:t>Perform the actions as specified in 5.3.8.6.</w:t>
            </w:r>
          </w:p>
        </w:tc>
      </w:tr>
      <w:tr w:rsidR="00DC2176" w:rsidRPr="00EE6E73" w14:paraId="6D0BFEA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1850555C" w14:textId="77777777" w:rsidR="00DC2176" w:rsidRPr="00EE6E73" w:rsidRDefault="00DC2176" w:rsidP="007E6B92">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5CE75CFF" w14:textId="77777777" w:rsidR="00DC2176" w:rsidRPr="00EE6E73" w:rsidRDefault="00DC2176" w:rsidP="007E6B92">
            <w:pPr>
              <w:pStyle w:val="TAL"/>
            </w:pPr>
            <w:r w:rsidRPr="00EE6E73">
              <w:t xml:space="preserve">Upon transmitting </w:t>
            </w:r>
            <w:r w:rsidRPr="00EE6E73">
              <w:rPr>
                <w:i/>
                <w:iCs/>
              </w:rPr>
              <w:t>UEAssistanceInformation</w:t>
            </w:r>
            <w:r w:rsidRPr="00EE6E73">
              <w:t xml:space="preserve"> message with </w:t>
            </w:r>
            <w:r w:rsidRPr="00EE6E73">
              <w:rPr>
                <w:i/>
                <w:iCs/>
              </w:rPr>
              <w:t xml:space="preserve">musim-GapPreferenceList </w:t>
            </w:r>
            <w:r w:rsidRPr="00EE6E73">
              <w:rPr>
                <w:rFonts w:eastAsia="等线"/>
              </w:rPr>
              <w:t>and/</w:t>
            </w:r>
            <w:r w:rsidRPr="00EE6E73">
              <w:rPr>
                <w:rFonts w:cs="Arial"/>
                <w:szCs w:val="18"/>
              </w:rPr>
              <w:t>or</w:t>
            </w:r>
            <w:r w:rsidRPr="00EE6E73">
              <w:rPr>
                <w:rFonts w:cs="Arial"/>
                <w:i/>
                <w:iCs/>
                <w:szCs w:val="18"/>
              </w:rPr>
              <w:t xml:space="preserve"> </w:t>
            </w:r>
            <w:r w:rsidRPr="00EE6E73">
              <w:rPr>
                <w:rFonts w:cs="Arial"/>
                <w:i/>
                <w:szCs w:val="18"/>
              </w:rPr>
              <w:t>m</w:t>
            </w:r>
            <w:r w:rsidRPr="00EE6E73">
              <w:rPr>
                <w:rFonts w:cs="Arial"/>
                <w:i/>
                <w:iCs/>
                <w:szCs w:val="18"/>
              </w:rPr>
              <w:t xml:space="preserve">usim-GapPriorityPreferenceList </w:t>
            </w:r>
            <w:r w:rsidRPr="00EE6E73">
              <w:rPr>
                <w:rFonts w:cs="Arial"/>
                <w:szCs w:val="18"/>
              </w:rPr>
              <w:t xml:space="preserve">and/or </w:t>
            </w:r>
            <w:r w:rsidRPr="00EE6E73">
              <w:rPr>
                <w:rFonts w:cs="Arial"/>
                <w:i/>
                <w:iCs/>
                <w:szCs w:val="18"/>
              </w:rPr>
              <w:t>musim-GapKeepPreference</w:t>
            </w:r>
            <w:r w:rsidRPr="00EE6E73">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32E793C8" w14:textId="77777777" w:rsidR="00DC2176" w:rsidRPr="00EE6E73" w:rsidRDefault="00DC2176" w:rsidP="007E6B92">
            <w:pPr>
              <w:pStyle w:val="TAL"/>
            </w:pPr>
            <w:r w:rsidRPr="00EE6E73">
              <w:t xml:space="preserve">Upon releasing </w:t>
            </w:r>
            <w:r w:rsidRPr="00EE6E73">
              <w:rPr>
                <w:i/>
                <w:iCs/>
              </w:rPr>
              <w:t>musim-GapAssistanceConfig</w:t>
            </w:r>
            <w:r w:rsidRPr="00EE6E73">
              <w:t xml:space="preserve"> during the connection re-establishment/resume procedures, or upon receiving </w:t>
            </w:r>
            <w:r w:rsidRPr="00EE6E73">
              <w:rPr>
                <w:i/>
                <w:iCs/>
              </w:rPr>
              <w:t xml:space="preserve">musim-GapAssistanceConfig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791D1DC5" w14:textId="77777777" w:rsidR="00DC2176" w:rsidRPr="00EE6E73" w:rsidRDefault="00DC2176" w:rsidP="007E6B92">
            <w:pPr>
              <w:pStyle w:val="TAL"/>
            </w:pPr>
            <w:r w:rsidRPr="00EE6E73">
              <w:t>No action.</w:t>
            </w:r>
          </w:p>
        </w:tc>
      </w:tr>
      <w:tr w:rsidR="00DC2176" w:rsidRPr="00EE6E73" w14:paraId="72D653DE"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035690C" w14:textId="77777777" w:rsidR="00DC2176" w:rsidRPr="00EE6E73" w:rsidRDefault="00DC2176" w:rsidP="007E6B92">
            <w:pPr>
              <w:pStyle w:val="TAL"/>
              <w:rPr>
                <w:lang w:eastAsia="en-GB"/>
              </w:rPr>
            </w:pPr>
            <w:r w:rsidRPr="00EE6E73">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C0BA822"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063DF1BB" w14:textId="77777777" w:rsidR="00DC2176" w:rsidRPr="00EE6E73" w:rsidRDefault="00DC2176" w:rsidP="007E6B92">
            <w:pPr>
              <w:pStyle w:val="TAL"/>
              <w:rPr>
                <w:lang w:eastAsia="en-GB"/>
              </w:rPr>
            </w:pPr>
            <w:r w:rsidRPr="00EE6E73">
              <w:rPr>
                <w:lang w:eastAsia="en-GB"/>
              </w:rPr>
              <w:t xml:space="preserve">Upon releasing </w:t>
            </w:r>
            <w:r w:rsidRPr="00EE6E73">
              <w:rPr>
                <w:i/>
                <w:lang w:eastAsia="en-GB"/>
              </w:rPr>
              <w:t>scg-DeactivationPreferenceConfig</w:t>
            </w:r>
            <w:r w:rsidRPr="00EE6E73">
              <w:rPr>
                <w:lang w:eastAsia="en-GB"/>
              </w:rPr>
              <w:t xml:space="preserve"> during RRC connection re-establishment/resume or upon receiving </w:t>
            </w:r>
            <w:r w:rsidRPr="00EE6E73">
              <w:rPr>
                <w:i/>
                <w:lang w:eastAsia="en-GB"/>
              </w:rPr>
              <w:t>scg-DeactivationPreferenceConfig</w:t>
            </w:r>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16F387A" w14:textId="77777777" w:rsidR="00DC2176" w:rsidRPr="00EE6E73" w:rsidRDefault="00DC2176" w:rsidP="007E6B92">
            <w:pPr>
              <w:pStyle w:val="TAL"/>
              <w:rPr>
                <w:lang w:eastAsia="en-GB"/>
              </w:rPr>
            </w:pPr>
            <w:r w:rsidRPr="00EE6E73">
              <w:rPr>
                <w:lang w:eastAsia="en-GB"/>
              </w:rPr>
              <w:t>No action.</w:t>
            </w:r>
          </w:p>
        </w:tc>
      </w:tr>
      <w:tr w:rsidR="00DC2176" w:rsidRPr="00EE6E73" w14:paraId="1FABEBF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35C6AA7" w14:textId="77777777" w:rsidR="00DC2176" w:rsidRPr="00EE6E73" w:rsidRDefault="00DC2176" w:rsidP="007E6B92">
            <w:pPr>
              <w:pStyle w:val="TAL"/>
              <w:rPr>
                <w:lang w:eastAsia="en-GB"/>
              </w:rPr>
            </w:pPr>
            <w:r w:rsidRPr="00EE6E73">
              <w:rPr>
                <w:lang w:eastAsia="en-GB"/>
              </w:rPr>
              <w:t>T346j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B745E03"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rlm-RelaxationReportingConfig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6EA9"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rlm-RelaxationReportingConfig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rlm-RelaxationReportingConfig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116D0D82" w14:textId="77777777" w:rsidR="00DC2176" w:rsidRPr="00EE6E73" w:rsidRDefault="00DC2176" w:rsidP="007E6B92">
            <w:pPr>
              <w:pStyle w:val="TAL"/>
              <w:rPr>
                <w:lang w:eastAsia="en-GB"/>
              </w:rPr>
            </w:pPr>
            <w:r w:rsidRPr="00EE6E73">
              <w:rPr>
                <w:lang w:eastAsia="en-GB"/>
              </w:rPr>
              <w:t>No action.</w:t>
            </w:r>
          </w:p>
        </w:tc>
      </w:tr>
      <w:tr w:rsidR="00DC2176" w:rsidRPr="00EE6E73" w14:paraId="3CC68C50"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1888EB1" w14:textId="77777777" w:rsidR="00DC2176" w:rsidRPr="00EE6E73" w:rsidRDefault="00DC2176" w:rsidP="007E6B92">
            <w:pPr>
              <w:pStyle w:val="TAL"/>
              <w:rPr>
                <w:lang w:eastAsia="en-GB"/>
              </w:rPr>
            </w:pPr>
            <w:r w:rsidRPr="00EE6E73">
              <w:rPr>
                <w:lang w:eastAsia="en-GB"/>
              </w:rPr>
              <w:t>T346k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D6F0F9"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bfd-RelaxationReportingConfig</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6E73DAC"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bfd-RelaxationReportingConfig</w:t>
            </w:r>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 xml:space="preserve">bfd-RelaxationReportingConfig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5035D8AF" w14:textId="77777777" w:rsidR="00DC2176" w:rsidRPr="00EE6E73" w:rsidRDefault="00DC2176" w:rsidP="007E6B92">
            <w:pPr>
              <w:pStyle w:val="TAL"/>
              <w:rPr>
                <w:lang w:eastAsia="en-GB"/>
              </w:rPr>
            </w:pPr>
            <w:r w:rsidRPr="00EE6E73">
              <w:rPr>
                <w:lang w:eastAsia="en-GB"/>
              </w:rPr>
              <w:t>No action.</w:t>
            </w:r>
          </w:p>
        </w:tc>
      </w:tr>
      <w:tr w:rsidR="00DC2176" w:rsidRPr="00EE6E73" w14:paraId="1787C77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2801B1A1" w14:textId="77777777" w:rsidR="00DC2176" w:rsidRPr="00EE6E73" w:rsidRDefault="00DC2176" w:rsidP="007E6B92">
            <w:pPr>
              <w:pStyle w:val="TAL"/>
              <w:rPr>
                <w:lang w:eastAsia="en-GB"/>
              </w:rPr>
            </w:pPr>
            <w:r w:rsidRPr="00EE6E73">
              <w:rPr>
                <w:lang w:eastAsia="en-GB"/>
              </w:rPr>
              <w:t>T346l</w:t>
            </w:r>
          </w:p>
          <w:p w14:paraId="64083BC9" w14:textId="77777777" w:rsidR="00DC2176" w:rsidRPr="00EE6E73" w:rsidRDefault="00DC2176" w:rsidP="007E6B92">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EA871B" w14:textId="77777777" w:rsidR="00DC2176" w:rsidRPr="00EE6E73" w:rsidRDefault="00DC2176" w:rsidP="007E6B92">
            <w:pPr>
              <w:pStyle w:val="TAL"/>
              <w:rPr>
                <w:lang w:eastAsia="en-GB"/>
              </w:rPr>
            </w:pPr>
            <w:r w:rsidRPr="00EE6E73">
              <w:rPr>
                <w:lang w:eastAsia="en-GB"/>
              </w:rPr>
              <w:t xml:space="preserve">Upon transmitting </w:t>
            </w:r>
            <w:r w:rsidRPr="00EE6E73">
              <w:rPr>
                <w:i/>
                <w:lang w:eastAsia="en-GB"/>
              </w:rPr>
              <w:t>UEAssistanceInformation</w:t>
            </w:r>
            <w:r w:rsidRPr="00EE6E73">
              <w:rPr>
                <w:lang w:eastAsia="en-GB"/>
              </w:rPr>
              <w:t xml:space="preserve"> message with </w:t>
            </w:r>
            <w:r w:rsidRPr="00EE6E73">
              <w:rPr>
                <w:i/>
                <w:lang w:eastAsia="en-GB"/>
              </w:rPr>
              <w:t>ul-TrafficInfo</w:t>
            </w:r>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024DDEAB" w14:textId="77777777" w:rsidR="00DC2176" w:rsidRPr="00EE6E73" w:rsidRDefault="00DC2176" w:rsidP="007E6B92">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ul-TrafficInfoReportingConfig</w:t>
            </w:r>
            <w:r w:rsidRPr="00EE6E73">
              <w:rPr>
                <w:rFonts w:eastAsia="宋体"/>
              </w:rPr>
              <w:t xml:space="preserve"> during </w:t>
            </w:r>
            <w:r w:rsidRPr="00EE6E73">
              <w:rPr>
                <w:lang w:eastAsia="en-GB"/>
              </w:rPr>
              <w:t xml:space="preserve">the connection re-establishment/resume procedures, or upon receiving </w:t>
            </w:r>
            <w:r w:rsidRPr="00EE6E73">
              <w:rPr>
                <w:i/>
                <w:lang w:eastAsia="en-GB"/>
              </w:rPr>
              <w:t xml:space="preserve">ul-TrafficInfoReportingConfig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0640105" w14:textId="77777777" w:rsidR="00DC2176" w:rsidRPr="00EE6E73" w:rsidRDefault="00DC2176" w:rsidP="007E6B92">
            <w:pPr>
              <w:pStyle w:val="TAL"/>
              <w:rPr>
                <w:lang w:eastAsia="en-GB"/>
              </w:rPr>
            </w:pPr>
            <w:r w:rsidRPr="00EE6E73">
              <w:rPr>
                <w:lang w:eastAsia="en-GB"/>
              </w:rPr>
              <w:t>No action.</w:t>
            </w:r>
          </w:p>
        </w:tc>
      </w:tr>
      <w:tr w:rsidR="00DC2176" w:rsidRPr="00EE6E73" w14:paraId="3077E9F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4EFB852D" w14:textId="77777777" w:rsidR="00DC2176" w:rsidRPr="00EE6E73" w:rsidRDefault="00DC2176" w:rsidP="007E6B92">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2230E957" w14:textId="77777777" w:rsidR="00DC2176" w:rsidRPr="00EE6E73" w:rsidRDefault="00DC2176" w:rsidP="007E6B92">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7467DA" w14:textId="77777777" w:rsidR="00DC2176" w:rsidRPr="00EE6E73" w:rsidRDefault="00DC2176" w:rsidP="007E6B92">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11C0E759" w14:textId="77777777" w:rsidR="00DC2176" w:rsidRPr="00EE6E73" w:rsidRDefault="00DC2176" w:rsidP="007E6B92">
            <w:pPr>
              <w:pStyle w:val="TAL"/>
              <w:rPr>
                <w:rFonts w:eastAsia="Batang"/>
                <w:noProof/>
                <w:lang w:eastAsia="en-GB"/>
              </w:rPr>
            </w:pPr>
            <w:r w:rsidRPr="00EE6E73">
              <w:rPr>
                <w:rFonts w:eastAsia="Batang"/>
                <w:noProof/>
                <w:lang w:eastAsia="en-GB"/>
              </w:rPr>
              <w:t>No action.</w:t>
            </w:r>
          </w:p>
        </w:tc>
      </w:tr>
      <w:tr w:rsidR="00DC2176" w:rsidRPr="00EE6E73" w14:paraId="45F7B735"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356ADA1" w14:textId="77777777" w:rsidR="00DC2176" w:rsidRPr="00EE6E73" w:rsidRDefault="00DC2176" w:rsidP="007E6B92">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2F4F9C42" w14:textId="77777777" w:rsidR="00DC2176" w:rsidRPr="00EE6E73" w:rsidRDefault="00DC2176" w:rsidP="007E6B92">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1C2A4E3F" w14:textId="77777777" w:rsidR="00DC2176" w:rsidRPr="00EE6E73" w:rsidRDefault="00DC2176" w:rsidP="007E6B92">
            <w:pPr>
              <w:pStyle w:val="TAL"/>
              <w:rPr>
                <w:lang w:eastAsia="en-GB"/>
              </w:rPr>
            </w:pPr>
            <w:r w:rsidRPr="00EE6E73">
              <w:rPr>
                <w:rFonts w:cs="Arial"/>
                <w:szCs w:val="18"/>
              </w:rPr>
              <w:t xml:space="preserve">Upon releasing </w:t>
            </w:r>
            <w:r w:rsidRPr="00EE6E73">
              <w:rPr>
                <w:rFonts w:cs="Arial"/>
                <w:i/>
                <w:iCs/>
                <w:szCs w:val="18"/>
              </w:rPr>
              <w:t>musim-CapabilityRestrictionConfig</w:t>
            </w:r>
            <w:r w:rsidRPr="00EE6E73">
              <w:rPr>
                <w:rFonts w:cs="Arial"/>
                <w:szCs w:val="18"/>
              </w:rPr>
              <w:t xml:space="preserve"> during the connection re-establishment/resume procedures, or upon receiving </w:t>
            </w:r>
            <w:r w:rsidRPr="00EE6E73">
              <w:rPr>
                <w:rFonts w:cs="Arial"/>
                <w:i/>
                <w:iCs/>
                <w:szCs w:val="18"/>
              </w:rPr>
              <w:t xml:space="preserve">musim-CapabilityRestrictionConfig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1E087831" w14:textId="77777777" w:rsidR="00DC2176" w:rsidRPr="00EE6E73" w:rsidRDefault="00DC2176" w:rsidP="007E6B92">
            <w:pPr>
              <w:pStyle w:val="TAL"/>
              <w:rPr>
                <w:lang w:eastAsia="en-GB"/>
              </w:rPr>
            </w:pPr>
            <w:r w:rsidRPr="00EE6E73">
              <w:rPr>
                <w:rFonts w:eastAsia="Batang" w:cs="Arial"/>
                <w:szCs w:val="18"/>
                <w:lang w:eastAsia="en-GB"/>
              </w:rPr>
              <w:t xml:space="preserve">No action. </w:t>
            </w:r>
          </w:p>
        </w:tc>
      </w:tr>
      <w:tr w:rsidR="00DC2176" w:rsidRPr="00EE6E73" w14:paraId="7072F07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7710C306" w14:textId="6F67EE1B" w:rsidR="00DC2176" w:rsidRPr="00EE6E73" w:rsidRDefault="00DC2176" w:rsidP="00DC2176">
            <w:pPr>
              <w:pStyle w:val="TAL"/>
              <w:rPr>
                <w:rFonts w:cs="Arial"/>
                <w:szCs w:val="18"/>
                <w:lang w:eastAsia="en-GB"/>
              </w:rPr>
            </w:pPr>
            <w:r w:rsidRPr="00D839FF">
              <w:rPr>
                <w:lang w:eastAsia="en-GB"/>
              </w:rPr>
              <w:t>T346</w:t>
            </w:r>
            <w:r>
              <w:rPr>
                <w:lang w:eastAsia="en-GB"/>
              </w:rPr>
              <w:t>xx</w:t>
            </w:r>
            <w:r w:rsidRPr="00D839FF">
              <w:rPr>
                <w:lang w:eastAsia="en-GB"/>
              </w:rPr>
              <w:t xml:space="preserve"> (</w:t>
            </w:r>
            <w:r w:rsidRPr="00D839FF">
              <w:rPr>
                <w:rFonts w:eastAsia="Batang"/>
                <w:noProof/>
                <w:lang w:eastAsia="en-GB"/>
              </w:rPr>
              <w:t>The UE maintains one instance of this timer per cell group</w:t>
            </w:r>
            <w:r w:rsidRPr="00D839F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916B48A" w14:textId="60617706" w:rsidR="00DC2176" w:rsidRPr="00EE6E73" w:rsidRDefault="00DC2176" w:rsidP="00DC2176">
            <w:pPr>
              <w:pStyle w:val="TAL"/>
              <w:rPr>
                <w:rFonts w:eastAsia="Batang" w:cs="Arial"/>
                <w:szCs w:val="18"/>
                <w:lang w:eastAsia="en-GB"/>
              </w:rPr>
            </w:pPr>
            <w:r w:rsidRPr="00D839FF">
              <w:rPr>
                <w:lang w:eastAsia="en-GB"/>
              </w:rPr>
              <w:t xml:space="preserve">Upon transmitting </w:t>
            </w:r>
            <w:r w:rsidRPr="00D839FF">
              <w:rPr>
                <w:i/>
                <w:lang w:eastAsia="en-GB"/>
              </w:rPr>
              <w:t>UEAssistanceInformation</w:t>
            </w:r>
            <w:r w:rsidRPr="00D839FF">
              <w:rPr>
                <w:lang w:eastAsia="en-GB"/>
              </w:rPr>
              <w:t xml:space="preserve"> message with </w:t>
            </w:r>
            <w:r>
              <w:rPr>
                <w:i/>
                <w:iCs/>
              </w:rPr>
              <w:t>lpwus-O</w:t>
            </w:r>
            <w:r>
              <w:rPr>
                <w:i/>
                <w:lang w:eastAsia="en-GB"/>
              </w:rPr>
              <w:t>ffset</w:t>
            </w:r>
            <w:r w:rsidRPr="00D839FF">
              <w:rPr>
                <w:i/>
                <w:lang w:eastAsia="en-GB"/>
              </w:rPr>
              <w:t>Preference</w:t>
            </w:r>
            <w:r w:rsidRPr="00D839F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718F99C" w14:textId="16200AD5" w:rsidR="00DC2176" w:rsidRPr="00EE6E73" w:rsidRDefault="00DC2176" w:rsidP="00DC2176">
            <w:pPr>
              <w:pStyle w:val="TAL"/>
              <w:rPr>
                <w:rFonts w:cs="Arial"/>
                <w:szCs w:val="18"/>
              </w:rPr>
            </w:pPr>
            <w:r w:rsidRPr="00D839FF">
              <w:rPr>
                <w:lang w:eastAsia="en-GB"/>
              </w:rPr>
              <w:t xml:space="preserve">Upon </w:t>
            </w:r>
            <w:r w:rsidRPr="00D839FF">
              <w:rPr>
                <w:rFonts w:eastAsia="宋体"/>
              </w:rPr>
              <w:t xml:space="preserve">releasing </w:t>
            </w:r>
            <w:r>
              <w:rPr>
                <w:i/>
                <w:iCs/>
              </w:rPr>
              <w:t>lpwus-O</w:t>
            </w:r>
            <w:r>
              <w:rPr>
                <w:i/>
                <w:lang w:eastAsia="en-GB"/>
              </w:rPr>
              <w:t>ffset</w:t>
            </w:r>
            <w:r w:rsidRPr="00D839FF">
              <w:rPr>
                <w:i/>
                <w:lang w:eastAsia="en-GB"/>
              </w:rPr>
              <w:t xml:space="preserve">PreferenceConfig </w:t>
            </w:r>
            <w:r w:rsidRPr="00D839FF">
              <w:rPr>
                <w:rFonts w:eastAsia="宋体"/>
              </w:rPr>
              <w:t>during</w:t>
            </w:r>
            <w:r w:rsidRPr="00D839FF" w:rsidDel="00AE241A">
              <w:rPr>
                <w:lang w:eastAsia="en-GB"/>
              </w:rPr>
              <w:t xml:space="preserve"> </w:t>
            </w:r>
            <w:r w:rsidRPr="00D839FF">
              <w:rPr>
                <w:lang w:eastAsia="en-GB"/>
              </w:rPr>
              <w:t xml:space="preserve">the connection re-establishment/resume procedures, upon receiving </w:t>
            </w:r>
            <w:r>
              <w:rPr>
                <w:i/>
                <w:iCs/>
              </w:rPr>
              <w:t>lpwus-O</w:t>
            </w:r>
            <w:r>
              <w:rPr>
                <w:i/>
                <w:lang w:eastAsia="en-GB"/>
              </w:rPr>
              <w:t>ffset</w:t>
            </w:r>
            <w:r w:rsidRPr="00D839FF">
              <w:rPr>
                <w:i/>
                <w:lang w:eastAsia="en-GB"/>
              </w:rPr>
              <w:t xml:space="preserve">PreferenceConfig </w:t>
            </w:r>
            <w:r w:rsidRPr="00D839FF">
              <w:rPr>
                <w:lang w:eastAsia="en-GB"/>
              </w:rPr>
              <w:t xml:space="preserve">set to </w:t>
            </w:r>
            <w:r w:rsidRPr="00D839FF">
              <w:rPr>
                <w:i/>
                <w:lang w:eastAsia="en-GB"/>
              </w:rPr>
              <w:t>release</w:t>
            </w:r>
            <w:r w:rsidRPr="00D839FF">
              <w:rPr>
                <w:lang w:eastAsia="en-GB"/>
              </w:rPr>
              <w:t>, or upon performing MR-DC release</w:t>
            </w:r>
            <w:r w:rsidRPr="00D839FF">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742CA997" w14:textId="664C4533" w:rsidR="00DC2176" w:rsidRPr="00EE6E73" w:rsidRDefault="00DC2176" w:rsidP="00DC2176">
            <w:pPr>
              <w:pStyle w:val="TAL"/>
              <w:rPr>
                <w:rFonts w:eastAsia="Batang" w:cs="Arial"/>
                <w:szCs w:val="18"/>
                <w:lang w:eastAsia="en-GB"/>
              </w:rPr>
            </w:pPr>
            <w:r w:rsidRPr="00D839FF">
              <w:rPr>
                <w:lang w:eastAsia="en-GB"/>
              </w:rPr>
              <w:t>No action.</w:t>
            </w:r>
          </w:p>
        </w:tc>
      </w:tr>
      <w:tr w:rsidR="00DC2176" w:rsidRPr="00EE6E73" w14:paraId="3B09C6DA"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4B3C4A10" w14:textId="77777777" w:rsidR="00DC2176" w:rsidRPr="00EE6E73" w:rsidRDefault="00DC2176" w:rsidP="00DC2176">
            <w:pPr>
              <w:pStyle w:val="TAL"/>
              <w:rPr>
                <w:lang w:eastAsia="en-GB"/>
              </w:rPr>
            </w:pPr>
            <w:r w:rsidRPr="00EE6E73">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62F23189" w14:textId="77777777" w:rsidR="00DC2176" w:rsidRPr="00EE6E73" w:rsidRDefault="00DC2176" w:rsidP="00DC2176">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r w:rsidRPr="00EE6E73">
              <w:rPr>
                <w:rFonts w:cs="Arial"/>
                <w:i/>
                <w:szCs w:val="18"/>
              </w:rPr>
              <w:t>musim-CapRestriction</w:t>
            </w:r>
            <w:r w:rsidRPr="00EE6E73">
              <w:rPr>
                <w:rFonts w:cs="Arial"/>
                <w:iCs/>
                <w:szCs w:val="18"/>
              </w:rPr>
              <w:t xml:space="preserve"> </w:t>
            </w:r>
            <w:r w:rsidRPr="00EE6E73">
              <w:rPr>
                <w:rFonts w:eastAsia="宋体" w:cs="Arial"/>
                <w:szCs w:val="18"/>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006339ED" w14:textId="77777777" w:rsidR="00DC2176" w:rsidRPr="00EE6E73" w:rsidRDefault="00DC2176" w:rsidP="00DC2176">
            <w:pPr>
              <w:pStyle w:val="TAL"/>
              <w:rPr>
                <w:lang w:eastAsia="en-GB"/>
              </w:rPr>
            </w:pPr>
            <w:r w:rsidRPr="00EE6E73">
              <w:rPr>
                <w:rFonts w:eastAsia="Batang" w:cs="Arial"/>
                <w:szCs w:val="18"/>
                <w:lang w:eastAsia="en-GB"/>
              </w:rPr>
              <w:t xml:space="preserve">Upon reception of </w:t>
            </w:r>
            <w:r w:rsidRPr="00EE6E73">
              <w:rPr>
                <w:rFonts w:eastAsia="Batang" w:cs="Arial"/>
                <w:i/>
                <w:iCs/>
                <w:szCs w:val="18"/>
                <w:lang w:eastAsia="en-GB"/>
              </w:rPr>
              <w:t>RRCReconfiguration</w:t>
            </w:r>
            <w:r w:rsidRPr="00EE6E73">
              <w:rPr>
                <w:rFonts w:eastAsia="Batang" w:cs="Arial"/>
                <w:szCs w:val="18"/>
                <w:lang w:eastAsia="en-GB"/>
              </w:rPr>
              <w:t xml:space="preserve"> message that does not exceed UE temporary capability restriction </w:t>
            </w:r>
            <w:r w:rsidRPr="00EE6E73">
              <w:rPr>
                <w:rFonts w:eastAsia="等线" w:cs="Arial"/>
                <w:szCs w:val="18"/>
              </w:rPr>
              <w:t xml:space="preserve">indicated </w:t>
            </w:r>
            <w:r w:rsidRPr="00EE6E73">
              <w:rPr>
                <w:rFonts w:eastAsia="Batang" w:cs="Arial"/>
                <w:szCs w:val="18"/>
                <w:lang w:eastAsia="en-GB"/>
              </w:rPr>
              <w:t xml:space="preserve">via </w:t>
            </w:r>
            <w:r w:rsidRPr="00EE6E73">
              <w:rPr>
                <w:rFonts w:cs="Arial"/>
                <w:i/>
                <w:szCs w:val="18"/>
              </w:rPr>
              <w:t>musim-CapRestriction</w:t>
            </w:r>
            <w:r w:rsidRPr="00EE6E73">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79B1F4D0" w14:textId="77777777" w:rsidR="00DC2176" w:rsidRPr="00EE6E73" w:rsidRDefault="00DC2176" w:rsidP="00DC2176">
            <w:pPr>
              <w:pStyle w:val="TAL"/>
              <w:rPr>
                <w:lang w:eastAsia="en-GB"/>
              </w:rPr>
            </w:pPr>
            <w:r w:rsidRPr="00EE6E73">
              <w:rPr>
                <w:szCs w:val="18"/>
              </w:rPr>
              <w:t xml:space="preserve">UE may apply the temporary UE capability restriction in accordance with the one indicated in the last transmission of the </w:t>
            </w:r>
            <w:r w:rsidRPr="00EE6E73">
              <w:rPr>
                <w:i/>
                <w:iCs/>
                <w:szCs w:val="18"/>
              </w:rPr>
              <w:t>UEAssistanceInformation</w:t>
            </w:r>
            <w:r w:rsidRPr="00EE6E73">
              <w:rPr>
                <w:szCs w:val="18"/>
              </w:rPr>
              <w:t xml:space="preserve"> message including </w:t>
            </w:r>
            <w:r w:rsidRPr="00EE6E73">
              <w:rPr>
                <w:i/>
                <w:iCs/>
                <w:szCs w:val="18"/>
              </w:rPr>
              <w:t>musim-CapRestriction</w:t>
            </w:r>
            <w:r w:rsidRPr="00EE6E73">
              <w:rPr>
                <w:szCs w:val="18"/>
              </w:rPr>
              <w:t>.</w:t>
            </w:r>
            <w:r w:rsidRPr="00EE6E73">
              <w:rPr>
                <w:rFonts w:eastAsia="等线"/>
                <w:szCs w:val="18"/>
              </w:rPr>
              <w:t xml:space="preserve"> UE may apply the temporary capability restriction that SCG is not supported </w:t>
            </w:r>
            <w:r w:rsidRPr="00EE6E73">
              <w:rPr>
                <w:szCs w:val="18"/>
              </w:rPr>
              <w:t xml:space="preserve">if </w:t>
            </w:r>
            <w:r w:rsidRPr="00EE6E73">
              <w:rPr>
                <w:i/>
                <w:iCs/>
                <w:szCs w:val="18"/>
              </w:rPr>
              <w:t xml:space="preserve">ServCellIndex </w:t>
            </w:r>
            <w:r w:rsidRPr="00EE6E73">
              <w:rPr>
                <w:szCs w:val="18"/>
              </w:rPr>
              <w:t xml:space="preserve">of PSCell was included in indicated </w:t>
            </w:r>
            <w:r w:rsidRPr="00EE6E73">
              <w:rPr>
                <w:i/>
                <w:iCs/>
                <w:szCs w:val="18"/>
              </w:rPr>
              <w:t>MUSIM-CellToRelease-r18</w:t>
            </w:r>
            <w:r w:rsidRPr="00EE6E73">
              <w:rPr>
                <w:szCs w:val="18"/>
              </w:rPr>
              <w:t>.</w:t>
            </w:r>
          </w:p>
        </w:tc>
      </w:tr>
      <w:tr w:rsidR="00DC2176" w:rsidRPr="00EE6E73" w14:paraId="080EB89F"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011E61A8" w14:textId="77777777" w:rsidR="00DC2176" w:rsidRPr="00EE6E73" w:rsidRDefault="00DC2176" w:rsidP="00DC2176">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5950FF3" w14:textId="77777777" w:rsidR="00DC2176" w:rsidRPr="00EE6E73" w:rsidRDefault="00DC2176" w:rsidP="00DC2176">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2918D4F" w14:textId="77777777" w:rsidR="00DC2176" w:rsidRPr="00EE6E73" w:rsidRDefault="00DC2176" w:rsidP="00DC2176">
            <w:pPr>
              <w:pStyle w:val="TAL"/>
              <w:rPr>
                <w:lang w:eastAsia="en-GB"/>
              </w:rPr>
            </w:pPr>
            <w:r w:rsidRPr="00EE6E73">
              <w:rPr>
                <w:lang w:eastAsia="en-GB"/>
              </w:rPr>
              <w:t xml:space="preserve">Upon acquiring the requested SIB(s) or posSIB(s), upon </w:t>
            </w:r>
            <w:r w:rsidRPr="00EE6E73">
              <w:rPr>
                <w:rFonts w:eastAsia="宋体"/>
              </w:rPr>
              <w:t xml:space="preserve">releasing </w:t>
            </w:r>
            <w:r w:rsidRPr="00EE6E73">
              <w:rPr>
                <w:i/>
                <w:iCs/>
                <w:lang w:eastAsia="en-GB"/>
              </w:rPr>
              <w:t>onDemandSIB-Request</w:t>
            </w:r>
            <w:r w:rsidRPr="00EE6E73">
              <w:rPr>
                <w:lang w:eastAsia="en-GB"/>
              </w:rPr>
              <w:t xml:space="preserve"> </w:t>
            </w:r>
            <w:r w:rsidRPr="00EE6E73">
              <w:rPr>
                <w:rFonts w:eastAsia="宋体"/>
              </w:rPr>
              <w:t xml:space="preserve">during </w:t>
            </w:r>
            <w:r w:rsidRPr="00EE6E73">
              <w:rPr>
                <w:lang w:eastAsia="en-GB"/>
              </w:rPr>
              <w:t xml:space="preserve">the connection re-establishment procedures, upon receiving </w:t>
            </w:r>
            <w:r w:rsidRPr="00EE6E73">
              <w:rPr>
                <w:i/>
                <w:iCs/>
                <w:lang w:eastAsia="en-GB"/>
              </w:rPr>
              <w:t>onDemandSIB-Request</w:t>
            </w:r>
            <w:r w:rsidRPr="00EE6E73">
              <w:rPr>
                <w:lang w:eastAsia="en-GB"/>
              </w:rPr>
              <w:t xml:space="preserve"> set to release, </w:t>
            </w:r>
            <w:r w:rsidRPr="00EE6E73">
              <w:rPr>
                <w:rFonts w:eastAsia="宋体"/>
              </w:rPr>
              <w:t xml:space="preserve">upon reception of </w:t>
            </w:r>
            <w:r w:rsidRPr="00EE6E73">
              <w:rPr>
                <w:rFonts w:eastAsia="宋体"/>
                <w:i/>
                <w:iCs/>
              </w:rPr>
              <w:t xml:space="preserve">RRCRelease </w:t>
            </w:r>
            <w:r w:rsidRPr="00EE6E73">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4E6DF3B" w14:textId="77777777" w:rsidR="00DC2176" w:rsidRPr="00EE6E73" w:rsidRDefault="00DC2176" w:rsidP="00DC2176">
            <w:pPr>
              <w:pStyle w:val="TAL"/>
              <w:rPr>
                <w:lang w:eastAsia="en-GB"/>
              </w:rPr>
            </w:pPr>
            <w:r w:rsidRPr="00EE6E73">
              <w:rPr>
                <w:rFonts w:eastAsia="Batang"/>
                <w:noProof/>
                <w:lang w:eastAsia="en-GB"/>
              </w:rPr>
              <w:t>No action</w:t>
            </w:r>
          </w:p>
        </w:tc>
      </w:tr>
      <w:tr w:rsidR="00DC2176" w:rsidRPr="00EE6E73" w14:paraId="541B6A62"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7CD6B9A" w14:textId="77777777" w:rsidR="00DC2176" w:rsidRPr="00EE6E73" w:rsidRDefault="00DC2176" w:rsidP="00DC2176">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EA5C37E" w14:textId="77777777" w:rsidR="00DC2176" w:rsidRPr="00EE6E73" w:rsidRDefault="00DC2176" w:rsidP="00DC2176">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8499CBB" w14:textId="77777777" w:rsidR="00DC2176" w:rsidRPr="00EE6E73" w:rsidRDefault="00DC2176" w:rsidP="00DC2176">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0E713F" w14:textId="77777777" w:rsidR="00DC2176" w:rsidRPr="00EE6E73" w:rsidRDefault="00DC2176" w:rsidP="00DC2176">
            <w:pPr>
              <w:pStyle w:val="TAL"/>
              <w:rPr>
                <w:lang w:eastAsia="en-GB"/>
              </w:rPr>
            </w:pPr>
            <w:r w:rsidRPr="00EE6E73">
              <w:rPr>
                <w:rFonts w:eastAsia="Batang"/>
                <w:noProof/>
                <w:lang w:eastAsia="en-GB"/>
              </w:rPr>
              <w:t>Perform the actions as specified in 5.3.13.</w:t>
            </w:r>
          </w:p>
        </w:tc>
      </w:tr>
      <w:tr w:rsidR="00DC2176" w:rsidRPr="00EE6E73" w14:paraId="14FBD7E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3ACD0C0A" w14:textId="77777777" w:rsidR="00DC2176" w:rsidRPr="00EE6E73" w:rsidRDefault="00DC2176" w:rsidP="00DC2176">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753BEB0" w14:textId="77777777" w:rsidR="00DC2176" w:rsidRPr="00EE6E73" w:rsidRDefault="00DC2176" w:rsidP="00DC2176">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2C744BA" w14:textId="77777777" w:rsidR="00DC2176" w:rsidRPr="00EE6E73" w:rsidRDefault="00DC2176" w:rsidP="00DC2176">
            <w:pPr>
              <w:pStyle w:val="TAL"/>
              <w:rPr>
                <w:rFonts w:eastAsia="Batang"/>
                <w:noProof/>
                <w:lang w:eastAsia="en-GB"/>
              </w:rPr>
            </w:pPr>
            <w:r w:rsidRPr="00EE6E73">
              <w:rPr>
                <w:rFonts w:eastAsia="Batang"/>
                <w:noProof/>
                <w:lang w:eastAsia="en-GB"/>
              </w:rPr>
              <w:t>Upon cell (re)selection,</w:t>
            </w:r>
            <w:r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1A43E6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5.3.14.4.</w:t>
            </w:r>
          </w:p>
        </w:tc>
      </w:tr>
      <w:tr w:rsidR="00DC2176" w:rsidRPr="00EE6E73" w14:paraId="37C20DD8"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C969FE0" w14:textId="77777777" w:rsidR="00DC2176" w:rsidRPr="00EE6E73" w:rsidRDefault="00DC2176" w:rsidP="00DC2176">
            <w:pPr>
              <w:pStyle w:val="TAL"/>
              <w:rPr>
                <w:lang w:eastAsia="en-GB"/>
              </w:rPr>
            </w:pPr>
            <w:r w:rsidRPr="00EE6E7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9800304" w14:textId="77777777" w:rsidR="00DC2176" w:rsidRPr="00EE6E73" w:rsidRDefault="00DC2176" w:rsidP="00DC2176">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1F00A036" w14:textId="77777777" w:rsidR="00DC2176" w:rsidRPr="00EE6E73" w:rsidRDefault="00DC2176" w:rsidP="00DC2176">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760EFB0D" w14:textId="77777777" w:rsidR="00DC2176" w:rsidRPr="00EE6E73" w:rsidRDefault="00DC2176" w:rsidP="00DC2176">
            <w:pPr>
              <w:pStyle w:val="TAL"/>
              <w:rPr>
                <w:rFonts w:eastAsia="Batang"/>
                <w:noProof/>
                <w:lang w:eastAsia="en-GB"/>
              </w:rPr>
            </w:pPr>
            <w:r w:rsidRPr="00EE6E73">
              <w:rPr>
                <w:rFonts w:eastAsia="Batang"/>
                <w:noProof/>
                <w:lang w:eastAsia="en-GB"/>
              </w:rPr>
              <w:t xml:space="preserve">Perform the </w:t>
            </w:r>
            <w:r w:rsidRPr="00EE6E73">
              <w:rPr>
                <w:rFonts w:cs="Arial"/>
                <w:szCs w:val="18"/>
                <w:lang w:eastAsia="sv-SE"/>
              </w:rPr>
              <w:t>Sidelink radio link failure related actions as specified in 5.8.9.3.</w:t>
            </w:r>
          </w:p>
        </w:tc>
      </w:tr>
      <w:tr w:rsidR="00DC2176" w:rsidRPr="00EE6E73" w14:paraId="04AB15BB"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2A99F581" w14:textId="77777777" w:rsidR="00DC2176" w:rsidRPr="00EE6E73" w:rsidRDefault="00DC2176" w:rsidP="00DC2176">
            <w:pPr>
              <w:pStyle w:val="TAL"/>
              <w:rPr>
                <w:lang w:eastAsia="en-GB"/>
              </w:rPr>
            </w:pPr>
            <w:r w:rsidRPr="00EE6E73">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6F6C2E2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w:t>
            </w:r>
            <w:r w:rsidRPr="00EE6E73">
              <w:rPr>
                <w:rFonts w:eastAsia="Batang"/>
                <w:lang w:eastAsia="en-GB"/>
              </w:rPr>
              <w:t xml:space="preserve"> including </w:t>
            </w:r>
            <w:r w:rsidRPr="00EE6E73">
              <w:rPr>
                <w:i/>
              </w:rPr>
              <w:t>sl-PathSwitchConfig</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243280C8"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0833593" w14:textId="77777777" w:rsidR="00DC2176" w:rsidRPr="00EE6E73" w:rsidRDefault="00DC2176" w:rsidP="00DC2176">
            <w:pPr>
              <w:pStyle w:val="TAL"/>
              <w:rPr>
                <w:rFonts w:eastAsia="Batang"/>
                <w:noProof/>
                <w:lang w:eastAsia="en-GB"/>
              </w:rPr>
            </w:pPr>
            <w:r w:rsidRPr="00EE6E73">
              <w:rPr>
                <w:rFonts w:eastAsia="Batang"/>
                <w:noProof/>
                <w:lang w:eastAsia="en-GB"/>
              </w:rPr>
              <w:t>Perform the RRC re-establishment procedure as specified in 5.3.7.</w:t>
            </w:r>
          </w:p>
        </w:tc>
      </w:tr>
      <w:tr w:rsidR="00DC2176" w:rsidRPr="00EE6E73" w14:paraId="265E8B08" w14:textId="77777777" w:rsidTr="007E6B92">
        <w:trPr>
          <w:cantSplit/>
        </w:trPr>
        <w:tc>
          <w:tcPr>
            <w:tcW w:w="1134" w:type="dxa"/>
            <w:tcBorders>
              <w:top w:val="single" w:sz="4" w:space="0" w:color="auto"/>
              <w:left w:val="single" w:sz="4" w:space="0" w:color="auto"/>
              <w:bottom w:val="single" w:sz="4" w:space="0" w:color="auto"/>
              <w:right w:val="single" w:sz="4" w:space="0" w:color="auto"/>
            </w:tcBorders>
          </w:tcPr>
          <w:p w14:paraId="326D6BCB" w14:textId="77777777" w:rsidR="00DC2176" w:rsidRPr="00EE6E73" w:rsidRDefault="00DC2176" w:rsidP="00DC2176">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2ACD21D0" w14:textId="77777777" w:rsidR="00DC2176" w:rsidRPr="00EE6E73" w:rsidRDefault="00DC2176" w:rsidP="00DC2176">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Pr="00EE6E73">
              <w:t xml:space="preserve"> where</w:t>
            </w:r>
            <w:r w:rsidRPr="00EE6E73">
              <w:rPr>
                <w:i/>
              </w:rPr>
              <w:t xml:space="preserve"> sl-IndirectPathMaintain </w:t>
            </w:r>
            <w:r w:rsidRPr="00EE6E73">
              <w:t xml:space="preserve">is not included in </w:t>
            </w:r>
            <w:r w:rsidRPr="00EE6E73">
              <w:rPr>
                <w:i/>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A9704F4" w14:textId="77777777" w:rsidR="00DC2176" w:rsidRPr="00EE6E73" w:rsidRDefault="00DC2176" w:rsidP="00DC2176">
            <w:pPr>
              <w:pStyle w:val="TAL"/>
              <w:rPr>
                <w:rFonts w:eastAsia="Batang"/>
                <w:lang w:eastAsia="en-GB"/>
              </w:rPr>
            </w:pPr>
            <w:r w:rsidRPr="00EE6E73">
              <w:rPr>
                <w:rFonts w:eastAsia="Batang"/>
                <w:lang w:eastAsia="en-GB"/>
              </w:rPr>
              <w:t xml:space="preserve">Upon successfully sending </w:t>
            </w:r>
            <w:r w:rsidRPr="00EE6E73">
              <w:rPr>
                <w:rFonts w:eastAsia="Batang"/>
                <w:i/>
                <w:iCs/>
                <w:lang w:eastAsia="en-GB"/>
              </w:rPr>
              <w:t>RRCReconfigurationComplete</w:t>
            </w:r>
            <w:r w:rsidRPr="00EE6E73">
              <w:rPr>
                <w:rFonts w:eastAsia="Batang"/>
                <w:lang w:eastAsia="en-GB"/>
              </w:rPr>
              <w:t xml:space="preserve"> message (i.e., PC5 RLC acknowledgement is received from target L2 U2N Relay UE) if split SRB1 with duplication is configured, or upon reception of </w:t>
            </w:r>
            <w:r w:rsidRPr="00EE6E73">
              <w:rPr>
                <w:rFonts w:eastAsia="Batang"/>
                <w:i/>
                <w:iCs/>
                <w:lang w:eastAsia="en-GB"/>
              </w:rPr>
              <w:t>RRCReconfigurationCompleteSidelink</w:t>
            </w:r>
            <w:r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2EA5B6B2" w14:textId="77777777" w:rsidR="00DC2176" w:rsidRPr="00EE6E73" w:rsidRDefault="00DC2176" w:rsidP="00DC2176">
            <w:pPr>
              <w:pStyle w:val="TAL"/>
              <w:rPr>
                <w:rFonts w:eastAsia="Batang"/>
                <w:noProof/>
                <w:lang w:eastAsia="en-GB"/>
              </w:rPr>
            </w:pPr>
            <w:r w:rsidRPr="00EE6E73">
              <w:rPr>
                <w:rFonts w:eastAsia="Batang"/>
                <w:noProof/>
                <w:lang w:eastAsia="en-GB"/>
              </w:rPr>
              <w:t>Perform the Failure Information Reporting as specified in 5.7.3c.</w:t>
            </w:r>
          </w:p>
        </w:tc>
      </w:tr>
      <w:tr w:rsidR="00DC2176" w:rsidRPr="00EE6E73" w14:paraId="4CA6203D" w14:textId="77777777" w:rsidTr="007E6B92">
        <w:trPr>
          <w:cantSplit/>
        </w:trPr>
        <w:tc>
          <w:tcPr>
            <w:tcW w:w="1134" w:type="dxa"/>
            <w:tcBorders>
              <w:top w:val="single" w:sz="4" w:space="0" w:color="auto"/>
              <w:left w:val="single" w:sz="4" w:space="0" w:color="auto"/>
              <w:bottom w:val="single" w:sz="4" w:space="0" w:color="auto"/>
              <w:right w:val="single" w:sz="4" w:space="0" w:color="auto"/>
            </w:tcBorders>
            <w:hideMark/>
          </w:tcPr>
          <w:p w14:paraId="14086682" w14:textId="77777777" w:rsidR="00DC2176" w:rsidRPr="00EE6E73" w:rsidRDefault="00DC2176" w:rsidP="00DC2176">
            <w:pPr>
              <w:pStyle w:val="TAL"/>
              <w:rPr>
                <w:lang w:eastAsia="en-GB"/>
              </w:rPr>
            </w:pPr>
            <w:r w:rsidRPr="00EE6E73">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1515056" w14:textId="77777777" w:rsidR="00DC2176" w:rsidRPr="00EE6E73" w:rsidRDefault="00DC2176" w:rsidP="00DC2176">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Pr="00EE6E73">
              <w:rPr>
                <w:rFonts w:eastAsia="Batang"/>
                <w:lang w:eastAsia="en-GB"/>
              </w:rPr>
              <w:t xml:space="preserve">, or upon reception of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for the target cell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83B52E" w14:textId="77777777" w:rsidR="00DC2176" w:rsidRPr="00EE6E73" w:rsidRDefault="00DC2176" w:rsidP="00DC2176">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reconfigurationWithSync</w:t>
            </w:r>
            <w:r w:rsidRPr="00EE6E73">
              <w:rPr>
                <w:rFonts w:eastAsia="Batang"/>
                <w:lang w:eastAsia="en-GB"/>
              </w:rPr>
              <w:t xml:space="preserve">, or upon conditional reconfiguration execution i.e. when applying a stored </w:t>
            </w:r>
            <w:r w:rsidRPr="00EE6E73">
              <w:rPr>
                <w:rFonts w:eastAsia="Batang"/>
                <w:i/>
                <w:iCs/>
                <w:lang w:eastAsia="en-GB"/>
              </w:rPr>
              <w:t>RRCReconfiguration</w:t>
            </w:r>
            <w:r w:rsidRPr="00EE6E73">
              <w:rPr>
                <w:rFonts w:eastAsia="Batang"/>
                <w:lang w:eastAsia="en-GB"/>
              </w:rPr>
              <w:t xml:space="preserve"> message including </w:t>
            </w:r>
            <w:r w:rsidRPr="00EE6E73">
              <w:rPr>
                <w:rFonts w:eastAsia="Batang"/>
                <w:i/>
                <w:iCs/>
                <w:lang w:eastAsia="en-GB"/>
              </w:rPr>
              <w:t xml:space="preserve">reconfigurationWithSync,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2CA798F" w14:textId="77777777" w:rsidR="00DC2176" w:rsidRPr="00EE6E73" w:rsidRDefault="00DC2176" w:rsidP="00DC2176">
            <w:pPr>
              <w:pStyle w:val="TAL"/>
              <w:rPr>
                <w:rFonts w:eastAsia="Batang"/>
                <w:noProof/>
                <w:lang w:eastAsia="en-GB"/>
              </w:rPr>
            </w:pPr>
            <w:r w:rsidRPr="00EE6E73">
              <w:rPr>
                <w:rFonts w:eastAsia="Batang"/>
                <w:noProof/>
                <w:lang w:eastAsia="en-GB"/>
              </w:rPr>
              <w:t>Perform the actions as specified in 5.2.2.6.</w:t>
            </w:r>
          </w:p>
        </w:tc>
      </w:tr>
    </w:tbl>
    <w:p w14:paraId="1C2FB455" w14:textId="77777777" w:rsidR="00DC2176" w:rsidRPr="00EE6E73" w:rsidRDefault="00DC2176" w:rsidP="00DC2176"/>
    <w:p w14:paraId="31BA0C17" w14:textId="77777777" w:rsidR="00A80C27" w:rsidRDefault="00A80C27" w:rsidP="00A80C27"/>
    <w:p w14:paraId="5ECB9C9D" w14:textId="77777777" w:rsidR="00DA6D78" w:rsidRPr="000870BA" w:rsidRDefault="00DA6D78" w:rsidP="00A80C27">
      <w:pPr>
        <w:rPr>
          <w:lang w:val="en-US"/>
        </w:rPr>
      </w:pPr>
    </w:p>
    <w:p w14:paraId="351693CB" w14:textId="125E1C02" w:rsidR="00D475C0" w:rsidRDefault="0008380C" w:rsidP="00D475C0">
      <w:pPr>
        <w:pBdr>
          <w:top w:val="single" w:sz="4" w:space="2" w:color="auto"/>
          <w:left w:val="single" w:sz="4" w:space="4" w:color="auto"/>
          <w:bottom w:val="single" w:sz="4" w:space="1" w:color="auto"/>
          <w:right w:val="single" w:sz="4" w:space="4" w:color="auto"/>
        </w:pBdr>
        <w:shd w:val="clear" w:color="auto" w:fill="FFC000"/>
        <w:jc w:val="center"/>
        <w:rPr>
          <w:sz w:val="22"/>
          <w:lang w:val="en-US"/>
        </w:rPr>
      </w:pPr>
      <w:r>
        <w:rPr>
          <w:sz w:val="22"/>
          <w:lang w:val="en-US"/>
        </w:rPr>
        <w:t>End of</w:t>
      </w:r>
      <w:r w:rsidR="00D475C0">
        <w:rPr>
          <w:sz w:val="22"/>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3BEE03DA" w14:textId="499E4FD8" w:rsidR="00D475C0" w:rsidRDefault="00D475C0" w:rsidP="00394471"/>
    <w:sectPr w:rsidR="00D475C0" w:rsidSect="00A80C27">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7D4B" w14:textId="77777777" w:rsidR="00895C31" w:rsidRPr="007B4B4C" w:rsidRDefault="00895C31">
      <w:pPr>
        <w:spacing w:after="0"/>
      </w:pPr>
      <w:r w:rsidRPr="007B4B4C">
        <w:separator/>
      </w:r>
    </w:p>
  </w:endnote>
  <w:endnote w:type="continuationSeparator" w:id="0">
    <w:p w14:paraId="0A6DA3E0" w14:textId="77777777" w:rsidR="00895C31" w:rsidRPr="007B4B4C" w:rsidRDefault="00895C31">
      <w:pPr>
        <w:spacing w:after="0"/>
      </w:pPr>
      <w:r w:rsidRPr="007B4B4C">
        <w:continuationSeparator/>
      </w:r>
    </w:p>
  </w:endnote>
  <w:endnote w:type="continuationNotice" w:id="1">
    <w:p w14:paraId="185AA20B" w14:textId="77777777" w:rsidR="00895C31" w:rsidRPr="007B4B4C" w:rsidRDefault="00895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1811C990" w:rsidR="007E6B92" w:rsidRPr="00A80C27" w:rsidRDefault="007E6B92" w:rsidP="00A80C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C5C2" w14:textId="77777777" w:rsidR="00895C31" w:rsidRPr="007B4B4C" w:rsidRDefault="00895C31">
      <w:pPr>
        <w:spacing w:after="0"/>
      </w:pPr>
      <w:r w:rsidRPr="007B4B4C">
        <w:separator/>
      </w:r>
    </w:p>
  </w:footnote>
  <w:footnote w:type="continuationSeparator" w:id="0">
    <w:p w14:paraId="07226652" w14:textId="77777777" w:rsidR="00895C31" w:rsidRPr="007B4B4C" w:rsidRDefault="00895C31">
      <w:pPr>
        <w:spacing w:after="0"/>
      </w:pPr>
      <w:r w:rsidRPr="007B4B4C">
        <w:continuationSeparator/>
      </w:r>
    </w:p>
  </w:footnote>
  <w:footnote w:type="continuationNotice" w:id="1">
    <w:p w14:paraId="445366FE" w14:textId="77777777" w:rsidR="00895C31" w:rsidRPr="007B4B4C" w:rsidRDefault="00895C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7E6B92" w:rsidRPr="007B4B4C" w:rsidRDefault="007E6B9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4EB0F" w14:textId="647228B3" w:rsidR="007E6B92" w:rsidRDefault="007E6B92" w:rsidP="002E5578">
    <w:pPr>
      <w:pStyle w:val="a3"/>
      <w:framePr w:wrap="auto" w:vAnchor="text" w:hAnchor="margin" w:xAlign="right" w:y="1"/>
      <w:widowControl/>
    </w:pPr>
  </w:p>
  <w:p w14:paraId="6D2A5E47" w14:textId="083A5155" w:rsidR="007E6B92" w:rsidRPr="007B4B4C" w:rsidRDefault="007E6B9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D57BAB">
      <w:rPr>
        <w:rFonts w:ascii="Arial" w:hAnsi="Arial" w:cs="Arial"/>
        <w:b/>
        <w:noProof/>
        <w:sz w:val="18"/>
        <w:szCs w:val="18"/>
      </w:rPr>
      <w:t>41</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7E6B92" w:rsidRPr="00A80C27" w:rsidRDefault="007E6B92" w:rsidP="00A80C2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E74506"/>
    <w:multiLevelType w:val="hybridMultilevel"/>
    <w:tmpl w:val="9222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D8066D"/>
    <w:multiLevelType w:val="multilevel"/>
    <w:tmpl w:val="6BD806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1"/>
  </w:num>
  <w:num w:numId="4">
    <w:abstractNumId w:val="0"/>
  </w:num>
  <w:num w:numId="5">
    <w:abstractNumId w:val="4"/>
  </w:num>
  <w:num w:numId="6">
    <w:abstractNumId w:val="3"/>
  </w:num>
  <w:num w:numId="7">
    <w:abstractNumId w:val="7"/>
  </w:num>
  <w:num w:numId="8">
    <w:abstractNumId w:val="6"/>
  </w:num>
  <w:num w:numId="9">
    <w:abstractNumId w:val="5"/>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Ericsson Martin">
    <w15:presenceInfo w15:providerId="None" w15:userId="Ericsson Martin"/>
  </w15:person>
  <w15:person w15:author="Huawei (Rama)">
    <w15:presenceInfo w15:providerId="None" w15:userId="Huawei (Rama)"/>
  </w15:person>
  <w15:person w15:author="ZTE">
    <w15:presenceInfo w15:providerId="None" w15:userId="ZTE"/>
  </w15:person>
  <w15:person w15:author="CATT">
    <w15:presenceInfo w15:providerId="None" w15:userId="CATT"/>
  </w15:person>
  <w15:person w15:author="OPPO(Haocheng)">
    <w15:presenceInfo w15:providerId="None" w15:userId="OPPO(Haocheng)"/>
  </w15:person>
  <w15:person w15:author="NEC - Rao">
    <w15:presenceInfo w15:providerId="None" w15:userId="NEC - Rao"/>
  </w15:person>
  <w15:person w15:author="Samsung(Jung)">
    <w15:presenceInfo w15:providerId="None" w15:userId="Samsung(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fr-FR"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7F6"/>
    <w:rsid w:val="0000091D"/>
    <w:rsid w:val="0000098D"/>
    <w:rsid w:val="00000A61"/>
    <w:rsid w:val="00000AB0"/>
    <w:rsid w:val="00000B7D"/>
    <w:rsid w:val="00000CA2"/>
    <w:rsid w:val="00000E60"/>
    <w:rsid w:val="00000ED7"/>
    <w:rsid w:val="0000130A"/>
    <w:rsid w:val="0000155E"/>
    <w:rsid w:val="0000157A"/>
    <w:rsid w:val="000015D6"/>
    <w:rsid w:val="00001ABB"/>
    <w:rsid w:val="00001B4C"/>
    <w:rsid w:val="00001D15"/>
    <w:rsid w:val="000021C0"/>
    <w:rsid w:val="00002363"/>
    <w:rsid w:val="00002754"/>
    <w:rsid w:val="000028B6"/>
    <w:rsid w:val="00002917"/>
    <w:rsid w:val="00002C4A"/>
    <w:rsid w:val="00002C5B"/>
    <w:rsid w:val="000034D3"/>
    <w:rsid w:val="000035DE"/>
    <w:rsid w:val="00003674"/>
    <w:rsid w:val="000037B0"/>
    <w:rsid w:val="00003A28"/>
    <w:rsid w:val="00003CC1"/>
    <w:rsid w:val="00004535"/>
    <w:rsid w:val="00004679"/>
    <w:rsid w:val="000047A9"/>
    <w:rsid w:val="00004CCB"/>
    <w:rsid w:val="00004D24"/>
    <w:rsid w:val="00004D3B"/>
    <w:rsid w:val="00004F57"/>
    <w:rsid w:val="0000567F"/>
    <w:rsid w:val="000056EE"/>
    <w:rsid w:val="000058CF"/>
    <w:rsid w:val="00005CD0"/>
    <w:rsid w:val="000062D8"/>
    <w:rsid w:val="00006375"/>
    <w:rsid w:val="00006651"/>
    <w:rsid w:val="00006B47"/>
    <w:rsid w:val="0000730B"/>
    <w:rsid w:val="00007450"/>
    <w:rsid w:val="000078FE"/>
    <w:rsid w:val="0000791A"/>
    <w:rsid w:val="000079B3"/>
    <w:rsid w:val="00007AA3"/>
    <w:rsid w:val="00007E49"/>
    <w:rsid w:val="00007E8F"/>
    <w:rsid w:val="00010156"/>
    <w:rsid w:val="000103E4"/>
    <w:rsid w:val="00010536"/>
    <w:rsid w:val="000109D7"/>
    <w:rsid w:val="00010C3E"/>
    <w:rsid w:val="00010CDA"/>
    <w:rsid w:val="00011425"/>
    <w:rsid w:val="0001164C"/>
    <w:rsid w:val="0001188F"/>
    <w:rsid w:val="00011CD5"/>
    <w:rsid w:val="00011D35"/>
    <w:rsid w:val="00011F32"/>
    <w:rsid w:val="00011F9C"/>
    <w:rsid w:val="00012199"/>
    <w:rsid w:val="00012284"/>
    <w:rsid w:val="0001248F"/>
    <w:rsid w:val="000128BE"/>
    <w:rsid w:val="0001292F"/>
    <w:rsid w:val="00012A2F"/>
    <w:rsid w:val="00012B4E"/>
    <w:rsid w:val="00013141"/>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2A5"/>
    <w:rsid w:val="00017449"/>
    <w:rsid w:val="00017834"/>
    <w:rsid w:val="00017EF7"/>
    <w:rsid w:val="00020279"/>
    <w:rsid w:val="000206E8"/>
    <w:rsid w:val="0002199B"/>
    <w:rsid w:val="00021C07"/>
    <w:rsid w:val="00021E50"/>
    <w:rsid w:val="00021F61"/>
    <w:rsid w:val="00022071"/>
    <w:rsid w:val="0002241D"/>
    <w:rsid w:val="00022435"/>
    <w:rsid w:val="0002291D"/>
    <w:rsid w:val="00022DF1"/>
    <w:rsid w:val="00022E4A"/>
    <w:rsid w:val="00022EFB"/>
    <w:rsid w:val="0002308A"/>
    <w:rsid w:val="000230E5"/>
    <w:rsid w:val="0002335A"/>
    <w:rsid w:val="000235BA"/>
    <w:rsid w:val="00023A45"/>
    <w:rsid w:val="0002410C"/>
    <w:rsid w:val="000245C2"/>
    <w:rsid w:val="000247CD"/>
    <w:rsid w:val="00024A7F"/>
    <w:rsid w:val="00024E1A"/>
    <w:rsid w:val="00024E59"/>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0FF6"/>
    <w:rsid w:val="00031180"/>
    <w:rsid w:val="0003123F"/>
    <w:rsid w:val="00031281"/>
    <w:rsid w:val="000312A4"/>
    <w:rsid w:val="00031470"/>
    <w:rsid w:val="000314B0"/>
    <w:rsid w:val="000319B6"/>
    <w:rsid w:val="00031DA8"/>
    <w:rsid w:val="00032209"/>
    <w:rsid w:val="00032303"/>
    <w:rsid w:val="00032340"/>
    <w:rsid w:val="00032481"/>
    <w:rsid w:val="0003265D"/>
    <w:rsid w:val="00032B48"/>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0C8"/>
    <w:rsid w:val="000353BC"/>
    <w:rsid w:val="00035624"/>
    <w:rsid w:val="00035865"/>
    <w:rsid w:val="00035D25"/>
    <w:rsid w:val="000360DC"/>
    <w:rsid w:val="000362B5"/>
    <w:rsid w:val="0003639E"/>
    <w:rsid w:val="000363C1"/>
    <w:rsid w:val="000363EC"/>
    <w:rsid w:val="000365F8"/>
    <w:rsid w:val="0003677F"/>
    <w:rsid w:val="000368E6"/>
    <w:rsid w:val="00036A37"/>
    <w:rsid w:val="00036C4D"/>
    <w:rsid w:val="00036DE1"/>
    <w:rsid w:val="00036E50"/>
    <w:rsid w:val="00036EA3"/>
    <w:rsid w:val="00037073"/>
    <w:rsid w:val="000379D4"/>
    <w:rsid w:val="0004001C"/>
    <w:rsid w:val="00040095"/>
    <w:rsid w:val="00040185"/>
    <w:rsid w:val="000406D5"/>
    <w:rsid w:val="00040BFF"/>
    <w:rsid w:val="00040CBF"/>
    <w:rsid w:val="00040D14"/>
    <w:rsid w:val="00040DAA"/>
    <w:rsid w:val="00041435"/>
    <w:rsid w:val="00041938"/>
    <w:rsid w:val="00041BCA"/>
    <w:rsid w:val="00041EE7"/>
    <w:rsid w:val="00042159"/>
    <w:rsid w:val="000429AB"/>
    <w:rsid w:val="00042ABA"/>
    <w:rsid w:val="00042E7A"/>
    <w:rsid w:val="00043408"/>
    <w:rsid w:val="0004359B"/>
    <w:rsid w:val="00043744"/>
    <w:rsid w:val="00043908"/>
    <w:rsid w:val="00043F81"/>
    <w:rsid w:val="00043F8D"/>
    <w:rsid w:val="0004416E"/>
    <w:rsid w:val="0004418E"/>
    <w:rsid w:val="000442E2"/>
    <w:rsid w:val="0004457B"/>
    <w:rsid w:val="00044AB8"/>
    <w:rsid w:val="0004517B"/>
    <w:rsid w:val="000452FA"/>
    <w:rsid w:val="00045391"/>
    <w:rsid w:val="000455DB"/>
    <w:rsid w:val="00045B00"/>
    <w:rsid w:val="00045D3C"/>
    <w:rsid w:val="00045EC0"/>
    <w:rsid w:val="00045F28"/>
    <w:rsid w:val="00045FCA"/>
    <w:rsid w:val="0004615B"/>
    <w:rsid w:val="0004643E"/>
    <w:rsid w:val="00046C82"/>
    <w:rsid w:val="00046E54"/>
    <w:rsid w:val="0004715C"/>
    <w:rsid w:val="0004736B"/>
    <w:rsid w:val="00047403"/>
    <w:rsid w:val="00047740"/>
    <w:rsid w:val="00047985"/>
    <w:rsid w:val="00050392"/>
    <w:rsid w:val="000504AE"/>
    <w:rsid w:val="00050563"/>
    <w:rsid w:val="00050C84"/>
    <w:rsid w:val="00050D37"/>
    <w:rsid w:val="00050DD8"/>
    <w:rsid w:val="00050E39"/>
    <w:rsid w:val="00050EA3"/>
    <w:rsid w:val="000512D3"/>
    <w:rsid w:val="000514F7"/>
    <w:rsid w:val="000517E2"/>
    <w:rsid w:val="000517F2"/>
    <w:rsid w:val="00051834"/>
    <w:rsid w:val="00051958"/>
    <w:rsid w:val="00051AC9"/>
    <w:rsid w:val="00051CAC"/>
    <w:rsid w:val="00051D5F"/>
    <w:rsid w:val="00051F7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58"/>
    <w:rsid w:val="00055DB7"/>
    <w:rsid w:val="00055DD7"/>
    <w:rsid w:val="00055E7F"/>
    <w:rsid w:val="00055F09"/>
    <w:rsid w:val="000560E6"/>
    <w:rsid w:val="0005611B"/>
    <w:rsid w:val="00056235"/>
    <w:rsid w:val="000566F0"/>
    <w:rsid w:val="000567AB"/>
    <w:rsid w:val="00056A4B"/>
    <w:rsid w:val="00056A99"/>
    <w:rsid w:val="00056C48"/>
    <w:rsid w:val="0005704D"/>
    <w:rsid w:val="00057356"/>
    <w:rsid w:val="00057574"/>
    <w:rsid w:val="00057659"/>
    <w:rsid w:val="00057691"/>
    <w:rsid w:val="00057A98"/>
    <w:rsid w:val="00057F50"/>
    <w:rsid w:val="000602A5"/>
    <w:rsid w:val="0006088A"/>
    <w:rsid w:val="000609B1"/>
    <w:rsid w:val="00060B35"/>
    <w:rsid w:val="00060C30"/>
    <w:rsid w:val="00061227"/>
    <w:rsid w:val="00061481"/>
    <w:rsid w:val="000615AF"/>
    <w:rsid w:val="00061676"/>
    <w:rsid w:val="00061C30"/>
    <w:rsid w:val="0006204C"/>
    <w:rsid w:val="000625B3"/>
    <w:rsid w:val="000627E3"/>
    <w:rsid w:val="00062CF0"/>
    <w:rsid w:val="00062DE7"/>
    <w:rsid w:val="00062E34"/>
    <w:rsid w:val="000631CB"/>
    <w:rsid w:val="000633EB"/>
    <w:rsid w:val="00063756"/>
    <w:rsid w:val="00063DD5"/>
    <w:rsid w:val="00063DDE"/>
    <w:rsid w:val="00063E03"/>
    <w:rsid w:val="0006435B"/>
    <w:rsid w:val="00064591"/>
    <w:rsid w:val="00064756"/>
    <w:rsid w:val="00064878"/>
    <w:rsid w:val="00064935"/>
    <w:rsid w:val="00064A52"/>
    <w:rsid w:val="00064A83"/>
    <w:rsid w:val="000655A6"/>
    <w:rsid w:val="000658FB"/>
    <w:rsid w:val="00065AE2"/>
    <w:rsid w:val="00065AE4"/>
    <w:rsid w:val="00065C74"/>
    <w:rsid w:val="00065CF7"/>
    <w:rsid w:val="00066084"/>
    <w:rsid w:val="000660EE"/>
    <w:rsid w:val="00066123"/>
    <w:rsid w:val="000661D5"/>
    <w:rsid w:val="0006633D"/>
    <w:rsid w:val="00066631"/>
    <w:rsid w:val="00066645"/>
    <w:rsid w:val="000668CD"/>
    <w:rsid w:val="00066C10"/>
    <w:rsid w:val="00066ED6"/>
    <w:rsid w:val="00066F80"/>
    <w:rsid w:val="00067332"/>
    <w:rsid w:val="000673B6"/>
    <w:rsid w:val="0006762C"/>
    <w:rsid w:val="00067669"/>
    <w:rsid w:val="000676BB"/>
    <w:rsid w:val="00067B93"/>
    <w:rsid w:val="000705D5"/>
    <w:rsid w:val="000705F2"/>
    <w:rsid w:val="00070769"/>
    <w:rsid w:val="00070859"/>
    <w:rsid w:val="000708FF"/>
    <w:rsid w:val="00070947"/>
    <w:rsid w:val="00070A62"/>
    <w:rsid w:val="00070B8B"/>
    <w:rsid w:val="0007103F"/>
    <w:rsid w:val="00071057"/>
    <w:rsid w:val="000710FB"/>
    <w:rsid w:val="0007117C"/>
    <w:rsid w:val="000713DF"/>
    <w:rsid w:val="0007145F"/>
    <w:rsid w:val="00071499"/>
    <w:rsid w:val="00071740"/>
    <w:rsid w:val="00071DD3"/>
    <w:rsid w:val="000722AD"/>
    <w:rsid w:val="0007230C"/>
    <w:rsid w:val="00072316"/>
    <w:rsid w:val="000724EE"/>
    <w:rsid w:val="0007255E"/>
    <w:rsid w:val="00072B80"/>
    <w:rsid w:val="00072E90"/>
    <w:rsid w:val="00073246"/>
    <w:rsid w:val="000732C8"/>
    <w:rsid w:val="0007351E"/>
    <w:rsid w:val="000738DA"/>
    <w:rsid w:val="00073A65"/>
    <w:rsid w:val="00073C2B"/>
    <w:rsid w:val="00073DAF"/>
    <w:rsid w:val="00074553"/>
    <w:rsid w:val="00074B98"/>
    <w:rsid w:val="00074C60"/>
    <w:rsid w:val="00074E0E"/>
    <w:rsid w:val="00075036"/>
    <w:rsid w:val="00075725"/>
    <w:rsid w:val="000759CE"/>
    <w:rsid w:val="00075B09"/>
    <w:rsid w:val="00075BD1"/>
    <w:rsid w:val="00075EC7"/>
    <w:rsid w:val="00076447"/>
    <w:rsid w:val="000764F4"/>
    <w:rsid w:val="00076938"/>
    <w:rsid w:val="00076A94"/>
    <w:rsid w:val="00076C2C"/>
    <w:rsid w:val="00076EDF"/>
    <w:rsid w:val="0007748F"/>
    <w:rsid w:val="0007751E"/>
    <w:rsid w:val="0007769E"/>
    <w:rsid w:val="00077796"/>
    <w:rsid w:val="00077802"/>
    <w:rsid w:val="0007787B"/>
    <w:rsid w:val="00077AFE"/>
    <w:rsid w:val="00077CF4"/>
    <w:rsid w:val="00077D51"/>
    <w:rsid w:val="00080294"/>
    <w:rsid w:val="00080433"/>
    <w:rsid w:val="00080512"/>
    <w:rsid w:val="000807E4"/>
    <w:rsid w:val="00080B9C"/>
    <w:rsid w:val="00080CAC"/>
    <w:rsid w:val="0008100A"/>
    <w:rsid w:val="00081258"/>
    <w:rsid w:val="00081493"/>
    <w:rsid w:val="000816B3"/>
    <w:rsid w:val="0008170A"/>
    <w:rsid w:val="000817E3"/>
    <w:rsid w:val="00082087"/>
    <w:rsid w:val="000820BE"/>
    <w:rsid w:val="0008265E"/>
    <w:rsid w:val="00082AE4"/>
    <w:rsid w:val="00082B80"/>
    <w:rsid w:val="00082DA1"/>
    <w:rsid w:val="00082ECD"/>
    <w:rsid w:val="00082F5C"/>
    <w:rsid w:val="00082F94"/>
    <w:rsid w:val="00082FD9"/>
    <w:rsid w:val="000830BB"/>
    <w:rsid w:val="000834D1"/>
    <w:rsid w:val="0008350B"/>
    <w:rsid w:val="0008379B"/>
    <w:rsid w:val="0008380C"/>
    <w:rsid w:val="00083B22"/>
    <w:rsid w:val="00083C4D"/>
    <w:rsid w:val="00083C59"/>
    <w:rsid w:val="00083D00"/>
    <w:rsid w:val="00083EA8"/>
    <w:rsid w:val="0008464B"/>
    <w:rsid w:val="00084829"/>
    <w:rsid w:val="00084BE9"/>
    <w:rsid w:val="00084F98"/>
    <w:rsid w:val="000850E4"/>
    <w:rsid w:val="000854AE"/>
    <w:rsid w:val="0008552D"/>
    <w:rsid w:val="00085716"/>
    <w:rsid w:val="00085A33"/>
    <w:rsid w:val="00085AFB"/>
    <w:rsid w:val="00085C44"/>
    <w:rsid w:val="00086332"/>
    <w:rsid w:val="000865F4"/>
    <w:rsid w:val="00086B01"/>
    <w:rsid w:val="00086B7B"/>
    <w:rsid w:val="00086C38"/>
    <w:rsid w:val="00086E5C"/>
    <w:rsid w:val="000870BA"/>
    <w:rsid w:val="00087511"/>
    <w:rsid w:val="000876ED"/>
    <w:rsid w:val="00087760"/>
    <w:rsid w:val="00087771"/>
    <w:rsid w:val="00087A48"/>
    <w:rsid w:val="00087D16"/>
    <w:rsid w:val="00087FD9"/>
    <w:rsid w:val="000900E9"/>
    <w:rsid w:val="0009041B"/>
    <w:rsid w:val="000906C9"/>
    <w:rsid w:val="00090708"/>
    <w:rsid w:val="00090C6C"/>
    <w:rsid w:val="00090D45"/>
    <w:rsid w:val="00090DB8"/>
    <w:rsid w:val="00090DDE"/>
    <w:rsid w:val="00090F95"/>
    <w:rsid w:val="00090FEA"/>
    <w:rsid w:val="0009124F"/>
    <w:rsid w:val="00091300"/>
    <w:rsid w:val="000916BE"/>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711"/>
    <w:rsid w:val="00093983"/>
    <w:rsid w:val="00093A1B"/>
    <w:rsid w:val="00093A3A"/>
    <w:rsid w:val="00093D00"/>
    <w:rsid w:val="00093D47"/>
    <w:rsid w:val="00093D4A"/>
    <w:rsid w:val="00093FFA"/>
    <w:rsid w:val="00094205"/>
    <w:rsid w:val="00094242"/>
    <w:rsid w:val="000944D7"/>
    <w:rsid w:val="00094639"/>
    <w:rsid w:val="00094CBB"/>
    <w:rsid w:val="00094EA3"/>
    <w:rsid w:val="000953C5"/>
    <w:rsid w:val="00095509"/>
    <w:rsid w:val="00095807"/>
    <w:rsid w:val="00095C80"/>
    <w:rsid w:val="00095D2C"/>
    <w:rsid w:val="00095D80"/>
    <w:rsid w:val="00095E61"/>
    <w:rsid w:val="00095EE0"/>
    <w:rsid w:val="00096041"/>
    <w:rsid w:val="0009616A"/>
    <w:rsid w:val="00096367"/>
    <w:rsid w:val="00096601"/>
    <w:rsid w:val="00096AC1"/>
    <w:rsid w:val="00096B16"/>
    <w:rsid w:val="00096EA2"/>
    <w:rsid w:val="00096F06"/>
    <w:rsid w:val="00096FD5"/>
    <w:rsid w:val="00097024"/>
    <w:rsid w:val="00097184"/>
    <w:rsid w:val="00097470"/>
    <w:rsid w:val="000974B4"/>
    <w:rsid w:val="00097556"/>
    <w:rsid w:val="00097892"/>
    <w:rsid w:val="00097DE8"/>
    <w:rsid w:val="000A03AD"/>
    <w:rsid w:val="000A0D34"/>
    <w:rsid w:val="000A1435"/>
    <w:rsid w:val="000A14CE"/>
    <w:rsid w:val="000A178F"/>
    <w:rsid w:val="000A184A"/>
    <w:rsid w:val="000A195F"/>
    <w:rsid w:val="000A199C"/>
    <w:rsid w:val="000A1D2C"/>
    <w:rsid w:val="000A1FED"/>
    <w:rsid w:val="000A202B"/>
    <w:rsid w:val="000A209D"/>
    <w:rsid w:val="000A2164"/>
    <w:rsid w:val="000A2302"/>
    <w:rsid w:val="000A23F5"/>
    <w:rsid w:val="000A25CD"/>
    <w:rsid w:val="000A27DF"/>
    <w:rsid w:val="000A27FD"/>
    <w:rsid w:val="000A28AF"/>
    <w:rsid w:val="000A2A7C"/>
    <w:rsid w:val="000A2D2E"/>
    <w:rsid w:val="000A3008"/>
    <w:rsid w:val="000A33FD"/>
    <w:rsid w:val="000A3699"/>
    <w:rsid w:val="000A386D"/>
    <w:rsid w:val="000A40B9"/>
    <w:rsid w:val="000A4139"/>
    <w:rsid w:val="000A4958"/>
    <w:rsid w:val="000A4C66"/>
    <w:rsid w:val="000A51CA"/>
    <w:rsid w:val="000A5273"/>
    <w:rsid w:val="000A53BA"/>
    <w:rsid w:val="000A5F46"/>
    <w:rsid w:val="000A604A"/>
    <w:rsid w:val="000A60A3"/>
    <w:rsid w:val="000A6394"/>
    <w:rsid w:val="000A63B6"/>
    <w:rsid w:val="000A6690"/>
    <w:rsid w:val="000A6CD2"/>
    <w:rsid w:val="000A6E84"/>
    <w:rsid w:val="000A776B"/>
    <w:rsid w:val="000A77C3"/>
    <w:rsid w:val="000A7801"/>
    <w:rsid w:val="000A7887"/>
    <w:rsid w:val="000A7D9E"/>
    <w:rsid w:val="000A7E35"/>
    <w:rsid w:val="000A7E76"/>
    <w:rsid w:val="000B000E"/>
    <w:rsid w:val="000B0143"/>
    <w:rsid w:val="000B0827"/>
    <w:rsid w:val="000B0A38"/>
    <w:rsid w:val="000B0B06"/>
    <w:rsid w:val="000B0C82"/>
    <w:rsid w:val="000B0E74"/>
    <w:rsid w:val="000B11FD"/>
    <w:rsid w:val="000B1275"/>
    <w:rsid w:val="000B12CF"/>
    <w:rsid w:val="000B14A0"/>
    <w:rsid w:val="000B19A6"/>
    <w:rsid w:val="000B1C30"/>
    <w:rsid w:val="000B1F8F"/>
    <w:rsid w:val="000B1FA4"/>
    <w:rsid w:val="000B20ED"/>
    <w:rsid w:val="000B2274"/>
    <w:rsid w:val="000B242D"/>
    <w:rsid w:val="000B2588"/>
    <w:rsid w:val="000B29EC"/>
    <w:rsid w:val="000B2AC7"/>
    <w:rsid w:val="000B2C84"/>
    <w:rsid w:val="000B3477"/>
    <w:rsid w:val="000B3682"/>
    <w:rsid w:val="000B37A8"/>
    <w:rsid w:val="000B39DA"/>
    <w:rsid w:val="000B39EE"/>
    <w:rsid w:val="000B3FDE"/>
    <w:rsid w:val="000B42DD"/>
    <w:rsid w:val="000B440A"/>
    <w:rsid w:val="000B4A46"/>
    <w:rsid w:val="000B5080"/>
    <w:rsid w:val="000B51AC"/>
    <w:rsid w:val="000B52FD"/>
    <w:rsid w:val="000B54A1"/>
    <w:rsid w:val="000B5E37"/>
    <w:rsid w:val="000B5F13"/>
    <w:rsid w:val="000B62E8"/>
    <w:rsid w:val="000B6338"/>
    <w:rsid w:val="000B63BE"/>
    <w:rsid w:val="000B63F4"/>
    <w:rsid w:val="000B6415"/>
    <w:rsid w:val="000B654D"/>
    <w:rsid w:val="000B6892"/>
    <w:rsid w:val="000B6DB7"/>
    <w:rsid w:val="000B6F44"/>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6A2"/>
    <w:rsid w:val="000C0B8E"/>
    <w:rsid w:val="000C0CD9"/>
    <w:rsid w:val="000C0F63"/>
    <w:rsid w:val="000C0F6D"/>
    <w:rsid w:val="000C14B6"/>
    <w:rsid w:val="000C1579"/>
    <w:rsid w:val="000C157F"/>
    <w:rsid w:val="000C17BC"/>
    <w:rsid w:val="000C183C"/>
    <w:rsid w:val="000C19B7"/>
    <w:rsid w:val="000C1D5C"/>
    <w:rsid w:val="000C2040"/>
    <w:rsid w:val="000C2518"/>
    <w:rsid w:val="000C26AC"/>
    <w:rsid w:val="000C2783"/>
    <w:rsid w:val="000C2809"/>
    <w:rsid w:val="000C28E1"/>
    <w:rsid w:val="000C2944"/>
    <w:rsid w:val="000C2C5D"/>
    <w:rsid w:val="000C30FB"/>
    <w:rsid w:val="000C3290"/>
    <w:rsid w:val="000C3A7C"/>
    <w:rsid w:val="000C44BA"/>
    <w:rsid w:val="000C451F"/>
    <w:rsid w:val="000C4554"/>
    <w:rsid w:val="000C4EB8"/>
    <w:rsid w:val="000C4F33"/>
    <w:rsid w:val="000C50E1"/>
    <w:rsid w:val="000C5402"/>
    <w:rsid w:val="000C5507"/>
    <w:rsid w:val="000C59AF"/>
    <w:rsid w:val="000C5B27"/>
    <w:rsid w:val="000C5CD1"/>
    <w:rsid w:val="000C5F94"/>
    <w:rsid w:val="000C6050"/>
    <w:rsid w:val="000C6100"/>
    <w:rsid w:val="000C6598"/>
    <w:rsid w:val="000C6852"/>
    <w:rsid w:val="000C68F6"/>
    <w:rsid w:val="000C6A30"/>
    <w:rsid w:val="000C6AD6"/>
    <w:rsid w:val="000C7315"/>
    <w:rsid w:val="000C7399"/>
    <w:rsid w:val="000C7493"/>
    <w:rsid w:val="000C75ED"/>
    <w:rsid w:val="000C7737"/>
    <w:rsid w:val="000C7810"/>
    <w:rsid w:val="000C7A59"/>
    <w:rsid w:val="000C7E28"/>
    <w:rsid w:val="000C7E4D"/>
    <w:rsid w:val="000D023B"/>
    <w:rsid w:val="000D05A0"/>
    <w:rsid w:val="000D05BC"/>
    <w:rsid w:val="000D06AF"/>
    <w:rsid w:val="000D0986"/>
    <w:rsid w:val="000D0F56"/>
    <w:rsid w:val="000D1143"/>
    <w:rsid w:val="000D1174"/>
    <w:rsid w:val="000D1D15"/>
    <w:rsid w:val="000D21D0"/>
    <w:rsid w:val="000D2242"/>
    <w:rsid w:val="000D24DC"/>
    <w:rsid w:val="000D25A3"/>
    <w:rsid w:val="000D2684"/>
    <w:rsid w:val="000D26AE"/>
    <w:rsid w:val="000D273E"/>
    <w:rsid w:val="000D286B"/>
    <w:rsid w:val="000D2B1F"/>
    <w:rsid w:val="000D2B29"/>
    <w:rsid w:val="000D2BB9"/>
    <w:rsid w:val="000D2C47"/>
    <w:rsid w:val="000D2E05"/>
    <w:rsid w:val="000D2F33"/>
    <w:rsid w:val="000D308E"/>
    <w:rsid w:val="000D3664"/>
    <w:rsid w:val="000D368A"/>
    <w:rsid w:val="000D378A"/>
    <w:rsid w:val="000D3985"/>
    <w:rsid w:val="000D3AEB"/>
    <w:rsid w:val="000D3C96"/>
    <w:rsid w:val="000D3D41"/>
    <w:rsid w:val="000D3EE3"/>
    <w:rsid w:val="000D3F77"/>
    <w:rsid w:val="000D43E8"/>
    <w:rsid w:val="000D51FB"/>
    <w:rsid w:val="000D557A"/>
    <w:rsid w:val="000D56A9"/>
    <w:rsid w:val="000D5712"/>
    <w:rsid w:val="000D58AB"/>
    <w:rsid w:val="000D5A4C"/>
    <w:rsid w:val="000D5B08"/>
    <w:rsid w:val="000D5C7A"/>
    <w:rsid w:val="000D61A6"/>
    <w:rsid w:val="000D6437"/>
    <w:rsid w:val="000D6501"/>
    <w:rsid w:val="000D669D"/>
    <w:rsid w:val="000D66CA"/>
    <w:rsid w:val="000D679A"/>
    <w:rsid w:val="000D7156"/>
    <w:rsid w:val="000D7A08"/>
    <w:rsid w:val="000D7C2E"/>
    <w:rsid w:val="000D7C35"/>
    <w:rsid w:val="000D7F1B"/>
    <w:rsid w:val="000D7F66"/>
    <w:rsid w:val="000E01EC"/>
    <w:rsid w:val="000E0350"/>
    <w:rsid w:val="000E03A2"/>
    <w:rsid w:val="000E08F8"/>
    <w:rsid w:val="000E0A21"/>
    <w:rsid w:val="000E0A42"/>
    <w:rsid w:val="000E0A9D"/>
    <w:rsid w:val="000E0B66"/>
    <w:rsid w:val="000E0E18"/>
    <w:rsid w:val="000E103A"/>
    <w:rsid w:val="000E105B"/>
    <w:rsid w:val="000E12C3"/>
    <w:rsid w:val="000E15BF"/>
    <w:rsid w:val="000E15D6"/>
    <w:rsid w:val="000E1B79"/>
    <w:rsid w:val="000E1C3E"/>
    <w:rsid w:val="000E1CAF"/>
    <w:rsid w:val="000E1D86"/>
    <w:rsid w:val="000E1EB6"/>
    <w:rsid w:val="000E1F40"/>
    <w:rsid w:val="000E24F4"/>
    <w:rsid w:val="000E2573"/>
    <w:rsid w:val="000E2747"/>
    <w:rsid w:val="000E278C"/>
    <w:rsid w:val="000E2948"/>
    <w:rsid w:val="000E2BBF"/>
    <w:rsid w:val="000E2BCD"/>
    <w:rsid w:val="000E2FEF"/>
    <w:rsid w:val="000E3300"/>
    <w:rsid w:val="000E3311"/>
    <w:rsid w:val="000E3546"/>
    <w:rsid w:val="000E35AE"/>
    <w:rsid w:val="000E35CC"/>
    <w:rsid w:val="000E35DC"/>
    <w:rsid w:val="000E3647"/>
    <w:rsid w:val="000E378A"/>
    <w:rsid w:val="000E3848"/>
    <w:rsid w:val="000E3BE6"/>
    <w:rsid w:val="000E3EAB"/>
    <w:rsid w:val="000E42F4"/>
    <w:rsid w:val="000E42F8"/>
    <w:rsid w:val="000E4336"/>
    <w:rsid w:val="000E482A"/>
    <w:rsid w:val="000E4A1F"/>
    <w:rsid w:val="000E4C11"/>
    <w:rsid w:val="000E4DC7"/>
    <w:rsid w:val="000E4EA9"/>
    <w:rsid w:val="000E50DC"/>
    <w:rsid w:val="000E540E"/>
    <w:rsid w:val="000E541F"/>
    <w:rsid w:val="000E550B"/>
    <w:rsid w:val="000E5726"/>
    <w:rsid w:val="000E5A30"/>
    <w:rsid w:val="000E5C0F"/>
    <w:rsid w:val="000E630F"/>
    <w:rsid w:val="000E66B3"/>
    <w:rsid w:val="000E685E"/>
    <w:rsid w:val="000E69FD"/>
    <w:rsid w:val="000E6B23"/>
    <w:rsid w:val="000E6E48"/>
    <w:rsid w:val="000E72B7"/>
    <w:rsid w:val="000E759C"/>
    <w:rsid w:val="000E770B"/>
    <w:rsid w:val="000E7942"/>
    <w:rsid w:val="000E7ABB"/>
    <w:rsid w:val="000E7B65"/>
    <w:rsid w:val="000E7C83"/>
    <w:rsid w:val="000E7F43"/>
    <w:rsid w:val="000F0382"/>
    <w:rsid w:val="000F067D"/>
    <w:rsid w:val="000F0695"/>
    <w:rsid w:val="000F0741"/>
    <w:rsid w:val="000F07AB"/>
    <w:rsid w:val="000F093A"/>
    <w:rsid w:val="000F0BC2"/>
    <w:rsid w:val="000F0E47"/>
    <w:rsid w:val="000F17D5"/>
    <w:rsid w:val="000F18E3"/>
    <w:rsid w:val="000F1B29"/>
    <w:rsid w:val="000F1C87"/>
    <w:rsid w:val="000F1FAA"/>
    <w:rsid w:val="000F2113"/>
    <w:rsid w:val="000F2951"/>
    <w:rsid w:val="000F2958"/>
    <w:rsid w:val="000F2A63"/>
    <w:rsid w:val="000F2B5F"/>
    <w:rsid w:val="000F2D94"/>
    <w:rsid w:val="000F31E4"/>
    <w:rsid w:val="000F33E0"/>
    <w:rsid w:val="000F37A5"/>
    <w:rsid w:val="000F3B47"/>
    <w:rsid w:val="000F3BD4"/>
    <w:rsid w:val="000F3D4B"/>
    <w:rsid w:val="000F3E18"/>
    <w:rsid w:val="000F464D"/>
    <w:rsid w:val="000F46A5"/>
    <w:rsid w:val="000F48A5"/>
    <w:rsid w:val="000F4BF8"/>
    <w:rsid w:val="000F4E77"/>
    <w:rsid w:val="000F4F07"/>
    <w:rsid w:val="000F5064"/>
    <w:rsid w:val="000F53E9"/>
    <w:rsid w:val="000F54BC"/>
    <w:rsid w:val="000F55B9"/>
    <w:rsid w:val="000F5871"/>
    <w:rsid w:val="000F5A19"/>
    <w:rsid w:val="000F5B77"/>
    <w:rsid w:val="000F5D28"/>
    <w:rsid w:val="000F5EAE"/>
    <w:rsid w:val="000F5FE2"/>
    <w:rsid w:val="000F6132"/>
    <w:rsid w:val="000F621E"/>
    <w:rsid w:val="000F62FB"/>
    <w:rsid w:val="000F6555"/>
    <w:rsid w:val="000F6620"/>
    <w:rsid w:val="000F689E"/>
    <w:rsid w:val="000F6936"/>
    <w:rsid w:val="000F6A00"/>
    <w:rsid w:val="000F6C17"/>
    <w:rsid w:val="000F76B1"/>
    <w:rsid w:val="000F76E8"/>
    <w:rsid w:val="000F78B0"/>
    <w:rsid w:val="000F7D20"/>
    <w:rsid w:val="00100085"/>
    <w:rsid w:val="00100624"/>
    <w:rsid w:val="00100A43"/>
    <w:rsid w:val="00100C97"/>
    <w:rsid w:val="00101062"/>
    <w:rsid w:val="001011DB"/>
    <w:rsid w:val="001012F6"/>
    <w:rsid w:val="001015AD"/>
    <w:rsid w:val="00101705"/>
    <w:rsid w:val="001018E9"/>
    <w:rsid w:val="00101E4C"/>
    <w:rsid w:val="001022C0"/>
    <w:rsid w:val="001022F4"/>
    <w:rsid w:val="0010239E"/>
    <w:rsid w:val="001025FB"/>
    <w:rsid w:val="00102727"/>
    <w:rsid w:val="001028D7"/>
    <w:rsid w:val="00102905"/>
    <w:rsid w:val="0010337D"/>
    <w:rsid w:val="00103451"/>
    <w:rsid w:val="00103455"/>
    <w:rsid w:val="001034AE"/>
    <w:rsid w:val="0010356E"/>
    <w:rsid w:val="00103896"/>
    <w:rsid w:val="00103B90"/>
    <w:rsid w:val="00103DD3"/>
    <w:rsid w:val="00103DE8"/>
    <w:rsid w:val="00103EED"/>
    <w:rsid w:val="0010457E"/>
    <w:rsid w:val="001048B2"/>
    <w:rsid w:val="00104B3F"/>
    <w:rsid w:val="00104E9F"/>
    <w:rsid w:val="00105207"/>
    <w:rsid w:val="001053A5"/>
    <w:rsid w:val="001053C3"/>
    <w:rsid w:val="00105485"/>
    <w:rsid w:val="00105CAA"/>
    <w:rsid w:val="00105D08"/>
    <w:rsid w:val="00105E81"/>
    <w:rsid w:val="00105EE6"/>
    <w:rsid w:val="00106090"/>
    <w:rsid w:val="00106231"/>
    <w:rsid w:val="00106A25"/>
    <w:rsid w:val="00106A87"/>
    <w:rsid w:val="00106BD9"/>
    <w:rsid w:val="00107079"/>
    <w:rsid w:val="001072E9"/>
    <w:rsid w:val="00107B4D"/>
    <w:rsid w:val="00107CFF"/>
    <w:rsid w:val="00107D19"/>
    <w:rsid w:val="00110426"/>
    <w:rsid w:val="00110428"/>
    <w:rsid w:val="00110757"/>
    <w:rsid w:val="0011084F"/>
    <w:rsid w:val="0011091D"/>
    <w:rsid w:val="00110CBF"/>
    <w:rsid w:val="00110DBE"/>
    <w:rsid w:val="00111052"/>
    <w:rsid w:val="001111CE"/>
    <w:rsid w:val="0011122D"/>
    <w:rsid w:val="001112BE"/>
    <w:rsid w:val="0011160A"/>
    <w:rsid w:val="0011168B"/>
    <w:rsid w:val="00111997"/>
    <w:rsid w:val="00111D3D"/>
    <w:rsid w:val="00111D52"/>
    <w:rsid w:val="00111D57"/>
    <w:rsid w:val="0011222A"/>
    <w:rsid w:val="00112234"/>
    <w:rsid w:val="001125FA"/>
    <w:rsid w:val="0011358A"/>
    <w:rsid w:val="00113AE5"/>
    <w:rsid w:val="00113CDA"/>
    <w:rsid w:val="00113E8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65D"/>
    <w:rsid w:val="001166F0"/>
    <w:rsid w:val="00116A54"/>
    <w:rsid w:val="001171F5"/>
    <w:rsid w:val="001172DB"/>
    <w:rsid w:val="00117EB2"/>
    <w:rsid w:val="00117F77"/>
    <w:rsid w:val="00120609"/>
    <w:rsid w:val="00121064"/>
    <w:rsid w:val="0012109E"/>
    <w:rsid w:val="00121239"/>
    <w:rsid w:val="001212B2"/>
    <w:rsid w:val="00121506"/>
    <w:rsid w:val="0012187F"/>
    <w:rsid w:val="00121EE7"/>
    <w:rsid w:val="00121FB5"/>
    <w:rsid w:val="001220B7"/>
    <w:rsid w:val="001224DE"/>
    <w:rsid w:val="00122531"/>
    <w:rsid w:val="001225C3"/>
    <w:rsid w:val="00122AE0"/>
    <w:rsid w:val="00122FA7"/>
    <w:rsid w:val="001231DA"/>
    <w:rsid w:val="00123AFB"/>
    <w:rsid w:val="00123E0B"/>
    <w:rsid w:val="00123EAA"/>
    <w:rsid w:val="00123FB4"/>
    <w:rsid w:val="00124159"/>
    <w:rsid w:val="001242DA"/>
    <w:rsid w:val="001245AF"/>
    <w:rsid w:val="001251E3"/>
    <w:rsid w:val="0012563B"/>
    <w:rsid w:val="0012568C"/>
    <w:rsid w:val="00125BED"/>
    <w:rsid w:val="00125FC1"/>
    <w:rsid w:val="00126127"/>
    <w:rsid w:val="0012612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93"/>
    <w:rsid w:val="00130EFC"/>
    <w:rsid w:val="0013139A"/>
    <w:rsid w:val="00131418"/>
    <w:rsid w:val="0013171E"/>
    <w:rsid w:val="001317B3"/>
    <w:rsid w:val="001318F6"/>
    <w:rsid w:val="00131DA6"/>
    <w:rsid w:val="00132254"/>
    <w:rsid w:val="001322CD"/>
    <w:rsid w:val="001323C1"/>
    <w:rsid w:val="00132924"/>
    <w:rsid w:val="00132A05"/>
    <w:rsid w:val="00132B4A"/>
    <w:rsid w:val="00132E99"/>
    <w:rsid w:val="00133325"/>
    <w:rsid w:val="001339BF"/>
    <w:rsid w:val="00133E67"/>
    <w:rsid w:val="00134397"/>
    <w:rsid w:val="001347B8"/>
    <w:rsid w:val="00134885"/>
    <w:rsid w:val="001348D6"/>
    <w:rsid w:val="00134BDC"/>
    <w:rsid w:val="00134CDE"/>
    <w:rsid w:val="00135CFE"/>
    <w:rsid w:val="00135D25"/>
    <w:rsid w:val="00136356"/>
    <w:rsid w:val="001364C9"/>
    <w:rsid w:val="0013653F"/>
    <w:rsid w:val="001369AB"/>
    <w:rsid w:val="00136C31"/>
    <w:rsid w:val="00136C92"/>
    <w:rsid w:val="00136D43"/>
    <w:rsid w:val="00136DEF"/>
    <w:rsid w:val="00136E37"/>
    <w:rsid w:val="001373DF"/>
    <w:rsid w:val="0013746E"/>
    <w:rsid w:val="001374E8"/>
    <w:rsid w:val="0013784A"/>
    <w:rsid w:val="001378E6"/>
    <w:rsid w:val="00137D3B"/>
    <w:rsid w:val="00137D47"/>
    <w:rsid w:val="00137F46"/>
    <w:rsid w:val="00140554"/>
    <w:rsid w:val="0014057C"/>
    <w:rsid w:val="001407E9"/>
    <w:rsid w:val="00140A3E"/>
    <w:rsid w:val="00140A8D"/>
    <w:rsid w:val="00140BB7"/>
    <w:rsid w:val="00140DE9"/>
    <w:rsid w:val="00140EAB"/>
    <w:rsid w:val="00141293"/>
    <w:rsid w:val="00142286"/>
    <w:rsid w:val="0014269C"/>
    <w:rsid w:val="001428F9"/>
    <w:rsid w:val="00142A88"/>
    <w:rsid w:val="00142A9B"/>
    <w:rsid w:val="00142BAE"/>
    <w:rsid w:val="00142DE5"/>
    <w:rsid w:val="00143441"/>
    <w:rsid w:val="001434F2"/>
    <w:rsid w:val="00143527"/>
    <w:rsid w:val="001435C2"/>
    <w:rsid w:val="001437F6"/>
    <w:rsid w:val="00143837"/>
    <w:rsid w:val="00144012"/>
    <w:rsid w:val="001446B3"/>
    <w:rsid w:val="001449C6"/>
    <w:rsid w:val="00144B5F"/>
    <w:rsid w:val="0014502C"/>
    <w:rsid w:val="001456D8"/>
    <w:rsid w:val="00145838"/>
    <w:rsid w:val="00145A6F"/>
    <w:rsid w:val="00145C8B"/>
    <w:rsid w:val="00145D43"/>
    <w:rsid w:val="00145E0B"/>
    <w:rsid w:val="00145ECB"/>
    <w:rsid w:val="00145FE6"/>
    <w:rsid w:val="001460B4"/>
    <w:rsid w:val="0014620D"/>
    <w:rsid w:val="00146A25"/>
    <w:rsid w:val="00146A2F"/>
    <w:rsid w:val="00146C34"/>
    <w:rsid w:val="00146D5D"/>
    <w:rsid w:val="0014739A"/>
    <w:rsid w:val="001473C7"/>
    <w:rsid w:val="00147F04"/>
    <w:rsid w:val="00150266"/>
    <w:rsid w:val="001503A1"/>
    <w:rsid w:val="0015041E"/>
    <w:rsid w:val="001507E2"/>
    <w:rsid w:val="00150B86"/>
    <w:rsid w:val="001510A8"/>
    <w:rsid w:val="00151167"/>
    <w:rsid w:val="00151481"/>
    <w:rsid w:val="001516D4"/>
    <w:rsid w:val="00151C9B"/>
    <w:rsid w:val="00151EE5"/>
    <w:rsid w:val="001521D4"/>
    <w:rsid w:val="001522A0"/>
    <w:rsid w:val="001524CD"/>
    <w:rsid w:val="00152629"/>
    <w:rsid w:val="00152721"/>
    <w:rsid w:val="001529DE"/>
    <w:rsid w:val="00152FD3"/>
    <w:rsid w:val="001532B7"/>
    <w:rsid w:val="001534CF"/>
    <w:rsid w:val="001535F2"/>
    <w:rsid w:val="00153734"/>
    <w:rsid w:val="001537C6"/>
    <w:rsid w:val="0015389C"/>
    <w:rsid w:val="001538BE"/>
    <w:rsid w:val="001539FC"/>
    <w:rsid w:val="00153A38"/>
    <w:rsid w:val="00153BC9"/>
    <w:rsid w:val="00153C4C"/>
    <w:rsid w:val="00153EFD"/>
    <w:rsid w:val="001542AE"/>
    <w:rsid w:val="001545F5"/>
    <w:rsid w:val="00154BA4"/>
    <w:rsid w:val="00154FBC"/>
    <w:rsid w:val="001550E8"/>
    <w:rsid w:val="0015611D"/>
    <w:rsid w:val="0015671B"/>
    <w:rsid w:val="0015676D"/>
    <w:rsid w:val="00156A47"/>
    <w:rsid w:val="00156B95"/>
    <w:rsid w:val="00156D01"/>
    <w:rsid w:val="00156F86"/>
    <w:rsid w:val="0015702C"/>
    <w:rsid w:val="0015715E"/>
    <w:rsid w:val="001576FA"/>
    <w:rsid w:val="0015770E"/>
    <w:rsid w:val="00157C78"/>
    <w:rsid w:val="00157DC5"/>
    <w:rsid w:val="00157FB1"/>
    <w:rsid w:val="0016006D"/>
    <w:rsid w:val="001602C6"/>
    <w:rsid w:val="00160412"/>
    <w:rsid w:val="00160AE9"/>
    <w:rsid w:val="00160B04"/>
    <w:rsid w:val="00160C9B"/>
    <w:rsid w:val="0016100A"/>
    <w:rsid w:val="001610A9"/>
    <w:rsid w:val="001613A1"/>
    <w:rsid w:val="00161685"/>
    <w:rsid w:val="00161746"/>
    <w:rsid w:val="00161810"/>
    <w:rsid w:val="0016183C"/>
    <w:rsid w:val="001618EB"/>
    <w:rsid w:val="0016193E"/>
    <w:rsid w:val="00161A13"/>
    <w:rsid w:val="00161C5A"/>
    <w:rsid w:val="0016200C"/>
    <w:rsid w:val="0016206A"/>
    <w:rsid w:val="00162078"/>
    <w:rsid w:val="0016246C"/>
    <w:rsid w:val="0016265E"/>
    <w:rsid w:val="00162D3A"/>
    <w:rsid w:val="00162F1F"/>
    <w:rsid w:val="001630DF"/>
    <w:rsid w:val="0016340E"/>
    <w:rsid w:val="00163435"/>
    <w:rsid w:val="001634A6"/>
    <w:rsid w:val="0016391F"/>
    <w:rsid w:val="00163945"/>
    <w:rsid w:val="001646C5"/>
    <w:rsid w:val="00164B34"/>
    <w:rsid w:val="00164CF8"/>
    <w:rsid w:val="00164D2D"/>
    <w:rsid w:val="00164E5A"/>
    <w:rsid w:val="00164FA7"/>
    <w:rsid w:val="00165639"/>
    <w:rsid w:val="001657A0"/>
    <w:rsid w:val="00165A07"/>
    <w:rsid w:val="00165B54"/>
    <w:rsid w:val="00165DBD"/>
    <w:rsid w:val="0016663C"/>
    <w:rsid w:val="0016664D"/>
    <w:rsid w:val="00166762"/>
    <w:rsid w:val="0016694C"/>
    <w:rsid w:val="00166C04"/>
    <w:rsid w:val="00166F6F"/>
    <w:rsid w:val="001672BC"/>
    <w:rsid w:val="001674B0"/>
    <w:rsid w:val="0016769F"/>
    <w:rsid w:val="00167849"/>
    <w:rsid w:val="001679BB"/>
    <w:rsid w:val="00167A48"/>
    <w:rsid w:val="00167A7B"/>
    <w:rsid w:val="00167BFF"/>
    <w:rsid w:val="00167C26"/>
    <w:rsid w:val="00167DEA"/>
    <w:rsid w:val="00167FA9"/>
    <w:rsid w:val="001702FB"/>
    <w:rsid w:val="00170633"/>
    <w:rsid w:val="0017071F"/>
    <w:rsid w:val="00170E44"/>
    <w:rsid w:val="0017141D"/>
    <w:rsid w:val="0017151E"/>
    <w:rsid w:val="001715ED"/>
    <w:rsid w:val="001716CA"/>
    <w:rsid w:val="00171BFF"/>
    <w:rsid w:val="00171CEF"/>
    <w:rsid w:val="00171E5C"/>
    <w:rsid w:val="001722A3"/>
    <w:rsid w:val="001726E5"/>
    <w:rsid w:val="0017275E"/>
    <w:rsid w:val="00172D6A"/>
    <w:rsid w:val="00172F28"/>
    <w:rsid w:val="0017325F"/>
    <w:rsid w:val="001735AF"/>
    <w:rsid w:val="00173614"/>
    <w:rsid w:val="001737EE"/>
    <w:rsid w:val="00173D77"/>
    <w:rsid w:val="00173E4B"/>
    <w:rsid w:val="00173E6D"/>
    <w:rsid w:val="00173EA3"/>
    <w:rsid w:val="001740C8"/>
    <w:rsid w:val="00174250"/>
    <w:rsid w:val="00174376"/>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4B0"/>
    <w:rsid w:val="0018069D"/>
    <w:rsid w:val="00180B6B"/>
    <w:rsid w:val="0018102B"/>
    <w:rsid w:val="0018131C"/>
    <w:rsid w:val="0018131E"/>
    <w:rsid w:val="00181471"/>
    <w:rsid w:val="001814A9"/>
    <w:rsid w:val="001817FB"/>
    <w:rsid w:val="001818E4"/>
    <w:rsid w:val="001819A7"/>
    <w:rsid w:val="00181E1E"/>
    <w:rsid w:val="00181E95"/>
    <w:rsid w:val="0018209C"/>
    <w:rsid w:val="001827AE"/>
    <w:rsid w:val="00182C8D"/>
    <w:rsid w:val="00182CEB"/>
    <w:rsid w:val="00183091"/>
    <w:rsid w:val="001830F4"/>
    <w:rsid w:val="0018338F"/>
    <w:rsid w:val="001833DF"/>
    <w:rsid w:val="00183AA7"/>
    <w:rsid w:val="00183B93"/>
    <w:rsid w:val="0018412F"/>
    <w:rsid w:val="00184452"/>
    <w:rsid w:val="00184630"/>
    <w:rsid w:val="0018468A"/>
    <w:rsid w:val="00184722"/>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41B"/>
    <w:rsid w:val="00187715"/>
    <w:rsid w:val="0018776A"/>
    <w:rsid w:val="00187A42"/>
    <w:rsid w:val="00187BB6"/>
    <w:rsid w:val="00187DBE"/>
    <w:rsid w:val="00187E43"/>
    <w:rsid w:val="00187ED9"/>
    <w:rsid w:val="00190274"/>
    <w:rsid w:val="0019047C"/>
    <w:rsid w:val="001905AC"/>
    <w:rsid w:val="00190AB7"/>
    <w:rsid w:val="00190AC4"/>
    <w:rsid w:val="00190AEC"/>
    <w:rsid w:val="00190BC9"/>
    <w:rsid w:val="00190C04"/>
    <w:rsid w:val="00190C8C"/>
    <w:rsid w:val="0019113B"/>
    <w:rsid w:val="00191A09"/>
    <w:rsid w:val="00191AEE"/>
    <w:rsid w:val="001921FC"/>
    <w:rsid w:val="00192765"/>
    <w:rsid w:val="00192951"/>
    <w:rsid w:val="00192C46"/>
    <w:rsid w:val="00193043"/>
    <w:rsid w:val="001931A6"/>
    <w:rsid w:val="00193290"/>
    <w:rsid w:val="001933DA"/>
    <w:rsid w:val="00193D6C"/>
    <w:rsid w:val="00194132"/>
    <w:rsid w:val="0019434C"/>
    <w:rsid w:val="0019464A"/>
    <w:rsid w:val="00194730"/>
    <w:rsid w:val="0019485F"/>
    <w:rsid w:val="00194B51"/>
    <w:rsid w:val="00194C2F"/>
    <w:rsid w:val="00194CB4"/>
    <w:rsid w:val="00195560"/>
    <w:rsid w:val="001955DA"/>
    <w:rsid w:val="00195801"/>
    <w:rsid w:val="00195A5B"/>
    <w:rsid w:val="00195A73"/>
    <w:rsid w:val="00195B22"/>
    <w:rsid w:val="00195BD7"/>
    <w:rsid w:val="00195C83"/>
    <w:rsid w:val="00195D5C"/>
    <w:rsid w:val="00196148"/>
    <w:rsid w:val="00196196"/>
    <w:rsid w:val="001963F6"/>
    <w:rsid w:val="0019672A"/>
    <w:rsid w:val="00196970"/>
    <w:rsid w:val="00196A4C"/>
    <w:rsid w:val="00196B1F"/>
    <w:rsid w:val="00196C4A"/>
    <w:rsid w:val="00196C86"/>
    <w:rsid w:val="00196EE9"/>
    <w:rsid w:val="00197366"/>
    <w:rsid w:val="00197806"/>
    <w:rsid w:val="001A019C"/>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2B55"/>
    <w:rsid w:val="001A3092"/>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4A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AB3"/>
    <w:rsid w:val="001B1E2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B7F"/>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6F93"/>
    <w:rsid w:val="001B7081"/>
    <w:rsid w:val="001B7262"/>
    <w:rsid w:val="001B7936"/>
    <w:rsid w:val="001B7A65"/>
    <w:rsid w:val="001B7E77"/>
    <w:rsid w:val="001C0012"/>
    <w:rsid w:val="001C0147"/>
    <w:rsid w:val="001C0202"/>
    <w:rsid w:val="001C0233"/>
    <w:rsid w:val="001C025A"/>
    <w:rsid w:val="001C0404"/>
    <w:rsid w:val="001C0B2D"/>
    <w:rsid w:val="001C0BCF"/>
    <w:rsid w:val="001C0D26"/>
    <w:rsid w:val="001C0F3D"/>
    <w:rsid w:val="001C106A"/>
    <w:rsid w:val="001C1200"/>
    <w:rsid w:val="001C1214"/>
    <w:rsid w:val="001C1591"/>
    <w:rsid w:val="001C190F"/>
    <w:rsid w:val="001C193F"/>
    <w:rsid w:val="001C1960"/>
    <w:rsid w:val="001C1AF2"/>
    <w:rsid w:val="001C1BA2"/>
    <w:rsid w:val="001C1E29"/>
    <w:rsid w:val="001C21FA"/>
    <w:rsid w:val="001C2607"/>
    <w:rsid w:val="001C2BDC"/>
    <w:rsid w:val="001C2F6A"/>
    <w:rsid w:val="001C30D7"/>
    <w:rsid w:val="001C32DA"/>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034"/>
    <w:rsid w:val="001C6224"/>
    <w:rsid w:val="001C62BF"/>
    <w:rsid w:val="001C639B"/>
    <w:rsid w:val="001C647C"/>
    <w:rsid w:val="001C68B9"/>
    <w:rsid w:val="001C6C4C"/>
    <w:rsid w:val="001C6C9C"/>
    <w:rsid w:val="001C6F04"/>
    <w:rsid w:val="001C71D1"/>
    <w:rsid w:val="001C733D"/>
    <w:rsid w:val="001C7403"/>
    <w:rsid w:val="001C74DD"/>
    <w:rsid w:val="001C74E2"/>
    <w:rsid w:val="001C77B5"/>
    <w:rsid w:val="001C786A"/>
    <w:rsid w:val="001C7B7D"/>
    <w:rsid w:val="001C7BC7"/>
    <w:rsid w:val="001C7BCD"/>
    <w:rsid w:val="001C7BD8"/>
    <w:rsid w:val="001D01BD"/>
    <w:rsid w:val="001D01EC"/>
    <w:rsid w:val="001D02C2"/>
    <w:rsid w:val="001D0518"/>
    <w:rsid w:val="001D0791"/>
    <w:rsid w:val="001D07A9"/>
    <w:rsid w:val="001D0A7A"/>
    <w:rsid w:val="001D0B21"/>
    <w:rsid w:val="001D0B62"/>
    <w:rsid w:val="001D0C3B"/>
    <w:rsid w:val="001D14BC"/>
    <w:rsid w:val="001D15FB"/>
    <w:rsid w:val="001D1609"/>
    <w:rsid w:val="001D161F"/>
    <w:rsid w:val="001D1833"/>
    <w:rsid w:val="001D1854"/>
    <w:rsid w:val="001D1BCB"/>
    <w:rsid w:val="001D23BF"/>
    <w:rsid w:val="001D2797"/>
    <w:rsid w:val="001D29B8"/>
    <w:rsid w:val="001D29D0"/>
    <w:rsid w:val="001D300A"/>
    <w:rsid w:val="001D329C"/>
    <w:rsid w:val="001D35CC"/>
    <w:rsid w:val="001D374B"/>
    <w:rsid w:val="001D3844"/>
    <w:rsid w:val="001D3B4A"/>
    <w:rsid w:val="001D42FC"/>
    <w:rsid w:val="001D4385"/>
    <w:rsid w:val="001D4677"/>
    <w:rsid w:val="001D4B33"/>
    <w:rsid w:val="001D4BB0"/>
    <w:rsid w:val="001D4F4F"/>
    <w:rsid w:val="001D54C7"/>
    <w:rsid w:val="001D57F9"/>
    <w:rsid w:val="001D5A11"/>
    <w:rsid w:val="001D5C5D"/>
    <w:rsid w:val="001D5E79"/>
    <w:rsid w:val="001D5E87"/>
    <w:rsid w:val="001D5EBF"/>
    <w:rsid w:val="001D5F27"/>
    <w:rsid w:val="001D65CB"/>
    <w:rsid w:val="001D6687"/>
    <w:rsid w:val="001D683D"/>
    <w:rsid w:val="001D6A88"/>
    <w:rsid w:val="001D6EA1"/>
    <w:rsid w:val="001D7031"/>
    <w:rsid w:val="001D71CB"/>
    <w:rsid w:val="001D7396"/>
    <w:rsid w:val="001D756D"/>
    <w:rsid w:val="001D7738"/>
    <w:rsid w:val="001D799F"/>
    <w:rsid w:val="001D7C1F"/>
    <w:rsid w:val="001D7D3F"/>
    <w:rsid w:val="001D7FE4"/>
    <w:rsid w:val="001E0372"/>
    <w:rsid w:val="001E06D0"/>
    <w:rsid w:val="001E09C8"/>
    <w:rsid w:val="001E0B68"/>
    <w:rsid w:val="001E0C75"/>
    <w:rsid w:val="001E0DD9"/>
    <w:rsid w:val="001E0FBF"/>
    <w:rsid w:val="001E1525"/>
    <w:rsid w:val="001E1620"/>
    <w:rsid w:val="001E16EA"/>
    <w:rsid w:val="001E194D"/>
    <w:rsid w:val="001E1AF6"/>
    <w:rsid w:val="001E1B85"/>
    <w:rsid w:val="001E1BFA"/>
    <w:rsid w:val="001E1D8C"/>
    <w:rsid w:val="001E20F8"/>
    <w:rsid w:val="001E23CA"/>
    <w:rsid w:val="001E23DC"/>
    <w:rsid w:val="001E243A"/>
    <w:rsid w:val="001E27CF"/>
    <w:rsid w:val="001E2D9A"/>
    <w:rsid w:val="001E30F8"/>
    <w:rsid w:val="001E312E"/>
    <w:rsid w:val="001E3594"/>
    <w:rsid w:val="001E39D3"/>
    <w:rsid w:val="001E3AA6"/>
    <w:rsid w:val="001E3D4F"/>
    <w:rsid w:val="001E41F3"/>
    <w:rsid w:val="001E42F4"/>
    <w:rsid w:val="001E442F"/>
    <w:rsid w:val="001E47B7"/>
    <w:rsid w:val="001E4859"/>
    <w:rsid w:val="001E4D07"/>
    <w:rsid w:val="001E5044"/>
    <w:rsid w:val="001E5213"/>
    <w:rsid w:val="001E5272"/>
    <w:rsid w:val="001E527E"/>
    <w:rsid w:val="001E5295"/>
    <w:rsid w:val="001E55C9"/>
    <w:rsid w:val="001E593B"/>
    <w:rsid w:val="001E5A18"/>
    <w:rsid w:val="001E5C28"/>
    <w:rsid w:val="001E5D39"/>
    <w:rsid w:val="001E5F8F"/>
    <w:rsid w:val="001E6178"/>
    <w:rsid w:val="001E6324"/>
    <w:rsid w:val="001E633D"/>
    <w:rsid w:val="001E6434"/>
    <w:rsid w:val="001E644B"/>
    <w:rsid w:val="001E6571"/>
    <w:rsid w:val="001E65B7"/>
    <w:rsid w:val="001E68B1"/>
    <w:rsid w:val="001E68E1"/>
    <w:rsid w:val="001E6F93"/>
    <w:rsid w:val="001E70EA"/>
    <w:rsid w:val="001E7440"/>
    <w:rsid w:val="001E7795"/>
    <w:rsid w:val="001E7D21"/>
    <w:rsid w:val="001E7E92"/>
    <w:rsid w:val="001F05B6"/>
    <w:rsid w:val="001F0951"/>
    <w:rsid w:val="001F09AB"/>
    <w:rsid w:val="001F0A6D"/>
    <w:rsid w:val="001F0B1F"/>
    <w:rsid w:val="001F1182"/>
    <w:rsid w:val="001F168B"/>
    <w:rsid w:val="001F1702"/>
    <w:rsid w:val="001F183D"/>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4E7A"/>
    <w:rsid w:val="001F52ED"/>
    <w:rsid w:val="001F5B45"/>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1E"/>
    <w:rsid w:val="001F774F"/>
    <w:rsid w:val="001F7B17"/>
    <w:rsid w:val="001F7D0F"/>
    <w:rsid w:val="001F7D9D"/>
    <w:rsid w:val="001F7EE3"/>
    <w:rsid w:val="00200224"/>
    <w:rsid w:val="00200316"/>
    <w:rsid w:val="00200455"/>
    <w:rsid w:val="002004CC"/>
    <w:rsid w:val="00200676"/>
    <w:rsid w:val="002006F1"/>
    <w:rsid w:val="002006FA"/>
    <w:rsid w:val="00200BC8"/>
    <w:rsid w:val="00200C87"/>
    <w:rsid w:val="00200EFA"/>
    <w:rsid w:val="00200FBB"/>
    <w:rsid w:val="002011CD"/>
    <w:rsid w:val="00201233"/>
    <w:rsid w:val="002014C5"/>
    <w:rsid w:val="0020156B"/>
    <w:rsid w:val="002018A9"/>
    <w:rsid w:val="002018C0"/>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460"/>
    <w:rsid w:val="00203772"/>
    <w:rsid w:val="00203E2B"/>
    <w:rsid w:val="00204481"/>
    <w:rsid w:val="00204698"/>
    <w:rsid w:val="002046A2"/>
    <w:rsid w:val="002047D5"/>
    <w:rsid w:val="002049C9"/>
    <w:rsid w:val="00204A0D"/>
    <w:rsid w:val="00204F24"/>
    <w:rsid w:val="00204FFB"/>
    <w:rsid w:val="0020571E"/>
    <w:rsid w:val="00205AB0"/>
    <w:rsid w:val="00205CA0"/>
    <w:rsid w:val="00205D47"/>
    <w:rsid w:val="00206031"/>
    <w:rsid w:val="0020630A"/>
    <w:rsid w:val="00206691"/>
    <w:rsid w:val="002066CD"/>
    <w:rsid w:val="00206E14"/>
    <w:rsid w:val="00207030"/>
    <w:rsid w:val="002070A4"/>
    <w:rsid w:val="002072FC"/>
    <w:rsid w:val="0020794C"/>
    <w:rsid w:val="00207B54"/>
    <w:rsid w:val="00207BBD"/>
    <w:rsid w:val="00207F3B"/>
    <w:rsid w:val="00207FB7"/>
    <w:rsid w:val="0021009E"/>
    <w:rsid w:val="00210627"/>
    <w:rsid w:val="00210B83"/>
    <w:rsid w:val="00210D92"/>
    <w:rsid w:val="00211036"/>
    <w:rsid w:val="00211125"/>
    <w:rsid w:val="00211373"/>
    <w:rsid w:val="002116D1"/>
    <w:rsid w:val="002117B1"/>
    <w:rsid w:val="002118DB"/>
    <w:rsid w:val="00211901"/>
    <w:rsid w:val="00211A40"/>
    <w:rsid w:val="00211CF4"/>
    <w:rsid w:val="00211DFC"/>
    <w:rsid w:val="00211E34"/>
    <w:rsid w:val="002121F6"/>
    <w:rsid w:val="00212399"/>
    <w:rsid w:val="002124A2"/>
    <w:rsid w:val="00212830"/>
    <w:rsid w:val="0021290C"/>
    <w:rsid w:val="00212AA8"/>
    <w:rsid w:val="00212B8F"/>
    <w:rsid w:val="00212C36"/>
    <w:rsid w:val="00213196"/>
    <w:rsid w:val="0021332D"/>
    <w:rsid w:val="002135D5"/>
    <w:rsid w:val="00213644"/>
    <w:rsid w:val="0021390A"/>
    <w:rsid w:val="0021397E"/>
    <w:rsid w:val="00213BF4"/>
    <w:rsid w:val="00213D12"/>
    <w:rsid w:val="00213D18"/>
    <w:rsid w:val="00213E38"/>
    <w:rsid w:val="00214168"/>
    <w:rsid w:val="00214323"/>
    <w:rsid w:val="0021489C"/>
    <w:rsid w:val="0021495A"/>
    <w:rsid w:val="00214979"/>
    <w:rsid w:val="00214EEC"/>
    <w:rsid w:val="00215224"/>
    <w:rsid w:val="0021547E"/>
    <w:rsid w:val="002157DB"/>
    <w:rsid w:val="00215B93"/>
    <w:rsid w:val="00215C24"/>
    <w:rsid w:val="00215D11"/>
    <w:rsid w:val="00215E73"/>
    <w:rsid w:val="00215E94"/>
    <w:rsid w:val="00215EF9"/>
    <w:rsid w:val="00215F3B"/>
    <w:rsid w:val="002160A1"/>
    <w:rsid w:val="00216305"/>
    <w:rsid w:val="002163BE"/>
    <w:rsid w:val="002164DF"/>
    <w:rsid w:val="0021692E"/>
    <w:rsid w:val="00216940"/>
    <w:rsid w:val="00217153"/>
    <w:rsid w:val="0021747E"/>
    <w:rsid w:val="00217482"/>
    <w:rsid w:val="0021785C"/>
    <w:rsid w:val="00217BB8"/>
    <w:rsid w:val="00217CAD"/>
    <w:rsid w:val="00220546"/>
    <w:rsid w:val="0022077E"/>
    <w:rsid w:val="00220A77"/>
    <w:rsid w:val="002211AC"/>
    <w:rsid w:val="00221244"/>
    <w:rsid w:val="0022127E"/>
    <w:rsid w:val="002213EE"/>
    <w:rsid w:val="00221BFB"/>
    <w:rsid w:val="00221E5A"/>
    <w:rsid w:val="00221F1F"/>
    <w:rsid w:val="002227E7"/>
    <w:rsid w:val="002228C0"/>
    <w:rsid w:val="00222A02"/>
    <w:rsid w:val="00223032"/>
    <w:rsid w:val="00223283"/>
    <w:rsid w:val="00223303"/>
    <w:rsid w:val="002234DF"/>
    <w:rsid w:val="002235B0"/>
    <w:rsid w:val="00223A0E"/>
    <w:rsid w:val="00223C3A"/>
    <w:rsid w:val="00223CE4"/>
    <w:rsid w:val="00223EE8"/>
    <w:rsid w:val="00223F2A"/>
    <w:rsid w:val="002247AB"/>
    <w:rsid w:val="00224ADF"/>
    <w:rsid w:val="00224AF0"/>
    <w:rsid w:val="00224B3B"/>
    <w:rsid w:val="00224BAF"/>
    <w:rsid w:val="00224BCD"/>
    <w:rsid w:val="00224F4B"/>
    <w:rsid w:val="00225207"/>
    <w:rsid w:val="00225222"/>
    <w:rsid w:val="0022565C"/>
    <w:rsid w:val="0022574D"/>
    <w:rsid w:val="00225B78"/>
    <w:rsid w:val="00225ED9"/>
    <w:rsid w:val="00225FDA"/>
    <w:rsid w:val="00226074"/>
    <w:rsid w:val="00226129"/>
    <w:rsid w:val="002261AB"/>
    <w:rsid w:val="0022630A"/>
    <w:rsid w:val="00226353"/>
    <w:rsid w:val="0022647C"/>
    <w:rsid w:val="00226591"/>
    <w:rsid w:val="00226857"/>
    <w:rsid w:val="0022742E"/>
    <w:rsid w:val="00227613"/>
    <w:rsid w:val="002278E4"/>
    <w:rsid w:val="002279A0"/>
    <w:rsid w:val="00227DFD"/>
    <w:rsid w:val="00227E02"/>
    <w:rsid w:val="002300B0"/>
    <w:rsid w:val="00230144"/>
    <w:rsid w:val="00230171"/>
    <w:rsid w:val="0023081C"/>
    <w:rsid w:val="00230870"/>
    <w:rsid w:val="002309C5"/>
    <w:rsid w:val="00230AB0"/>
    <w:rsid w:val="00230BD5"/>
    <w:rsid w:val="00230C1A"/>
    <w:rsid w:val="00230C43"/>
    <w:rsid w:val="00230E62"/>
    <w:rsid w:val="0023118C"/>
    <w:rsid w:val="002313D8"/>
    <w:rsid w:val="00231467"/>
    <w:rsid w:val="00231503"/>
    <w:rsid w:val="0023185B"/>
    <w:rsid w:val="00231868"/>
    <w:rsid w:val="00231893"/>
    <w:rsid w:val="00231E55"/>
    <w:rsid w:val="00232046"/>
    <w:rsid w:val="002321C5"/>
    <w:rsid w:val="002323F8"/>
    <w:rsid w:val="0023268D"/>
    <w:rsid w:val="00232806"/>
    <w:rsid w:val="00232E47"/>
    <w:rsid w:val="00233162"/>
    <w:rsid w:val="0023321B"/>
    <w:rsid w:val="0023334C"/>
    <w:rsid w:val="00233388"/>
    <w:rsid w:val="0023355C"/>
    <w:rsid w:val="00234164"/>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8C3"/>
    <w:rsid w:val="00236973"/>
    <w:rsid w:val="00236AAE"/>
    <w:rsid w:val="00236B2C"/>
    <w:rsid w:val="002372B3"/>
    <w:rsid w:val="002374B5"/>
    <w:rsid w:val="00237D12"/>
    <w:rsid w:val="00237E69"/>
    <w:rsid w:val="00240698"/>
    <w:rsid w:val="0024084D"/>
    <w:rsid w:val="00240A23"/>
    <w:rsid w:val="00240B8B"/>
    <w:rsid w:val="00240D3E"/>
    <w:rsid w:val="00240D9F"/>
    <w:rsid w:val="00240E1E"/>
    <w:rsid w:val="00240EA0"/>
    <w:rsid w:val="0024116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86E"/>
    <w:rsid w:val="00244AD0"/>
    <w:rsid w:val="00244D06"/>
    <w:rsid w:val="00244DBC"/>
    <w:rsid w:val="00244E2A"/>
    <w:rsid w:val="0024524D"/>
    <w:rsid w:val="002452BA"/>
    <w:rsid w:val="002452F5"/>
    <w:rsid w:val="002456CA"/>
    <w:rsid w:val="00245781"/>
    <w:rsid w:val="00245885"/>
    <w:rsid w:val="00245992"/>
    <w:rsid w:val="00245E72"/>
    <w:rsid w:val="002463DB"/>
    <w:rsid w:val="00246796"/>
    <w:rsid w:val="002467B6"/>
    <w:rsid w:val="002467C3"/>
    <w:rsid w:val="0024687C"/>
    <w:rsid w:val="00246B63"/>
    <w:rsid w:val="00246C6C"/>
    <w:rsid w:val="00247402"/>
    <w:rsid w:val="0024746C"/>
    <w:rsid w:val="002475D9"/>
    <w:rsid w:val="00247A68"/>
    <w:rsid w:val="00247D0F"/>
    <w:rsid w:val="00247D84"/>
    <w:rsid w:val="00247F5B"/>
    <w:rsid w:val="002500F8"/>
    <w:rsid w:val="00250281"/>
    <w:rsid w:val="00250632"/>
    <w:rsid w:val="002515B1"/>
    <w:rsid w:val="00251D93"/>
    <w:rsid w:val="002523B0"/>
    <w:rsid w:val="00252472"/>
    <w:rsid w:val="002527AD"/>
    <w:rsid w:val="0025298A"/>
    <w:rsid w:val="00252A4C"/>
    <w:rsid w:val="00252A82"/>
    <w:rsid w:val="00252E18"/>
    <w:rsid w:val="00253A3E"/>
    <w:rsid w:val="00253CCC"/>
    <w:rsid w:val="00253E56"/>
    <w:rsid w:val="002543F5"/>
    <w:rsid w:val="00254797"/>
    <w:rsid w:val="00254973"/>
    <w:rsid w:val="00254B0A"/>
    <w:rsid w:val="00254C16"/>
    <w:rsid w:val="00254C1A"/>
    <w:rsid w:val="00254E44"/>
    <w:rsid w:val="002550AD"/>
    <w:rsid w:val="002550E3"/>
    <w:rsid w:val="00255542"/>
    <w:rsid w:val="00255974"/>
    <w:rsid w:val="00255A96"/>
    <w:rsid w:val="00255B0E"/>
    <w:rsid w:val="00255BED"/>
    <w:rsid w:val="00255EEC"/>
    <w:rsid w:val="00256135"/>
    <w:rsid w:val="00256351"/>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A3B"/>
    <w:rsid w:val="00261B30"/>
    <w:rsid w:val="00261BA1"/>
    <w:rsid w:val="00261C6E"/>
    <w:rsid w:val="00261D17"/>
    <w:rsid w:val="00261E44"/>
    <w:rsid w:val="002623F9"/>
    <w:rsid w:val="00262741"/>
    <w:rsid w:val="00262787"/>
    <w:rsid w:val="002629BE"/>
    <w:rsid w:val="00262A29"/>
    <w:rsid w:val="00262B4A"/>
    <w:rsid w:val="00262B58"/>
    <w:rsid w:val="00262F54"/>
    <w:rsid w:val="00263157"/>
    <w:rsid w:val="002632CD"/>
    <w:rsid w:val="00263C95"/>
    <w:rsid w:val="00263D0E"/>
    <w:rsid w:val="002640DD"/>
    <w:rsid w:val="0026473F"/>
    <w:rsid w:val="0026474C"/>
    <w:rsid w:val="00264885"/>
    <w:rsid w:val="00265064"/>
    <w:rsid w:val="0026531F"/>
    <w:rsid w:val="0026563B"/>
    <w:rsid w:val="00265837"/>
    <w:rsid w:val="002658BF"/>
    <w:rsid w:val="00265A1C"/>
    <w:rsid w:val="00265AE8"/>
    <w:rsid w:val="00265E35"/>
    <w:rsid w:val="00265EC5"/>
    <w:rsid w:val="00266288"/>
    <w:rsid w:val="002662C7"/>
    <w:rsid w:val="00266387"/>
    <w:rsid w:val="0026677E"/>
    <w:rsid w:val="0026679A"/>
    <w:rsid w:val="0026687B"/>
    <w:rsid w:val="00266975"/>
    <w:rsid w:val="00266ADF"/>
    <w:rsid w:val="00266C6E"/>
    <w:rsid w:val="00267154"/>
    <w:rsid w:val="0026782F"/>
    <w:rsid w:val="00267AA1"/>
    <w:rsid w:val="00267ABC"/>
    <w:rsid w:val="00267C52"/>
    <w:rsid w:val="00267C76"/>
    <w:rsid w:val="00267D84"/>
    <w:rsid w:val="00270504"/>
    <w:rsid w:val="002705BE"/>
    <w:rsid w:val="00270789"/>
    <w:rsid w:val="00270869"/>
    <w:rsid w:val="00270892"/>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572"/>
    <w:rsid w:val="00273633"/>
    <w:rsid w:val="0027376F"/>
    <w:rsid w:val="00273A68"/>
    <w:rsid w:val="00273BF6"/>
    <w:rsid w:val="00273C57"/>
    <w:rsid w:val="00273C59"/>
    <w:rsid w:val="00273CFA"/>
    <w:rsid w:val="00273FD8"/>
    <w:rsid w:val="00274800"/>
    <w:rsid w:val="002749A8"/>
    <w:rsid w:val="00274E37"/>
    <w:rsid w:val="002750B7"/>
    <w:rsid w:val="0027511C"/>
    <w:rsid w:val="0027515D"/>
    <w:rsid w:val="00275916"/>
    <w:rsid w:val="0027592F"/>
    <w:rsid w:val="00275A75"/>
    <w:rsid w:val="00275D12"/>
    <w:rsid w:val="00276026"/>
    <w:rsid w:val="00276141"/>
    <w:rsid w:val="002761F9"/>
    <w:rsid w:val="00276238"/>
    <w:rsid w:val="00276330"/>
    <w:rsid w:val="002763D8"/>
    <w:rsid w:val="00276741"/>
    <w:rsid w:val="002767A5"/>
    <w:rsid w:val="002768D4"/>
    <w:rsid w:val="00276C79"/>
    <w:rsid w:val="00276FEB"/>
    <w:rsid w:val="00277227"/>
    <w:rsid w:val="002777C2"/>
    <w:rsid w:val="00277CFA"/>
    <w:rsid w:val="00280012"/>
    <w:rsid w:val="002800EC"/>
    <w:rsid w:val="002802B5"/>
    <w:rsid w:val="0028051C"/>
    <w:rsid w:val="00280867"/>
    <w:rsid w:val="00280AD2"/>
    <w:rsid w:val="00280BA7"/>
    <w:rsid w:val="00280F03"/>
    <w:rsid w:val="00280F34"/>
    <w:rsid w:val="00281271"/>
    <w:rsid w:val="00281387"/>
    <w:rsid w:val="00281667"/>
    <w:rsid w:val="002816E6"/>
    <w:rsid w:val="00281ABF"/>
    <w:rsid w:val="00281C55"/>
    <w:rsid w:val="00281F7D"/>
    <w:rsid w:val="002822EF"/>
    <w:rsid w:val="00282341"/>
    <w:rsid w:val="0028287C"/>
    <w:rsid w:val="002828C5"/>
    <w:rsid w:val="0028292A"/>
    <w:rsid w:val="0028297F"/>
    <w:rsid w:val="00282B0E"/>
    <w:rsid w:val="00282C94"/>
    <w:rsid w:val="00282D74"/>
    <w:rsid w:val="00282EDC"/>
    <w:rsid w:val="00283008"/>
    <w:rsid w:val="00283316"/>
    <w:rsid w:val="0028350C"/>
    <w:rsid w:val="002835CF"/>
    <w:rsid w:val="00283691"/>
    <w:rsid w:val="0028382E"/>
    <w:rsid w:val="00283C58"/>
    <w:rsid w:val="00283C95"/>
    <w:rsid w:val="00283F86"/>
    <w:rsid w:val="00283FA4"/>
    <w:rsid w:val="00284132"/>
    <w:rsid w:val="002843C4"/>
    <w:rsid w:val="002844C2"/>
    <w:rsid w:val="00284BDD"/>
    <w:rsid w:val="00284CBD"/>
    <w:rsid w:val="00284E26"/>
    <w:rsid w:val="00284FEB"/>
    <w:rsid w:val="00285124"/>
    <w:rsid w:val="002854CE"/>
    <w:rsid w:val="00285C4A"/>
    <w:rsid w:val="00285D1A"/>
    <w:rsid w:val="00285EFF"/>
    <w:rsid w:val="002860C4"/>
    <w:rsid w:val="0028619B"/>
    <w:rsid w:val="00286976"/>
    <w:rsid w:val="002874AF"/>
    <w:rsid w:val="00287551"/>
    <w:rsid w:val="0028755B"/>
    <w:rsid w:val="00287A05"/>
    <w:rsid w:val="00287CE6"/>
    <w:rsid w:val="00287F57"/>
    <w:rsid w:val="002903BF"/>
    <w:rsid w:val="00290E79"/>
    <w:rsid w:val="00290F35"/>
    <w:rsid w:val="002914EF"/>
    <w:rsid w:val="00291F8D"/>
    <w:rsid w:val="0029211B"/>
    <w:rsid w:val="00292178"/>
    <w:rsid w:val="00292387"/>
    <w:rsid w:val="00292662"/>
    <w:rsid w:val="002928ED"/>
    <w:rsid w:val="002931FD"/>
    <w:rsid w:val="0029370D"/>
    <w:rsid w:val="0029381E"/>
    <w:rsid w:val="0029399C"/>
    <w:rsid w:val="00293E06"/>
    <w:rsid w:val="00294A64"/>
    <w:rsid w:val="00294B2B"/>
    <w:rsid w:val="00294EF2"/>
    <w:rsid w:val="0029505D"/>
    <w:rsid w:val="0029527C"/>
    <w:rsid w:val="00295D02"/>
    <w:rsid w:val="00295D8E"/>
    <w:rsid w:val="00295D90"/>
    <w:rsid w:val="0029605C"/>
    <w:rsid w:val="002960F5"/>
    <w:rsid w:val="0029652B"/>
    <w:rsid w:val="00296652"/>
    <w:rsid w:val="0029680E"/>
    <w:rsid w:val="00297080"/>
    <w:rsid w:val="002970C4"/>
    <w:rsid w:val="00297236"/>
    <w:rsid w:val="0029755A"/>
    <w:rsid w:val="00297667"/>
    <w:rsid w:val="002976E6"/>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C13"/>
    <w:rsid w:val="002A2F29"/>
    <w:rsid w:val="002A304D"/>
    <w:rsid w:val="002A30AC"/>
    <w:rsid w:val="002A3190"/>
    <w:rsid w:val="002A31C1"/>
    <w:rsid w:val="002A35C6"/>
    <w:rsid w:val="002A39BF"/>
    <w:rsid w:val="002A3BE7"/>
    <w:rsid w:val="002A3E7E"/>
    <w:rsid w:val="002A3F27"/>
    <w:rsid w:val="002A3FD4"/>
    <w:rsid w:val="002A44C2"/>
    <w:rsid w:val="002A4990"/>
    <w:rsid w:val="002A4B07"/>
    <w:rsid w:val="002A4DBF"/>
    <w:rsid w:val="002A4FA2"/>
    <w:rsid w:val="002A552F"/>
    <w:rsid w:val="002A5977"/>
    <w:rsid w:val="002A5CA2"/>
    <w:rsid w:val="002A61BB"/>
    <w:rsid w:val="002A63C1"/>
    <w:rsid w:val="002A6457"/>
    <w:rsid w:val="002A653E"/>
    <w:rsid w:val="002A6B41"/>
    <w:rsid w:val="002A6B63"/>
    <w:rsid w:val="002A7083"/>
    <w:rsid w:val="002A7346"/>
    <w:rsid w:val="002A740D"/>
    <w:rsid w:val="002A75C3"/>
    <w:rsid w:val="002A76EE"/>
    <w:rsid w:val="002A7D63"/>
    <w:rsid w:val="002A7ECB"/>
    <w:rsid w:val="002B01A7"/>
    <w:rsid w:val="002B0536"/>
    <w:rsid w:val="002B06AE"/>
    <w:rsid w:val="002B06C8"/>
    <w:rsid w:val="002B0894"/>
    <w:rsid w:val="002B0A6E"/>
    <w:rsid w:val="002B0B1C"/>
    <w:rsid w:val="002B0B31"/>
    <w:rsid w:val="002B0B45"/>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0CC"/>
    <w:rsid w:val="002B5283"/>
    <w:rsid w:val="002B53AE"/>
    <w:rsid w:val="002B5453"/>
    <w:rsid w:val="002B570F"/>
    <w:rsid w:val="002B5741"/>
    <w:rsid w:val="002B5FEA"/>
    <w:rsid w:val="002B6672"/>
    <w:rsid w:val="002B6E9C"/>
    <w:rsid w:val="002B733D"/>
    <w:rsid w:val="002B77E1"/>
    <w:rsid w:val="002B77EE"/>
    <w:rsid w:val="002B79AC"/>
    <w:rsid w:val="002B7DAE"/>
    <w:rsid w:val="002B7E39"/>
    <w:rsid w:val="002B7F06"/>
    <w:rsid w:val="002C000D"/>
    <w:rsid w:val="002C04FE"/>
    <w:rsid w:val="002C0ACE"/>
    <w:rsid w:val="002C0B10"/>
    <w:rsid w:val="002C0DD0"/>
    <w:rsid w:val="002C16DC"/>
    <w:rsid w:val="002C18F2"/>
    <w:rsid w:val="002C19E5"/>
    <w:rsid w:val="002C1EA5"/>
    <w:rsid w:val="002C1F80"/>
    <w:rsid w:val="002C2294"/>
    <w:rsid w:val="002C2442"/>
    <w:rsid w:val="002C2A0A"/>
    <w:rsid w:val="002C2E3E"/>
    <w:rsid w:val="002C338F"/>
    <w:rsid w:val="002C350C"/>
    <w:rsid w:val="002C374E"/>
    <w:rsid w:val="002C3A6F"/>
    <w:rsid w:val="002C3C50"/>
    <w:rsid w:val="002C3D7C"/>
    <w:rsid w:val="002C3DEE"/>
    <w:rsid w:val="002C3ECF"/>
    <w:rsid w:val="002C4028"/>
    <w:rsid w:val="002C4096"/>
    <w:rsid w:val="002C44F5"/>
    <w:rsid w:val="002C46A3"/>
    <w:rsid w:val="002C47BA"/>
    <w:rsid w:val="002C47F8"/>
    <w:rsid w:val="002C48ED"/>
    <w:rsid w:val="002C4956"/>
    <w:rsid w:val="002C4AC4"/>
    <w:rsid w:val="002C4B0D"/>
    <w:rsid w:val="002C4E6C"/>
    <w:rsid w:val="002C4F45"/>
    <w:rsid w:val="002C54A5"/>
    <w:rsid w:val="002C5569"/>
    <w:rsid w:val="002C5C28"/>
    <w:rsid w:val="002C5D28"/>
    <w:rsid w:val="002C6342"/>
    <w:rsid w:val="002C6647"/>
    <w:rsid w:val="002C692E"/>
    <w:rsid w:val="002C6986"/>
    <w:rsid w:val="002C6C9C"/>
    <w:rsid w:val="002C6E51"/>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87F"/>
    <w:rsid w:val="002D1D04"/>
    <w:rsid w:val="002D1E8D"/>
    <w:rsid w:val="002D1FFD"/>
    <w:rsid w:val="002D20A7"/>
    <w:rsid w:val="002D214E"/>
    <w:rsid w:val="002D2465"/>
    <w:rsid w:val="002D2763"/>
    <w:rsid w:val="002D2C6F"/>
    <w:rsid w:val="002D2E44"/>
    <w:rsid w:val="002D2EA2"/>
    <w:rsid w:val="002D30F8"/>
    <w:rsid w:val="002D3111"/>
    <w:rsid w:val="002D355E"/>
    <w:rsid w:val="002D3658"/>
    <w:rsid w:val="002D3917"/>
    <w:rsid w:val="002D3C20"/>
    <w:rsid w:val="002D3D12"/>
    <w:rsid w:val="002D3E5A"/>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27"/>
    <w:rsid w:val="002D66B7"/>
    <w:rsid w:val="002D6840"/>
    <w:rsid w:val="002D68E5"/>
    <w:rsid w:val="002D6983"/>
    <w:rsid w:val="002D6A74"/>
    <w:rsid w:val="002D6FE0"/>
    <w:rsid w:val="002D6FE7"/>
    <w:rsid w:val="002D754C"/>
    <w:rsid w:val="002D75BF"/>
    <w:rsid w:val="002D76C2"/>
    <w:rsid w:val="002D7C44"/>
    <w:rsid w:val="002D7E3A"/>
    <w:rsid w:val="002D7FAF"/>
    <w:rsid w:val="002E02AB"/>
    <w:rsid w:val="002E03DA"/>
    <w:rsid w:val="002E0545"/>
    <w:rsid w:val="002E071B"/>
    <w:rsid w:val="002E0846"/>
    <w:rsid w:val="002E0AD7"/>
    <w:rsid w:val="002E0B45"/>
    <w:rsid w:val="002E0E79"/>
    <w:rsid w:val="002E0E90"/>
    <w:rsid w:val="002E10C4"/>
    <w:rsid w:val="002E1A05"/>
    <w:rsid w:val="002E1A3F"/>
    <w:rsid w:val="002E25A2"/>
    <w:rsid w:val="002E282B"/>
    <w:rsid w:val="002E2D55"/>
    <w:rsid w:val="002E2F2C"/>
    <w:rsid w:val="002E309C"/>
    <w:rsid w:val="002E31BC"/>
    <w:rsid w:val="002E35E1"/>
    <w:rsid w:val="002E362D"/>
    <w:rsid w:val="002E36F4"/>
    <w:rsid w:val="002E3A0A"/>
    <w:rsid w:val="002E3A1D"/>
    <w:rsid w:val="002E3B46"/>
    <w:rsid w:val="002E3CD0"/>
    <w:rsid w:val="002E3D14"/>
    <w:rsid w:val="002E3EAD"/>
    <w:rsid w:val="002E41F1"/>
    <w:rsid w:val="002E4482"/>
    <w:rsid w:val="002E44EF"/>
    <w:rsid w:val="002E4F26"/>
    <w:rsid w:val="002E5139"/>
    <w:rsid w:val="002E530B"/>
    <w:rsid w:val="002E548B"/>
    <w:rsid w:val="002E5553"/>
    <w:rsid w:val="002E5578"/>
    <w:rsid w:val="002E58E4"/>
    <w:rsid w:val="002E596F"/>
    <w:rsid w:val="002E5B25"/>
    <w:rsid w:val="002E5C20"/>
    <w:rsid w:val="002E5C7B"/>
    <w:rsid w:val="002E5CA2"/>
    <w:rsid w:val="002E5DC3"/>
    <w:rsid w:val="002E5E32"/>
    <w:rsid w:val="002E5E8F"/>
    <w:rsid w:val="002E6290"/>
    <w:rsid w:val="002E6377"/>
    <w:rsid w:val="002E649D"/>
    <w:rsid w:val="002E6766"/>
    <w:rsid w:val="002E688F"/>
    <w:rsid w:val="002E68EE"/>
    <w:rsid w:val="002E6A89"/>
    <w:rsid w:val="002E6C95"/>
    <w:rsid w:val="002E726B"/>
    <w:rsid w:val="002E75CD"/>
    <w:rsid w:val="002E76DD"/>
    <w:rsid w:val="002E7A83"/>
    <w:rsid w:val="002E7B14"/>
    <w:rsid w:val="002E7C4D"/>
    <w:rsid w:val="002E7E1D"/>
    <w:rsid w:val="002E7E5F"/>
    <w:rsid w:val="002E7EAE"/>
    <w:rsid w:val="002F0031"/>
    <w:rsid w:val="002F035A"/>
    <w:rsid w:val="002F036D"/>
    <w:rsid w:val="002F0374"/>
    <w:rsid w:val="002F070C"/>
    <w:rsid w:val="002F085C"/>
    <w:rsid w:val="002F0D66"/>
    <w:rsid w:val="002F1292"/>
    <w:rsid w:val="002F13FD"/>
    <w:rsid w:val="002F14E4"/>
    <w:rsid w:val="002F14F1"/>
    <w:rsid w:val="002F1584"/>
    <w:rsid w:val="002F1621"/>
    <w:rsid w:val="002F17DB"/>
    <w:rsid w:val="002F1938"/>
    <w:rsid w:val="002F1AC8"/>
    <w:rsid w:val="002F25BA"/>
    <w:rsid w:val="002F29E3"/>
    <w:rsid w:val="002F330F"/>
    <w:rsid w:val="002F3644"/>
    <w:rsid w:val="002F36EC"/>
    <w:rsid w:val="002F3778"/>
    <w:rsid w:val="002F38F4"/>
    <w:rsid w:val="002F3C9E"/>
    <w:rsid w:val="002F3E81"/>
    <w:rsid w:val="002F3F90"/>
    <w:rsid w:val="002F417B"/>
    <w:rsid w:val="002F46CB"/>
    <w:rsid w:val="002F4CEA"/>
    <w:rsid w:val="002F4FB2"/>
    <w:rsid w:val="002F5114"/>
    <w:rsid w:val="002F51AB"/>
    <w:rsid w:val="002F605F"/>
    <w:rsid w:val="002F6121"/>
    <w:rsid w:val="002F63E5"/>
    <w:rsid w:val="002F64D7"/>
    <w:rsid w:val="002F6868"/>
    <w:rsid w:val="002F6C4E"/>
    <w:rsid w:val="002F7027"/>
    <w:rsid w:val="002F773E"/>
    <w:rsid w:val="002F79E2"/>
    <w:rsid w:val="002F7CD2"/>
    <w:rsid w:val="002F7DF0"/>
    <w:rsid w:val="00300028"/>
    <w:rsid w:val="0030017D"/>
    <w:rsid w:val="00300380"/>
    <w:rsid w:val="003003E3"/>
    <w:rsid w:val="003006DC"/>
    <w:rsid w:val="00300DD2"/>
    <w:rsid w:val="00301046"/>
    <w:rsid w:val="00301194"/>
    <w:rsid w:val="00301346"/>
    <w:rsid w:val="0030141D"/>
    <w:rsid w:val="003018E9"/>
    <w:rsid w:val="00301C14"/>
    <w:rsid w:val="00301D5E"/>
    <w:rsid w:val="00301D8A"/>
    <w:rsid w:val="00301E34"/>
    <w:rsid w:val="00301FE0"/>
    <w:rsid w:val="00301FF3"/>
    <w:rsid w:val="00302535"/>
    <w:rsid w:val="00302572"/>
    <w:rsid w:val="003027F5"/>
    <w:rsid w:val="003029A5"/>
    <w:rsid w:val="00302AE3"/>
    <w:rsid w:val="00302EDB"/>
    <w:rsid w:val="0030315F"/>
    <w:rsid w:val="00303382"/>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30"/>
    <w:rsid w:val="00305BF3"/>
    <w:rsid w:val="00305C17"/>
    <w:rsid w:val="00305C4E"/>
    <w:rsid w:val="00305E30"/>
    <w:rsid w:val="00306103"/>
    <w:rsid w:val="0030618F"/>
    <w:rsid w:val="003063E5"/>
    <w:rsid w:val="00306E14"/>
    <w:rsid w:val="00306F21"/>
    <w:rsid w:val="00307063"/>
    <w:rsid w:val="003070C7"/>
    <w:rsid w:val="00307104"/>
    <w:rsid w:val="003071C2"/>
    <w:rsid w:val="003072FD"/>
    <w:rsid w:val="00307912"/>
    <w:rsid w:val="003079A2"/>
    <w:rsid w:val="00307AFE"/>
    <w:rsid w:val="003102F4"/>
    <w:rsid w:val="00310379"/>
    <w:rsid w:val="003103EA"/>
    <w:rsid w:val="00310671"/>
    <w:rsid w:val="00310B0F"/>
    <w:rsid w:val="00310B44"/>
    <w:rsid w:val="00310D9E"/>
    <w:rsid w:val="003110A8"/>
    <w:rsid w:val="00311B91"/>
    <w:rsid w:val="00311B9D"/>
    <w:rsid w:val="00311D09"/>
    <w:rsid w:val="00311F40"/>
    <w:rsid w:val="00311FB1"/>
    <w:rsid w:val="00312525"/>
    <w:rsid w:val="003126B1"/>
    <w:rsid w:val="00312827"/>
    <w:rsid w:val="003129FC"/>
    <w:rsid w:val="00312C7E"/>
    <w:rsid w:val="00312EE6"/>
    <w:rsid w:val="00312FFE"/>
    <w:rsid w:val="003133D5"/>
    <w:rsid w:val="0031340C"/>
    <w:rsid w:val="00313720"/>
    <w:rsid w:val="00313D75"/>
    <w:rsid w:val="00314053"/>
    <w:rsid w:val="0031414C"/>
    <w:rsid w:val="003144AF"/>
    <w:rsid w:val="0031457D"/>
    <w:rsid w:val="003146BC"/>
    <w:rsid w:val="00314B3D"/>
    <w:rsid w:val="00314C66"/>
    <w:rsid w:val="0031502F"/>
    <w:rsid w:val="00315745"/>
    <w:rsid w:val="00315790"/>
    <w:rsid w:val="003159D2"/>
    <w:rsid w:val="00316168"/>
    <w:rsid w:val="00316173"/>
    <w:rsid w:val="003164AD"/>
    <w:rsid w:val="00316518"/>
    <w:rsid w:val="003165D2"/>
    <w:rsid w:val="0031665F"/>
    <w:rsid w:val="0031666F"/>
    <w:rsid w:val="003167E7"/>
    <w:rsid w:val="00316BD8"/>
    <w:rsid w:val="003171F0"/>
    <w:rsid w:val="003172DC"/>
    <w:rsid w:val="00317559"/>
    <w:rsid w:val="0031785C"/>
    <w:rsid w:val="00317AC3"/>
    <w:rsid w:val="00317B00"/>
    <w:rsid w:val="00317B20"/>
    <w:rsid w:val="00317B47"/>
    <w:rsid w:val="00317CA5"/>
    <w:rsid w:val="00317F28"/>
    <w:rsid w:val="00320A71"/>
    <w:rsid w:val="00320E84"/>
    <w:rsid w:val="00320F78"/>
    <w:rsid w:val="003211B4"/>
    <w:rsid w:val="003214D8"/>
    <w:rsid w:val="00321594"/>
    <w:rsid w:val="00321A36"/>
    <w:rsid w:val="00321A70"/>
    <w:rsid w:val="00321E23"/>
    <w:rsid w:val="00322393"/>
    <w:rsid w:val="0032254C"/>
    <w:rsid w:val="0032272C"/>
    <w:rsid w:val="0032285F"/>
    <w:rsid w:val="00322A22"/>
    <w:rsid w:val="00322BB6"/>
    <w:rsid w:val="00322C8D"/>
    <w:rsid w:val="0032313E"/>
    <w:rsid w:val="00323467"/>
    <w:rsid w:val="00323BBF"/>
    <w:rsid w:val="00323CB2"/>
    <w:rsid w:val="00323E1F"/>
    <w:rsid w:val="00324308"/>
    <w:rsid w:val="0032440D"/>
    <w:rsid w:val="0032467B"/>
    <w:rsid w:val="00324BE2"/>
    <w:rsid w:val="00324D39"/>
    <w:rsid w:val="00324F8F"/>
    <w:rsid w:val="003251B1"/>
    <w:rsid w:val="003251EE"/>
    <w:rsid w:val="00325415"/>
    <w:rsid w:val="00325558"/>
    <w:rsid w:val="00325779"/>
    <w:rsid w:val="0032595C"/>
    <w:rsid w:val="00325A37"/>
    <w:rsid w:val="00325D1F"/>
    <w:rsid w:val="00325D2C"/>
    <w:rsid w:val="00325E14"/>
    <w:rsid w:val="00325E24"/>
    <w:rsid w:val="003262B5"/>
    <w:rsid w:val="00326854"/>
    <w:rsid w:val="00326C06"/>
    <w:rsid w:val="00326E54"/>
    <w:rsid w:val="00327175"/>
    <w:rsid w:val="003274DD"/>
    <w:rsid w:val="00327742"/>
    <w:rsid w:val="003277C2"/>
    <w:rsid w:val="00327A6A"/>
    <w:rsid w:val="00327D89"/>
    <w:rsid w:val="00327FA6"/>
    <w:rsid w:val="003302C8"/>
    <w:rsid w:val="003304B3"/>
    <w:rsid w:val="00330646"/>
    <w:rsid w:val="0033086C"/>
    <w:rsid w:val="00330CF5"/>
    <w:rsid w:val="00331633"/>
    <w:rsid w:val="00331883"/>
    <w:rsid w:val="00331BBB"/>
    <w:rsid w:val="00332131"/>
    <w:rsid w:val="003321BB"/>
    <w:rsid w:val="003325EE"/>
    <w:rsid w:val="00332C5E"/>
    <w:rsid w:val="003334DB"/>
    <w:rsid w:val="00333987"/>
    <w:rsid w:val="00333A1F"/>
    <w:rsid w:val="00333A90"/>
    <w:rsid w:val="00333CB7"/>
    <w:rsid w:val="00333E7E"/>
    <w:rsid w:val="0033408E"/>
    <w:rsid w:val="0033476B"/>
    <w:rsid w:val="00334A36"/>
    <w:rsid w:val="00334BA1"/>
    <w:rsid w:val="003350BF"/>
    <w:rsid w:val="00335349"/>
    <w:rsid w:val="0033539D"/>
    <w:rsid w:val="003354A6"/>
    <w:rsid w:val="003355E9"/>
    <w:rsid w:val="00335673"/>
    <w:rsid w:val="003359AD"/>
    <w:rsid w:val="00335FA0"/>
    <w:rsid w:val="003365AA"/>
    <w:rsid w:val="003365D9"/>
    <w:rsid w:val="0033684B"/>
    <w:rsid w:val="00336ADE"/>
    <w:rsid w:val="00336DB3"/>
    <w:rsid w:val="00336DBD"/>
    <w:rsid w:val="00336F68"/>
    <w:rsid w:val="00337153"/>
    <w:rsid w:val="003371F9"/>
    <w:rsid w:val="003373AB"/>
    <w:rsid w:val="0033741D"/>
    <w:rsid w:val="00337B3E"/>
    <w:rsid w:val="00337C50"/>
    <w:rsid w:val="00337CB0"/>
    <w:rsid w:val="0034019E"/>
    <w:rsid w:val="0034022A"/>
    <w:rsid w:val="00340444"/>
    <w:rsid w:val="003407A3"/>
    <w:rsid w:val="00340C58"/>
    <w:rsid w:val="0034132C"/>
    <w:rsid w:val="003414AF"/>
    <w:rsid w:val="003415B5"/>
    <w:rsid w:val="003417A7"/>
    <w:rsid w:val="00341B0D"/>
    <w:rsid w:val="00341EF5"/>
    <w:rsid w:val="003420D6"/>
    <w:rsid w:val="003422A5"/>
    <w:rsid w:val="0034256C"/>
    <w:rsid w:val="003425AC"/>
    <w:rsid w:val="0034270C"/>
    <w:rsid w:val="00342979"/>
    <w:rsid w:val="00342A63"/>
    <w:rsid w:val="00342CF3"/>
    <w:rsid w:val="003430AD"/>
    <w:rsid w:val="00343144"/>
    <w:rsid w:val="00343150"/>
    <w:rsid w:val="003431E3"/>
    <w:rsid w:val="00343209"/>
    <w:rsid w:val="0034323B"/>
    <w:rsid w:val="003437D6"/>
    <w:rsid w:val="0034380B"/>
    <w:rsid w:val="00343D2C"/>
    <w:rsid w:val="00344007"/>
    <w:rsid w:val="00344070"/>
    <w:rsid w:val="0034416A"/>
    <w:rsid w:val="003441E2"/>
    <w:rsid w:val="003442D5"/>
    <w:rsid w:val="00344584"/>
    <w:rsid w:val="003447F3"/>
    <w:rsid w:val="003449D5"/>
    <w:rsid w:val="00344A0B"/>
    <w:rsid w:val="00344BF2"/>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36"/>
    <w:rsid w:val="00352C74"/>
    <w:rsid w:val="00352D7B"/>
    <w:rsid w:val="00353514"/>
    <w:rsid w:val="00353C6C"/>
    <w:rsid w:val="00353D4C"/>
    <w:rsid w:val="00353E78"/>
    <w:rsid w:val="00353F2A"/>
    <w:rsid w:val="00353F8B"/>
    <w:rsid w:val="00354003"/>
    <w:rsid w:val="0035408B"/>
    <w:rsid w:val="0035429D"/>
    <w:rsid w:val="00354355"/>
    <w:rsid w:val="003543D4"/>
    <w:rsid w:val="00354502"/>
    <w:rsid w:val="00354568"/>
    <w:rsid w:val="0035462D"/>
    <w:rsid w:val="00354B4D"/>
    <w:rsid w:val="00354C86"/>
    <w:rsid w:val="00354F59"/>
    <w:rsid w:val="00355250"/>
    <w:rsid w:val="003558BC"/>
    <w:rsid w:val="00355A98"/>
    <w:rsid w:val="00355B40"/>
    <w:rsid w:val="00355BC6"/>
    <w:rsid w:val="00356088"/>
    <w:rsid w:val="003563B3"/>
    <w:rsid w:val="003568BC"/>
    <w:rsid w:val="00357082"/>
    <w:rsid w:val="003571CD"/>
    <w:rsid w:val="00357343"/>
    <w:rsid w:val="0035743E"/>
    <w:rsid w:val="003574E6"/>
    <w:rsid w:val="0035783B"/>
    <w:rsid w:val="00357A77"/>
    <w:rsid w:val="00360052"/>
    <w:rsid w:val="003606BE"/>
    <w:rsid w:val="00360740"/>
    <w:rsid w:val="003609EF"/>
    <w:rsid w:val="00360CB9"/>
    <w:rsid w:val="00360CEE"/>
    <w:rsid w:val="00360E98"/>
    <w:rsid w:val="00360EDF"/>
    <w:rsid w:val="00361486"/>
    <w:rsid w:val="0036159E"/>
    <w:rsid w:val="00361A2C"/>
    <w:rsid w:val="00361AA1"/>
    <w:rsid w:val="00361AC6"/>
    <w:rsid w:val="00361B37"/>
    <w:rsid w:val="00361BC1"/>
    <w:rsid w:val="00361C47"/>
    <w:rsid w:val="00361CA2"/>
    <w:rsid w:val="00361F5B"/>
    <w:rsid w:val="003620D7"/>
    <w:rsid w:val="0036229A"/>
    <w:rsid w:val="0036231A"/>
    <w:rsid w:val="00362348"/>
    <w:rsid w:val="0036276D"/>
    <w:rsid w:val="00362859"/>
    <w:rsid w:val="0036299B"/>
    <w:rsid w:val="00362A24"/>
    <w:rsid w:val="00362AC3"/>
    <w:rsid w:val="00362FDB"/>
    <w:rsid w:val="0036313F"/>
    <w:rsid w:val="00363177"/>
    <w:rsid w:val="003632C2"/>
    <w:rsid w:val="003633F7"/>
    <w:rsid w:val="0036358E"/>
    <w:rsid w:val="0036362C"/>
    <w:rsid w:val="0036362D"/>
    <w:rsid w:val="00363789"/>
    <w:rsid w:val="00363881"/>
    <w:rsid w:val="00363ACB"/>
    <w:rsid w:val="00363C90"/>
    <w:rsid w:val="00364220"/>
    <w:rsid w:val="00364516"/>
    <w:rsid w:val="00364753"/>
    <w:rsid w:val="00364ECC"/>
    <w:rsid w:val="00365015"/>
    <w:rsid w:val="00365295"/>
    <w:rsid w:val="0036537C"/>
    <w:rsid w:val="00365554"/>
    <w:rsid w:val="00365557"/>
    <w:rsid w:val="0036562E"/>
    <w:rsid w:val="00365878"/>
    <w:rsid w:val="00365995"/>
    <w:rsid w:val="00366064"/>
    <w:rsid w:val="00366253"/>
    <w:rsid w:val="00366AFB"/>
    <w:rsid w:val="00366BDE"/>
    <w:rsid w:val="00366CC2"/>
    <w:rsid w:val="003674D6"/>
    <w:rsid w:val="0036751E"/>
    <w:rsid w:val="00367B23"/>
    <w:rsid w:val="00367C1C"/>
    <w:rsid w:val="00367DE0"/>
    <w:rsid w:val="00367F74"/>
    <w:rsid w:val="00370108"/>
    <w:rsid w:val="00370241"/>
    <w:rsid w:val="0037060F"/>
    <w:rsid w:val="00370656"/>
    <w:rsid w:val="00370698"/>
    <w:rsid w:val="00370753"/>
    <w:rsid w:val="0037076E"/>
    <w:rsid w:val="00370A00"/>
    <w:rsid w:val="00370A35"/>
    <w:rsid w:val="00370B66"/>
    <w:rsid w:val="00370F21"/>
    <w:rsid w:val="003712D7"/>
    <w:rsid w:val="0037154B"/>
    <w:rsid w:val="0037158C"/>
    <w:rsid w:val="00371925"/>
    <w:rsid w:val="00371A5F"/>
    <w:rsid w:val="00371B0C"/>
    <w:rsid w:val="00372354"/>
    <w:rsid w:val="003724F6"/>
    <w:rsid w:val="0037274F"/>
    <w:rsid w:val="00372B5E"/>
    <w:rsid w:val="00372F00"/>
    <w:rsid w:val="00372FE2"/>
    <w:rsid w:val="00373758"/>
    <w:rsid w:val="00373ADB"/>
    <w:rsid w:val="00373D40"/>
    <w:rsid w:val="0037440B"/>
    <w:rsid w:val="00374412"/>
    <w:rsid w:val="00374603"/>
    <w:rsid w:val="00374716"/>
    <w:rsid w:val="003747E4"/>
    <w:rsid w:val="00374966"/>
    <w:rsid w:val="00374D1C"/>
    <w:rsid w:val="00374DD4"/>
    <w:rsid w:val="00374F9A"/>
    <w:rsid w:val="003752A2"/>
    <w:rsid w:val="003753FE"/>
    <w:rsid w:val="0037540C"/>
    <w:rsid w:val="00375666"/>
    <w:rsid w:val="00375B89"/>
    <w:rsid w:val="00375C80"/>
    <w:rsid w:val="00375D12"/>
    <w:rsid w:val="00375E04"/>
    <w:rsid w:val="00375F2D"/>
    <w:rsid w:val="00376096"/>
    <w:rsid w:val="00376159"/>
    <w:rsid w:val="003761BC"/>
    <w:rsid w:val="003761C0"/>
    <w:rsid w:val="0037622B"/>
    <w:rsid w:val="003762CB"/>
    <w:rsid w:val="00376568"/>
    <w:rsid w:val="00376749"/>
    <w:rsid w:val="0037684F"/>
    <w:rsid w:val="00376896"/>
    <w:rsid w:val="00376A20"/>
    <w:rsid w:val="00376A5D"/>
    <w:rsid w:val="00376CC1"/>
    <w:rsid w:val="003770BE"/>
    <w:rsid w:val="003770CA"/>
    <w:rsid w:val="0037759A"/>
    <w:rsid w:val="00377703"/>
    <w:rsid w:val="00377733"/>
    <w:rsid w:val="00380142"/>
    <w:rsid w:val="003804C0"/>
    <w:rsid w:val="003807D8"/>
    <w:rsid w:val="00380B16"/>
    <w:rsid w:val="00380ECA"/>
    <w:rsid w:val="003812A4"/>
    <w:rsid w:val="00381355"/>
    <w:rsid w:val="0038156D"/>
    <w:rsid w:val="00381778"/>
    <w:rsid w:val="003817FC"/>
    <w:rsid w:val="00381812"/>
    <w:rsid w:val="003819F7"/>
    <w:rsid w:val="00381C3A"/>
    <w:rsid w:val="00381C90"/>
    <w:rsid w:val="00381EF2"/>
    <w:rsid w:val="00381FA6"/>
    <w:rsid w:val="00382380"/>
    <w:rsid w:val="003825FB"/>
    <w:rsid w:val="00382A4F"/>
    <w:rsid w:val="00382BF5"/>
    <w:rsid w:val="00382CC1"/>
    <w:rsid w:val="0038318F"/>
    <w:rsid w:val="003831C7"/>
    <w:rsid w:val="0038355C"/>
    <w:rsid w:val="00383661"/>
    <w:rsid w:val="003837FF"/>
    <w:rsid w:val="00383896"/>
    <w:rsid w:val="00383C67"/>
    <w:rsid w:val="00383E57"/>
    <w:rsid w:val="00383EE6"/>
    <w:rsid w:val="00383F37"/>
    <w:rsid w:val="00384466"/>
    <w:rsid w:val="003844F0"/>
    <w:rsid w:val="00384632"/>
    <w:rsid w:val="003848F7"/>
    <w:rsid w:val="00384921"/>
    <w:rsid w:val="0038496C"/>
    <w:rsid w:val="00384E3C"/>
    <w:rsid w:val="00384FF7"/>
    <w:rsid w:val="003853C5"/>
    <w:rsid w:val="00385716"/>
    <w:rsid w:val="00385819"/>
    <w:rsid w:val="00385820"/>
    <w:rsid w:val="003859C9"/>
    <w:rsid w:val="00385B0C"/>
    <w:rsid w:val="003860B4"/>
    <w:rsid w:val="003861D3"/>
    <w:rsid w:val="003866AB"/>
    <w:rsid w:val="003867C0"/>
    <w:rsid w:val="00386A0A"/>
    <w:rsid w:val="00386A8F"/>
    <w:rsid w:val="00386AA8"/>
    <w:rsid w:val="00386B09"/>
    <w:rsid w:val="00386B65"/>
    <w:rsid w:val="00386DE2"/>
    <w:rsid w:val="00386DED"/>
    <w:rsid w:val="00386F9F"/>
    <w:rsid w:val="00387044"/>
    <w:rsid w:val="003875B7"/>
    <w:rsid w:val="003878BD"/>
    <w:rsid w:val="00387A20"/>
    <w:rsid w:val="00387B05"/>
    <w:rsid w:val="00387BB7"/>
    <w:rsid w:val="00387D42"/>
    <w:rsid w:val="00387E29"/>
    <w:rsid w:val="0039034E"/>
    <w:rsid w:val="0039111B"/>
    <w:rsid w:val="003911B4"/>
    <w:rsid w:val="003913D3"/>
    <w:rsid w:val="00391656"/>
    <w:rsid w:val="00391757"/>
    <w:rsid w:val="00391778"/>
    <w:rsid w:val="00391D89"/>
    <w:rsid w:val="003922DB"/>
    <w:rsid w:val="00392320"/>
    <w:rsid w:val="003929B2"/>
    <w:rsid w:val="00392CDF"/>
    <w:rsid w:val="003932D3"/>
    <w:rsid w:val="00393752"/>
    <w:rsid w:val="00393BF1"/>
    <w:rsid w:val="00393D31"/>
    <w:rsid w:val="00393D56"/>
    <w:rsid w:val="00393DB8"/>
    <w:rsid w:val="00394026"/>
    <w:rsid w:val="00394282"/>
    <w:rsid w:val="00394471"/>
    <w:rsid w:val="00394A74"/>
    <w:rsid w:val="00394A84"/>
    <w:rsid w:val="00394AFA"/>
    <w:rsid w:val="00394D50"/>
    <w:rsid w:val="00394FCA"/>
    <w:rsid w:val="00394FDF"/>
    <w:rsid w:val="003957AA"/>
    <w:rsid w:val="003958A6"/>
    <w:rsid w:val="00395989"/>
    <w:rsid w:val="00395AF0"/>
    <w:rsid w:val="00395BAB"/>
    <w:rsid w:val="00395CCD"/>
    <w:rsid w:val="00395D37"/>
    <w:rsid w:val="00395D92"/>
    <w:rsid w:val="0039604A"/>
    <w:rsid w:val="0039637A"/>
    <w:rsid w:val="0039645C"/>
    <w:rsid w:val="003964A2"/>
    <w:rsid w:val="003965CA"/>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69F"/>
    <w:rsid w:val="003A1913"/>
    <w:rsid w:val="003A19C6"/>
    <w:rsid w:val="003A1A7F"/>
    <w:rsid w:val="003A1CEC"/>
    <w:rsid w:val="003A1DA8"/>
    <w:rsid w:val="003A1F5F"/>
    <w:rsid w:val="003A2266"/>
    <w:rsid w:val="003A23B8"/>
    <w:rsid w:val="003A23FB"/>
    <w:rsid w:val="003A24BC"/>
    <w:rsid w:val="003A2880"/>
    <w:rsid w:val="003A2979"/>
    <w:rsid w:val="003A2A0E"/>
    <w:rsid w:val="003A2BA8"/>
    <w:rsid w:val="003A2D9D"/>
    <w:rsid w:val="003A2DBC"/>
    <w:rsid w:val="003A3480"/>
    <w:rsid w:val="003A3494"/>
    <w:rsid w:val="003A3615"/>
    <w:rsid w:val="003A388B"/>
    <w:rsid w:val="003A38F1"/>
    <w:rsid w:val="003A3F12"/>
    <w:rsid w:val="003A4126"/>
    <w:rsid w:val="003A41CA"/>
    <w:rsid w:val="003A42CD"/>
    <w:rsid w:val="003A4697"/>
    <w:rsid w:val="003A48EF"/>
    <w:rsid w:val="003A4A95"/>
    <w:rsid w:val="003A5615"/>
    <w:rsid w:val="003A5701"/>
    <w:rsid w:val="003A59A7"/>
    <w:rsid w:val="003A5AEE"/>
    <w:rsid w:val="003A5B8C"/>
    <w:rsid w:val="003A5D29"/>
    <w:rsid w:val="003A5D4E"/>
    <w:rsid w:val="003A5D94"/>
    <w:rsid w:val="003A63B5"/>
    <w:rsid w:val="003A65A2"/>
    <w:rsid w:val="003A69E8"/>
    <w:rsid w:val="003A6C1A"/>
    <w:rsid w:val="003A76C8"/>
    <w:rsid w:val="003A77EF"/>
    <w:rsid w:val="003A79EA"/>
    <w:rsid w:val="003A7C9F"/>
    <w:rsid w:val="003B0025"/>
    <w:rsid w:val="003B0535"/>
    <w:rsid w:val="003B06FB"/>
    <w:rsid w:val="003B0B04"/>
    <w:rsid w:val="003B0BEF"/>
    <w:rsid w:val="003B0D79"/>
    <w:rsid w:val="003B0EB8"/>
    <w:rsid w:val="003B0F90"/>
    <w:rsid w:val="003B1201"/>
    <w:rsid w:val="003B13B8"/>
    <w:rsid w:val="003B13F9"/>
    <w:rsid w:val="003B159A"/>
    <w:rsid w:val="003B16CB"/>
    <w:rsid w:val="003B173F"/>
    <w:rsid w:val="003B1A19"/>
    <w:rsid w:val="003B1A51"/>
    <w:rsid w:val="003B1C13"/>
    <w:rsid w:val="003B1CB1"/>
    <w:rsid w:val="003B2623"/>
    <w:rsid w:val="003B28C8"/>
    <w:rsid w:val="003B297A"/>
    <w:rsid w:val="003B29A0"/>
    <w:rsid w:val="003B2E10"/>
    <w:rsid w:val="003B2F06"/>
    <w:rsid w:val="003B321F"/>
    <w:rsid w:val="003B3236"/>
    <w:rsid w:val="003B32F9"/>
    <w:rsid w:val="003B3333"/>
    <w:rsid w:val="003B35E6"/>
    <w:rsid w:val="003B3BA5"/>
    <w:rsid w:val="003B3C78"/>
    <w:rsid w:val="003B3C80"/>
    <w:rsid w:val="003B3DEF"/>
    <w:rsid w:val="003B3F65"/>
    <w:rsid w:val="003B4564"/>
    <w:rsid w:val="003B4775"/>
    <w:rsid w:val="003B47A0"/>
    <w:rsid w:val="003B4A92"/>
    <w:rsid w:val="003B54BA"/>
    <w:rsid w:val="003B60D6"/>
    <w:rsid w:val="003B60DC"/>
    <w:rsid w:val="003B6316"/>
    <w:rsid w:val="003B657B"/>
    <w:rsid w:val="003B68BB"/>
    <w:rsid w:val="003B68FE"/>
    <w:rsid w:val="003B6BCD"/>
    <w:rsid w:val="003B6CBA"/>
    <w:rsid w:val="003B6D35"/>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2A7"/>
    <w:rsid w:val="003C13F0"/>
    <w:rsid w:val="003C18D0"/>
    <w:rsid w:val="003C1C65"/>
    <w:rsid w:val="003C1D57"/>
    <w:rsid w:val="003C24D5"/>
    <w:rsid w:val="003C2504"/>
    <w:rsid w:val="003C263E"/>
    <w:rsid w:val="003C291A"/>
    <w:rsid w:val="003C29BB"/>
    <w:rsid w:val="003C29C4"/>
    <w:rsid w:val="003C2AA1"/>
    <w:rsid w:val="003C2B2C"/>
    <w:rsid w:val="003C2C12"/>
    <w:rsid w:val="003C2CA4"/>
    <w:rsid w:val="003C321E"/>
    <w:rsid w:val="003C3380"/>
    <w:rsid w:val="003C35C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5F46"/>
    <w:rsid w:val="003C625F"/>
    <w:rsid w:val="003C62ED"/>
    <w:rsid w:val="003C6942"/>
    <w:rsid w:val="003C6C19"/>
    <w:rsid w:val="003C6C7A"/>
    <w:rsid w:val="003C6D08"/>
    <w:rsid w:val="003C6DC0"/>
    <w:rsid w:val="003C72F3"/>
    <w:rsid w:val="003C742F"/>
    <w:rsid w:val="003C75B3"/>
    <w:rsid w:val="003C79F5"/>
    <w:rsid w:val="003C7A2A"/>
    <w:rsid w:val="003C7C26"/>
    <w:rsid w:val="003C7CAD"/>
    <w:rsid w:val="003D01DF"/>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E9"/>
    <w:rsid w:val="003D392A"/>
    <w:rsid w:val="003D3968"/>
    <w:rsid w:val="003D3D4C"/>
    <w:rsid w:val="003D3DAD"/>
    <w:rsid w:val="003D44C0"/>
    <w:rsid w:val="003D471A"/>
    <w:rsid w:val="003D475F"/>
    <w:rsid w:val="003D4A5F"/>
    <w:rsid w:val="003D4F45"/>
    <w:rsid w:val="003D511D"/>
    <w:rsid w:val="003D51A3"/>
    <w:rsid w:val="003D538B"/>
    <w:rsid w:val="003D54B3"/>
    <w:rsid w:val="003D561D"/>
    <w:rsid w:val="003D562D"/>
    <w:rsid w:val="003D59F8"/>
    <w:rsid w:val="003D5B15"/>
    <w:rsid w:val="003D62E0"/>
    <w:rsid w:val="003D6459"/>
    <w:rsid w:val="003D65F9"/>
    <w:rsid w:val="003D6867"/>
    <w:rsid w:val="003D6EED"/>
    <w:rsid w:val="003D775D"/>
    <w:rsid w:val="003D7763"/>
    <w:rsid w:val="003D7832"/>
    <w:rsid w:val="003D7DD3"/>
    <w:rsid w:val="003E0167"/>
    <w:rsid w:val="003E01C1"/>
    <w:rsid w:val="003E02BA"/>
    <w:rsid w:val="003E08CA"/>
    <w:rsid w:val="003E0A53"/>
    <w:rsid w:val="003E0FC3"/>
    <w:rsid w:val="003E11D3"/>
    <w:rsid w:val="003E12A1"/>
    <w:rsid w:val="003E1312"/>
    <w:rsid w:val="003E13E8"/>
    <w:rsid w:val="003E13EA"/>
    <w:rsid w:val="003E1563"/>
    <w:rsid w:val="003E1A36"/>
    <w:rsid w:val="003E1A44"/>
    <w:rsid w:val="003E1D6A"/>
    <w:rsid w:val="003E1DA6"/>
    <w:rsid w:val="003E1E93"/>
    <w:rsid w:val="003E20C1"/>
    <w:rsid w:val="003E2598"/>
    <w:rsid w:val="003E2617"/>
    <w:rsid w:val="003E28D2"/>
    <w:rsid w:val="003E2EAC"/>
    <w:rsid w:val="003E362E"/>
    <w:rsid w:val="003E3C2B"/>
    <w:rsid w:val="003E3DE1"/>
    <w:rsid w:val="003E4131"/>
    <w:rsid w:val="003E422B"/>
    <w:rsid w:val="003E44DB"/>
    <w:rsid w:val="003E4673"/>
    <w:rsid w:val="003E4A5A"/>
    <w:rsid w:val="003E4B90"/>
    <w:rsid w:val="003E4C2A"/>
    <w:rsid w:val="003E4D3D"/>
    <w:rsid w:val="003E5179"/>
    <w:rsid w:val="003E5449"/>
    <w:rsid w:val="003E5807"/>
    <w:rsid w:val="003E5891"/>
    <w:rsid w:val="003E58CE"/>
    <w:rsid w:val="003E5E94"/>
    <w:rsid w:val="003E6019"/>
    <w:rsid w:val="003E6059"/>
    <w:rsid w:val="003E611C"/>
    <w:rsid w:val="003E6953"/>
    <w:rsid w:val="003E6D78"/>
    <w:rsid w:val="003E6F61"/>
    <w:rsid w:val="003E6F71"/>
    <w:rsid w:val="003E713F"/>
    <w:rsid w:val="003E7354"/>
    <w:rsid w:val="003E7913"/>
    <w:rsid w:val="003E7B2B"/>
    <w:rsid w:val="003E7E20"/>
    <w:rsid w:val="003E7EB5"/>
    <w:rsid w:val="003F00BF"/>
    <w:rsid w:val="003F01E8"/>
    <w:rsid w:val="003F03BD"/>
    <w:rsid w:val="003F05AF"/>
    <w:rsid w:val="003F0729"/>
    <w:rsid w:val="003F093B"/>
    <w:rsid w:val="003F0F9B"/>
    <w:rsid w:val="003F1288"/>
    <w:rsid w:val="003F128C"/>
    <w:rsid w:val="003F132A"/>
    <w:rsid w:val="003F141F"/>
    <w:rsid w:val="003F1432"/>
    <w:rsid w:val="003F1734"/>
    <w:rsid w:val="003F1A73"/>
    <w:rsid w:val="003F1AB3"/>
    <w:rsid w:val="003F1D66"/>
    <w:rsid w:val="003F1DD0"/>
    <w:rsid w:val="003F1F53"/>
    <w:rsid w:val="003F1F99"/>
    <w:rsid w:val="003F2067"/>
    <w:rsid w:val="003F2097"/>
    <w:rsid w:val="003F20B8"/>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A23"/>
    <w:rsid w:val="003F4C7E"/>
    <w:rsid w:val="003F55A2"/>
    <w:rsid w:val="003F5A8C"/>
    <w:rsid w:val="003F5FFE"/>
    <w:rsid w:val="003F60E2"/>
    <w:rsid w:val="003F6104"/>
    <w:rsid w:val="003F6852"/>
    <w:rsid w:val="003F6931"/>
    <w:rsid w:val="003F6B44"/>
    <w:rsid w:val="003F6EEE"/>
    <w:rsid w:val="003F6F2E"/>
    <w:rsid w:val="003F7068"/>
    <w:rsid w:val="003F70C1"/>
    <w:rsid w:val="003F7236"/>
    <w:rsid w:val="003F7328"/>
    <w:rsid w:val="003F7595"/>
    <w:rsid w:val="003F78AD"/>
    <w:rsid w:val="003F7A2B"/>
    <w:rsid w:val="003F7B3A"/>
    <w:rsid w:val="003F7B92"/>
    <w:rsid w:val="003F7BD1"/>
    <w:rsid w:val="00400059"/>
    <w:rsid w:val="0040015D"/>
    <w:rsid w:val="0040021D"/>
    <w:rsid w:val="00400490"/>
    <w:rsid w:val="004008AC"/>
    <w:rsid w:val="0040096E"/>
    <w:rsid w:val="00400A81"/>
    <w:rsid w:val="00400B6A"/>
    <w:rsid w:val="00400FD7"/>
    <w:rsid w:val="004010A6"/>
    <w:rsid w:val="00401594"/>
    <w:rsid w:val="00401698"/>
    <w:rsid w:val="0040198E"/>
    <w:rsid w:val="00401DAE"/>
    <w:rsid w:val="0040224D"/>
    <w:rsid w:val="0040245F"/>
    <w:rsid w:val="0040269B"/>
    <w:rsid w:val="00402751"/>
    <w:rsid w:val="004028A5"/>
    <w:rsid w:val="00402B32"/>
    <w:rsid w:val="00402C77"/>
    <w:rsid w:val="00403029"/>
    <w:rsid w:val="0040302F"/>
    <w:rsid w:val="00403358"/>
    <w:rsid w:val="00403609"/>
    <w:rsid w:val="004039A8"/>
    <w:rsid w:val="00403A99"/>
    <w:rsid w:val="00403B08"/>
    <w:rsid w:val="0040402C"/>
    <w:rsid w:val="00404242"/>
    <w:rsid w:val="0040453E"/>
    <w:rsid w:val="00404975"/>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6FD5"/>
    <w:rsid w:val="004072B1"/>
    <w:rsid w:val="00407F1E"/>
    <w:rsid w:val="00407FEA"/>
    <w:rsid w:val="004101A4"/>
    <w:rsid w:val="00410371"/>
    <w:rsid w:val="00410C20"/>
    <w:rsid w:val="00411091"/>
    <w:rsid w:val="0041123E"/>
    <w:rsid w:val="00411920"/>
    <w:rsid w:val="00411C2B"/>
    <w:rsid w:val="00411C38"/>
    <w:rsid w:val="00412101"/>
    <w:rsid w:val="004122A9"/>
    <w:rsid w:val="0041234A"/>
    <w:rsid w:val="00412444"/>
    <w:rsid w:val="00412759"/>
    <w:rsid w:val="004130DC"/>
    <w:rsid w:val="00413418"/>
    <w:rsid w:val="004134E6"/>
    <w:rsid w:val="00413A89"/>
    <w:rsid w:val="00413BAE"/>
    <w:rsid w:val="00413BD1"/>
    <w:rsid w:val="004141D7"/>
    <w:rsid w:val="004143F3"/>
    <w:rsid w:val="00414713"/>
    <w:rsid w:val="0041482B"/>
    <w:rsid w:val="004148CB"/>
    <w:rsid w:val="00414A36"/>
    <w:rsid w:val="00414A57"/>
    <w:rsid w:val="00414D7F"/>
    <w:rsid w:val="0041530A"/>
    <w:rsid w:val="004155DB"/>
    <w:rsid w:val="00415987"/>
    <w:rsid w:val="0041614D"/>
    <w:rsid w:val="0041622E"/>
    <w:rsid w:val="004165FF"/>
    <w:rsid w:val="00416A83"/>
    <w:rsid w:val="00416B79"/>
    <w:rsid w:val="00416D4E"/>
    <w:rsid w:val="0041714A"/>
    <w:rsid w:val="00417158"/>
    <w:rsid w:val="0041749F"/>
    <w:rsid w:val="004176BC"/>
    <w:rsid w:val="0041773F"/>
    <w:rsid w:val="004177A5"/>
    <w:rsid w:val="004178DA"/>
    <w:rsid w:val="00420141"/>
    <w:rsid w:val="00420300"/>
    <w:rsid w:val="004209FD"/>
    <w:rsid w:val="00420BAA"/>
    <w:rsid w:val="00420C0A"/>
    <w:rsid w:val="00420C9F"/>
    <w:rsid w:val="00421120"/>
    <w:rsid w:val="00421351"/>
    <w:rsid w:val="004216C7"/>
    <w:rsid w:val="00421D8E"/>
    <w:rsid w:val="0042291C"/>
    <w:rsid w:val="004229D6"/>
    <w:rsid w:val="00422B2C"/>
    <w:rsid w:val="00422D0D"/>
    <w:rsid w:val="00422E78"/>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AD5"/>
    <w:rsid w:val="00425B34"/>
    <w:rsid w:val="00425CBF"/>
    <w:rsid w:val="00425E6C"/>
    <w:rsid w:val="00426557"/>
    <w:rsid w:val="0042656A"/>
    <w:rsid w:val="00426811"/>
    <w:rsid w:val="0042691B"/>
    <w:rsid w:val="00426BA2"/>
    <w:rsid w:val="00426D97"/>
    <w:rsid w:val="00426DB1"/>
    <w:rsid w:val="00426DC4"/>
    <w:rsid w:val="0042708A"/>
    <w:rsid w:val="00427153"/>
    <w:rsid w:val="00427382"/>
    <w:rsid w:val="00427530"/>
    <w:rsid w:val="0042755C"/>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B55"/>
    <w:rsid w:val="004360C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1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79C"/>
    <w:rsid w:val="0044488C"/>
    <w:rsid w:val="0044493A"/>
    <w:rsid w:val="00444FDD"/>
    <w:rsid w:val="00445018"/>
    <w:rsid w:val="0044525F"/>
    <w:rsid w:val="0044547B"/>
    <w:rsid w:val="004456B6"/>
    <w:rsid w:val="004459E3"/>
    <w:rsid w:val="00445AAE"/>
    <w:rsid w:val="00445BEA"/>
    <w:rsid w:val="00445D49"/>
    <w:rsid w:val="0044602A"/>
    <w:rsid w:val="00446098"/>
    <w:rsid w:val="00446701"/>
    <w:rsid w:val="00446907"/>
    <w:rsid w:val="0044712E"/>
    <w:rsid w:val="00447472"/>
    <w:rsid w:val="004474AF"/>
    <w:rsid w:val="00447621"/>
    <w:rsid w:val="0044764F"/>
    <w:rsid w:val="00447723"/>
    <w:rsid w:val="004479A9"/>
    <w:rsid w:val="00447E2D"/>
    <w:rsid w:val="00447E60"/>
    <w:rsid w:val="004500BA"/>
    <w:rsid w:val="00450233"/>
    <w:rsid w:val="004502B5"/>
    <w:rsid w:val="004506E6"/>
    <w:rsid w:val="0045079C"/>
    <w:rsid w:val="00450E36"/>
    <w:rsid w:val="00450F4A"/>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3E59"/>
    <w:rsid w:val="00453EF9"/>
    <w:rsid w:val="0045411F"/>
    <w:rsid w:val="00454521"/>
    <w:rsid w:val="004545C1"/>
    <w:rsid w:val="00454684"/>
    <w:rsid w:val="00454689"/>
    <w:rsid w:val="00454AAC"/>
    <w:rsid w:val="00454D3A"/>
    <w:rsid w:val="00454F23"/>
    <w:rsid w:val="0045526A"/>
    <w:rsid w:val="0045526B"/>
    <w:rsid w:val="0045532A"/>
    <w:rsid w:val="004553FD"/>
    <w:rsid w:val="00455631"/>
    <w:rsid w:val="00455784"/>
    <w:rsid w:val="00455905"/>
    <w:rsid w:val="00455B47"/>
    <w:rsid w:val="00456142"/>
    <w:rsid w:val="0045635F"/>
    <w:rsid w:val="0045647C"/>
    <w:rsid w:val="0045659A"/>
    <w:rsid w:val="00456666"/>
    <w:rsid w:val="004567D6"/>
    <w:rsid w:val="00456938"/>
    <w:rsid w:val="00456989"/>
    <w:rsid w:val="00456AFF"/>
    <w:rsid w:val="00456B73"/>
    <w:rsid w:val="00456C06"/>
    <w:rsid w:val="00456CFD"/>
    <w:rsid w:val="00456D21"/>
    <w:rsid w:val="00457448"/>
    <w:rsid w:val="004576C2"/>
    <w:rsid w:val="004576CC"/>
    <w:rsid w:val="00457755"/>
    <w:rsid w:val="00457781"/>
    <w:rsid w:val="004577E0"/>
    <w:rsid w:val="00457BE4"/>
    <w:rsid w:val="00457C24"/>
    <w:rsid w:val="00457C6C"/>
    <w:rsid w:val="00457D20"/>
    <w:rsid w:val="00457FBA"/>
    <w:rsid w:val="00460047"/>
    <w:rsid w:val="004601C1"/>
    <w:rsid w:val="004602FF"/>
    <w:rsid w:val="0046094A"/>
    <w:rsid w:val="00460D58"/>
    <w:rsid w:val="00460DF4"/>
    <w:rsid w:val="004610DF"/>
    <w:rsid w:val="0046142F"/>
    <w:rsid w:val="004616D4"/>
    <w:rsid w:val="004618AA"/>
    <w:rsid w:val="00461AAD"/>
    <w:rsid w:val="0046275D"/>
    <w:rsid w:val="00462AA3"/>
    <w:rsid w:val="00462C0F"/>
    <w:rsid w:val="00462CBC"/>
    <w:rsid w:val="00462FC2"/>
    <w:rsid w:val="00463370"/>
    <w:rsid w:val="00463575"/>
    <w:rsid w:val="0046366C"/>
    <w:rsid w:val="00464090"/>
    <w:rsid w:val="00464863"/>
    <w:rsid w:val="0046497D"/>
    <w:rsid w:val="00464BB3"/>
    <w:rsid w:val="00464C19"/>
    <w:rsid w:val="00465882"/>
    <w:rsid w:val="00465CAC"/>
    <w:rsid w:val="00465F2B"/>
    <w:rsid w:val="004660EE"/>
    <w:rsid w:val="004661EB"/>
    <w:rsid w:val="004666C8"/>
    <w:rsid w:val="0046670E"/>
    <w:rsid w:val="00466829"/>
    <w:rsid w:val="00466A77"/>
    <w:rsid w:val="00466B2E"/>
    <w:rsid w:val="00467478"/>
    <w:rsid w:val="00467A77"/>
    <w:rsid w:val="00467DB0"/>
    <w:rsid w:val="00467DF0"/>
    <w:rsid w:val="00467FA8"/>
    <w:rsid w:val="0047005C"/>
    <w:rsid w:val="0047061C"/>
    <w:rsid w:val="00470752"/>
    <w:rsid w:val="00470836"/>
    <w:rsid w:val="004709EE"/>
    <w:rsid w:val="00470E92"/>
    <w:rsid w:val="00470EB7"/>
    <w:rsid w:val="00470F8D"/>
    <w:rsid w:val="00471512"/>
    <w:rsid w:val="00471687"/>
    <w:rsid w:val="004717B3"/>
    <w:rsid w:val="004720B9"/>
    <w:rsid w:val="00472130"/>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A1"/>
    <w:rsid w:val="00474C7D"/>
    <w:rsid w:val="00474F56"/>
    <w:rsid w:val="004752C9"/>
    <w:rsid w:val="0047549A"/>
    <w:rsid w:val="00475608"/>
    <w:rsid w:val="00475672"/>
    <w:rsid w:val="004758B6"/>
    <w:rsid w:val="00475A70"/>
    <w:rsid w:val="00475B6D"/>
    <w:rsid w:val="00475BBA"/>
    <w:rsid w:val="00475E33"/>
    <w:rsid w:val="0047623E"/>
    <w:rsid w:val="0047633D"/>
    <w:rsid w:val="0047639A"/>
    <w:rsid w:val="0047642A"/>
    <w:rsid w:val="00476E60"/>
    <w:rsid w:val="00477595"/>
    <w:rsid w:val="004776A6"/>
    <w:rsid w:val="00477803"/>
    <w:rsid w:val="00477CC8"/>
    <w:rsid w:val="004804E1"/>
    <w:rsid w:val="004804E3"/>
    <w:rsid w:val="00480718"/>
    <w:rsid w:val="00480A1E"/>
    <w:rsid w:val="00480B3B"/>
    <w:rsid w:val="00480CE4"/>
    <w:rsid w:val="00480E01"/>
    <w:rsid w:val="00481215"/>
    <w:rsid w:val="004812AE"/>
    <w:rsid w:val="004815DE"/>
    <w:rsid w:val="0048193F"/>
    <w:rsid w:val="00481AAC"/>
    <w:rsid w:val="00481B3D"/>
    <w:rsid w:val="00481F6C"/>
    <w:rsid w:val="00481F81"/>
    <w:rsid w:val="004821D3"/>
    <w:rsid w:val="00482312"/>
    <w:rsid w:val="004824EB"/>
    <w:rsid w:val="00482A54"/>
    <w:rsid w:val="00482CE2"/>
    <w:rsid w:val="00482D07"/>
    <w:rsid w:val="00482E7C"/>
    <w:rsid w:val="00483509"/>
    <w:rsid w:val="0048355E"/>
    <w:rsid w:val="004836C0"/>
    <w:rsid w:val="004837FA"/>
    <w:rsid w:val="004838BF"/>
    <w:rsid w:val="00484037"/>
    <w:rsid w:val="004843C7"/>
    <w:rsid w:val="004844D1"/>
    <w:rsid w:val="004846B3"/>
    <w:rsid w:val="004847E0"/>
    <w:rsid w:val="0048488F"/>
    <w:rsid w:val="00484D47"/>
    <w:rsid w:val="00485068"/>
    <w:rsid w:val="004856AA"/>
    <w:rsid w:val="00485C20"/>
    <w:rsid w:val="00485C98"/>
    <w:rsid w:val="00485CC8"/>
    <w:rsid w:val="00485D09"/>
    <w:rsid w:val="00485E70"/>
    <w:rsid w:val="00485FD7"/>
    <w:rsid w:val="00486151"/>
    <w:rsid w:val="004861A8"/>
    <w:rsid w:val="004861FC"/>
    <w:rsid w:val="00486227"/>
    <w:rsid w:val="00486327"/>
    <w:rsid w:val="00486463"/>
    <w:rsid w:val="00486489"/>
    <w:rsid w:val="004864A7"/>
    <w:rsid w:val="004865AE"/>
    <w:rsid w:val="00486860"/>
    <w:rsid w:val="00486912"/>
    <w:rsid w:val="0048695E"/>
    <w:rsid w:val="0048703C"/>
    <w:rsid w:val="0048720C"/>
    <w:rsid w:val="0048738F"/>
    <w:rsid w:val="00487494"/>
    <w:rsid w:val="00487755"/>
    <w:rsid w:val="004877E7"/>
    <w:rsid w:val="004879CC"/>
    <w:rsid w:val="00487B63"/>
    <w:rsid w:val="00487BAA"/>
    <w:rsid w:val="00487CE7"/>
    <w:rsid w:val="00487E13"/>
    <w:rsid w:val="00490082"/>
    <w:rsid w:val="00490402"/>
    <w:rsid w:val="00490774"/>
    <w:rsid w:val="004907FE"/>
    <w:rsid w:val="00490809"/>
    <w:rsid w:val="004909B6"/>
    <w:rsid w:val="00490B93"/>
    <w:rsid w:val="00490D2A"/>
    <w:rsid w:val="00490DCA"/>
    <w:rsid w:val="00490E31"/>
    <w:rsid w:val="004917D4"/>
    <w:rsid w:val="00491BA4"/>
    <w:rsid w:val="00491BBB"/>
    <w:rsid w:val="00491ED6"/>
    <w:rsid w:val="004924BB"/>
    <w:rsid w:val="0049261C"/>
    <w:rsid w:val="004926B7"/>
    <w:rsid w:val="00492995"/>
    <w:rsid w:val="00492C1E"/>
    <w:rsid w:val="00493603"/>
    <w:rsid w:val="00493907"/>
    <w:rsid w:val="004944CA"/>
    <w:rsid w:val="00494561"/>
    <w:rsid w:val="0049491A"/>
    <w:rsid w:val="00494A07"/>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28F"/>
    <w:rsid w:val="00497492"/>
    <w:rsid w:val="0049753A"/>
    <w:rsid w:val="00497569"/>
    <w:rsid w:val="00497C97"/>
    <w:rsid w:val="00497DE9"/>
    <w:rsid w:val="00497F88"/>
    <w:rsid w:val="004A05C2"/>
    <w:rsid w:val="004A0986"/>
    <w:rsid w:val="004A09A8"/>
    <w:rsid w:val="004A0EC3"/>
    <w:rsid w:val="004A119B"/>
    <w:rsid w:val="004A13FC"/>
    <w:rsid w:val="004A2175"/>
    <w:rsid w:val="004A28E1"/>
    <w:rsid w:val="004A2EC4"/>
    <w:rsid w:val="004A2FF5"/>
    <w:rsid w:val="004A336E"/>
    <w:rsid w:val="004A3655"/>
    <w:rsid w:val="004A39EE"/>
    <w:rsid w:val="004A3C4A"/>
    <w:rsid w:val="004A3D84"/>
    <w:rsid w:val="004A3E8E"/>
    <w:rsid w:val="004A40AB"/>
    <w:rsid w:val="004A4437"/>
    <w:rsid w:val="004A44B7"/>
    <w:rsid w:val="004A4673"/>
    <w:rsid w:val="004A46EF"/>
    <w:rsid w:val="004A47DF"/>
    <w:rsid w:val="004A4962"/>
    <w:rsid w:val="004A4B56"/>
    <w:rsid w:val="004A528B"/>
    <w:rsid w:val="004A5294"/>
    <w:rsid w:val="004A536A"/>
    <w:rsid w:val="004A5654"/>
    <w:rsid w:val="004A5C7C"/>
    <w:rsid w:val="004A5D49"/>
    <w:rsid w:val="004A5E25"/>
    <w:rsid w:val="004A63E5"/>
    <w:rsid w:val="004A6670"/>
    <w:rsid w:val="004A6B4F"/>
    <w:rsid w:val="004A7106"/>
    <w:rsid w:val="004A7206"/>
    <w:rsid w:val="004A74F6"/>
    <w:rsid w:val="004A755F"/>
    <w:rsid w:val="004A760D"/>
    <w:rsid w:val="004A76DE"/>
    <w:rsid w:val="004A76EE"/>
    <w:rsid w:val="004A772D"/>
    <w:rsid w:val="004A773C"/>
    <w:rsid w:val="004A77CA"/>
    <w:rsid w:val="004A7C5A"/>
    <w:rsid w:val="004B0051"/>
    <w:rsid w:val="004B0132"/>
    <w:rsid w:val="004B0634"/>
    <w:rsid w:val="004B08D4"/>
    <w:rsid w:val="004B0D5F"/>
    <w:rsid w:val="004B0FA9"/>
    <w:rsid w:val="004B13F7"/>
    <w:rsid w:val="004B13F8"/>
    <w:rsid w:val="004B165F"/>
    <w:rsid w:val="004B17B8"/>
    <w:rsid w:val="004B2041"/>
    <w:rsid w:val="004B2112"/>
    <w:rsid w:val="004B2137"/>
    <w:rsid w:val="004B2150"/>
    <w:rsid w:val="004B2386"/>
    <w:rsid w:val="004B2703"/>
    <w:rsid w:val="004B278A"/>
    <w:rsid w:val="004B29F4"/>
    <w:rsid w:val="004B2C7F"/>
    <w:rsid w:val="004B2FCB"/>
    <w:rsid w:val="004B3392"/>
    <w:rsid w:val="004B3954"/>
    <w:rsid w:val="004B3BDE"/>
    <w:rsid w:val="004B3C5C"/>
    <w:rsid w:val="004B3CE7"/>
    <w:rsid w:val="004B3E02"/>
    <w:rsid w:val="004B3F8E"/>
    <w:rsid w:val="004B3FEB"/>
    <w:rsid w:val="004B43B3"/>
    <w:rsid w:val="004B4557"/>
    <w:rsid w:val="004B466E"/>
    <w:rsid w:val="004B48AB"/>
    <w:rsid w:val="004B4B47"/>
    <w:rsid w:val="004B4E41"/>
    <w:rsid w:val="004B502C"/>
    <w:rsid w:val="004B5177"/>
    <w:rsid w:val="004B54F3"/>
    <w:rsid w:val="004B5C13"/>
    <w:rsid w:val="004B5C84"/>
    <w:rsid w:val="004B5F1F"/>
    <w:rsid w:val="004B5F3B"/>
    <w:rsid w:val="004B6142"/>
    <w:rsid w:val="004B6463"/>
    <w:rsid w:val="004B657C"/>
    <w:rsid w:val="004B675E"/>
    <w:rsid w:val="004B68F5"/>
    <w:rsid w:val="004B6917"/>
    <w:rsid w:val="004B6C1B"/>
    <w:rsid w:val="004B6CCA"/>
    <w:rsid w:val="004B7083"/>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71"/>
    <w:rsid w:val="004C2442"/>
    <w:rsid w:val="004C27A0"/>
    <w:rsid w:val="004C2A7F"/>
    <w:rsid w:val="004C2AC6"/>
    <w:rsid w:val="004C2BB6"/>
    <w:rsid w:val="004C2E59"/>
    <w:rsid w:val="004C3142"/>
    <w:rsid w:val="004C32FD"/>
    <w:rsid w:val="004C34C2"/>
    <w:rsid w:val="004C3D59"/>
    <w:rsid w:val="004C400D"/>
    <w:rsid w:val="004C402F"/>
    <w:rsid w:val="004C4260"/>
    <w:rsid w:val="004C446C"/>
    <w:rsid w:val="004C45F4"/>
    <w:rsid w:val="004C4837"/>
    <w:rsid w:val="004C4CAA"/>
    <w:rsid w:val="004C4E85"/>
    <w:rsid w:val="004C4F0A"/>
    <w:rsid w:val="004C4F88"/>
    <w:rsid w:val="004C5035"/>
    <w:rsid w:val="004C50BC"/>
    <w:rsid w:val="004C51AF"/>
    <w:rsid w:val="004C545B"/>
    <w:rsid w:val="004C5CEF"/>
    <w:rsid w:val="004C6627"/>
    <w:rsid w:val="004C6734"/>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205"/>
    <w:rsid w:val="004D193B"/>
    <w:rsid w:val="004D1E3D"/>
    <w:rsid w:val="004D1E8D"/>
    <w:rsid w:val="004D1EAB"/>
    <w:rsid w:val="004D1F1C"/>
    <w:rsid w:val="004D2085"/>
    <w:rsid w:val="004D20CC"/>
    <w:rsid w:val="004D2921"/>
    <w:rsid w:val="004D2B04"/>
    <w:rsid w:val="004D2DFC"/>
    <w:rsid w:val="004D2FFD"/>
    <w:rsid w:val="004D31F8"/>
    <w:rsid w:val="004D325C"/>
    <w:rsid w:val="004D34F2"/>
    <w:rsid w:val="004D3578"/>
    <w:rsid w:val="004D393F"/>
    <w:rsid w:val="004D3C3B"/>
    <w:rsid w:val="004D3D13"/>
    <w:rsid w:val="004D3F9B"/>
    <w:rsid w:val="004D41ED"/>
    <w:rsid w:val="004D452C"/>
    <w:rsid w:val="004D4873"/>
    <w:rsid w:val="004D4E33"/>
    <w:rsid w:val="004D4EFA"/>
    <w:rsid w:val="004D52B0"/>
    <w:rsid w:val="004D547F"/>
    <w:rsid w:val="004D5609"/>
    <w:rsid w:val="004D5796"/>
    <w:rsid w:val="004D5912"/>
    <w:rsid w:val="004D5B47"/>
    <w:rsid w:val="004D5F96"/>
    <w:rsid w:val="004D601C"/>
    <w:rsid w:val="004D60B4"/>
    <w:rsid w:val="004D6332"/>
    <w:rsid w:val="004D6711"/>
    <w:rsid w:val="004D6915"/>
    <w:rsid w:val="004D69C9"/>
    <w:rsid w:val="004D6A32"/>
    <w:rsid w:val="004D6BFF"/>
    <w:rsid w:val="004D6D72"/>
    <w:rsid w:val="004D70D5"/>
    <w:rsid w:val="004D7F79"/>
    <w:rsid w:val="004E010F"/>
    <w:rsid w:val="004E025D"/>
    <w:rsid w:val="004E057B"/>
    <w:rsid w:val="004E0686"/>
    <w:rsid w:val="004E0747"/>
    <w:rsid w:val="004E0D77"/>
    <w:rsid w:val="004E0E3F"/>
    <w:rsid w:val="004E103A"/>
    <w:rsid w:val="004E1433"/>
    <w:rsid w:val="004E16B4"/>
    <w:rsid w:val="004E17FA"/>
    <w:rsid w:val="004E194E"/>
    <w:rsid w:val="004E1990"/>
    <w:rsid w:val="004E1A32"/>
    <w:rsid w:val="004E1DD9"/>
    <w:rsid w:val="004E213A"/>
    <w:rsid w:val="004E22B6"/>
    <w:rsid w:val="004E2351"/>
    <w:rsid w:val="004E23B0"/>
    <w:rsid w:val="004E2519"/>
    <w:rsid w:val="004E254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63E"/>
    <w:rsid w:val="004E4A9E"/>
    <w:rsid w:val="004E4F70"/>
    <w:rsid w:val="004E52CE"/>
    <w:rsid w:val="004E5637"/>
    <w:rsid w:val="004E57A5"/>
    <w:rsid w:val="004E5C46"/>
    <w:rsid w:val="004E5DFD"/>
    <w:rsid w:val="004E6127"/>
    <w:rsid w:val="004E63B5"/>
    <w:rsid w:val="004E6415"/>
    <w:rsid w:val="004E6449"/>
    <w:rsid w:val="004E6597"/>
    <w:rsid w:val="004E682C"/>
    <w:rsid w:val="004E69F3"/>
    <w:rsid w:val="004E6AD5"/>
    <w:rsid w:val="004E6B12"/>
    <w:rsid w:val="004E6B98"/>
    <w:rsid w:val="004E7039"/>
    <w:rsid w:val="004E74CC"/>
    <w:rsid w:val="004E7587"/>
    <w:rsid w:val="004E759D"/>
    <w:rsid w:val="004E7977"/>
    <w:rsid w:val="004E7DAF"/>
    <w:rsid w:val="004E7DC2"/>
    <w:rsid w:val="004E7DDA"/>
    <w:rsid w:val="004E7E0A"/>
    <w:rsid w:val="004F040A"/>
    <w:rsid w:val="004F0634"/>
    <w:rsid w:val="004F0685"/>
    <w:rsid w:val="004F07B4"/>
    <w:rsid w:val="004F087A"/>
    <w:rsid w:val="004F0F11"/>
    <w:rsid w:val="004F0F1B"/>
    <w:rsid w:val="004F17E1"/>
    <w:rsid w:val="004F1913"/>
    <w:rsid w:val="004F1B8A"/>
    <w:rsid w:val="004F1D65"/>
    <w:rsid w:val="004F1EC1"/>
    <w:rsid w:val="004F1F85"/>
    <w:rsid w:val="004F210F"/>
    <w:rsid w:val="004F24D3"/>
    <w:rsid w:val="004F2655"/>
    <w:rsid w:val="004F26E6"/>
    <w:rsid w:val="004F278C"/>
    <w:rsid w:val="004F27CE"/>
    <w:rsid w:val="004F2934"/>
    <w:rsid w:val="004F295D"/>
    <w:rsid w:val="004F2BA7"/>
    <w:rsid w:val="004F2DF6"/>
    <w:rsid w:val="004F2ECC"/>
    <w:rsid w:val="004F315D"/>
    <w:rsid w:val="004F32CD"/>
    <w:rsid w:val="004F3584"/>
    <w:rsid w:val="004F37E5"/>
    <w:rsid w:val="004F3899"/>
    <w:rsid w:val="004F3AC3"/>
    <w:rsid w:val="004F3BC4"/>
    <w:rsid w:val="004F3DBD"/>
    <w:rsid w:val="004F3E12"/>
    <w:rsid w:val="004F41E0"/>
    <w:rsid w:val="004F4584"/>
    <w:rsid w:val="004F46B0"/>
    <w:rsid w:val="004F495E"/>
    <w:rsid w:val="004F4BDF"/>
    <w:rsid w:val="004F4C4C"/>
    <w:rsid w:val="004F4F21"/>
    <w:rsid w:val="004F5139"/>
    <w:rsid w:val="004F552B"/>
    <w:rsid w:val="004F5853"/>
    <w:rsid w:val="004F5A39"/>
    <w:rsid w:val="004F5F86"/>
    <w:rsid w:val="004F5FF0"/>
    <w:rsid w:val="004F6082"/>
    <w:rsid w:val="004F60B7"/>
    <w:rsid w:val="004F60D3"/>
    <w:rsid w:val="004F6685"/>
    <w:rsid w:val="004F69D6"/>
    <w:rsid w:val="004F6B9F"/>
    <w:rsid w:val="004F6FBB"/>
    <w:rsid w:val="004F70D8"/>
    <w:rsid w:val="004F70FE"/>
    <w:rsid w:val="004F7535"/>
    <w:rsid w:val="004F789E"/>
    <w:rsid w:val="004F7B00"/>
    <w:rsid w:val="004F7D1A"/>
    <w:rsid w:val="004F7E94"/>
    <w:rsid w:val="004F7ED8"/>
    <w:rsid w:val="0050035D"/>
    <w:rsid w:val="005004AF"/>
    <w:rsid w:val="00500EEE"/>
    <w:rsid w:val="00500F42"/>
    <w:rsid w:val="00500F61"/>
    <w:rsid w:val="00501370"/>
    <w:rsid w:val="00501594"/>
    <w:rsid w:val="00501719"/>
    <w:rsid w:val="00501761"/>
    <w:rsid w:val="00501768"/>
    <w:rsid w:val="0050191D"/>
    <w:rsid w:val="00501933"/>
    <w:rsid w:val="005023C3"/>
    <w:rsid w:val="005027A3"/>
    <w:rsid w:val="00502B5E"/>
    <w:rsid w:val="00502CD7"/>
    <w:rsid w:val="00503156"/>
    <w:rsid w:val="00503353"/>
    <w:rsid w:val="005033A2"/>
    <w:rsid w:val="00503451"/>
    <w:rsid w:val="00503619"/>
    <w:rsid w:val="00503AFD"/>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E57"/>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73"/>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41F"/>
    <w:rsid w:val="005165F8"/>
    <w:rsid w:val="00516D49"/>
    <w:rsid w:val="005170FF"/>
    <w:rsid w:val="00517682"/>
    <w:rsid w:val="0051771F"/>
    <w:rsid w:val="00517842"/>
    <w:rsid w:val="00517A03"/>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2D9"/>
    <w:rsid w:val="0052494B"/>
    <w:rsid w:val="00524B57"/>
    <w:rsid w:val="00524FA3"/>
    <w:rsid w:val="005250C4"/>
    <w:rsid w:val="005256A7"/>
    <w:rsid w:val="00525702"/>
    <w:rsid w:val="005257F2"/>
    <w:rsid w:val="00525B68"/>
    <w:rsid w:val="00525EFB"/>
    <w:rsid w:val="005260E8"/>
    <w:rsid w:val="0052653C"/>
    <w:rsid w:val="00526801"/>
    <w:rsid w:val="0052681B"/>
    <w:rsid w:val="00526873"/>
    <w:rsid w:val="00526C9C"/>
    <w:rsid w:val="00526FA0"/>
    <w:rsid w:val="00527A43"/>
    <w:rsid w:val="00527E37"/>
    <w:rsid w:val="00527FF9"/>
    <w:rsid w:val="00530118"/>
    <w:rsid w:val="00530259"/>
    <w:rsid w:val="00530270"/>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68C"/>
    <w:rsid w:val="0053476B"/>
    <w:rsid w:val="005347E9"/>
    <w:rsid w:val="00534BD2"/>
    <w:rsid w:val="00534D72"/>
    <w:rsid w:val="00534E5C"/>
    <w:rsid w:val="00535255"/>
    <w:rsid w:val="00535529"/>
    <w:rsid w:val="00535557"/>
    <w:rsid w:val="00535736"/>
    <w:rsid w:val="005357C4"/>
    <w:rsid w:val="00535AF4"/>
    <w:rsid w:val="00535EAD"/>
    <w:rsid w:val="00535FB9"/>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1B3"/>
    <w:rsid w:val="0054134D"/>
    <w:rsid w:val="00541679"/>
    <w:rsid w:val="005419B0"/>
    <w:rsid w:val="00541DBF"/>
    <w:rsid w:val="00541FAF"/>
    <w:rsid w:val="0054202C"/>
    <w:rsid w:val="00542042"/>
    <w:rsid w:val="005420CF"/>
    <w:rsid w:val="00542401"/>
    <w:rsid w:val="005424C4"/>
    <w:rsid w:val="00542628"/>
    <w:rsid w:val="0054270E"/>
    <w:rsid w:val="00542899"/>
    <w:rsid w:val="00542A57"/>
    <w:rsid w:val="00542AA0"/>
    <w:rsid w:val="00542B55"/>
    <w:rsid w:val="00542C04"/>
    <w:rsid w:val="00542C97"/>
    <w:rsid w:val="00542D12"/>
    <w:rsid w:val="00542FA5"/>
    <w:rsid w:val="00543054"/>
    <w:rsid w:val="00543134"/>
    <w:rsid w:val="005431A1"/>
    <w:rsid w:val="00543738"/>
    <w:rsid w:val="00543A6F"/>
    <w:rsid w:val="00543A96"/>
    <w:rsid w:val="00543BDF"/>
    <w:rsid w:val="00543DCE"/>
    <w:rsid w:val="00543E6C"/>
    <w:rsid w:val="00543FAA"/>
    <w:rsid w:val="00544085"/>
    <w:rsid w:val="0054415F"/>
    <w:rsid w:val="0054442A"/>
    <w:rsid w:val="0054496B"/>
    <w:rsid w:val="00544AB5"/>
    <w:rsid w:val="00544B50"/>
    <w:rsid w:val="00544B73"/>
    <w:rsid w:val="00544C07"/>
    <w:rsid w:val="00544EF3"/>
    <w:rsid w:val="00544F49"/>
    <w:rsid w:val="00544F6B"/>
    <w:rsid w:val="00545012"/>
    <w:rsid w:val="0054501B"/>
    <w:rsid w:val="00545244"/>
    <w:rsid w:val="0054543F"/>
    <w:rsid w:val="00545D0D"/>
    <w:rsid w:val="00545D6A"/>
    <w:rsid w:val="00545FF4"/>
    <w:rsid w:val="005460CD"/>
    <w:rsid w:val="00546243"/>
    <w:rsid w:val="00546434"/>
    <w:rsid w:val="00546521"/>
    <w:rsid w:val="005467D1"/>
    <w:rsid w:val="005468AB"/>
    <w:rsid w:val="00546A15"/>
    <w:rsid w:val="00546A56"/>
    <w:rsid w:val="00546B26"/>
    <w:rsid w:val="00546C58"/>
    <w:rsid w:val="00546DB3"/>
    <w:rsid w:val="00547111"/>
    <w:rsid w:val="00547249"/>
    <w:rsid w:val="00547314"/>
    <w:rsid w:val="0054741C"/>
    <w:rsid w:val="0054758A"/>
    <w:rsid w:val="00547599"/>
    <w:rsid w:val="005478BE"/>
    <w:rsid w:val="00547DE5"/>
    <w:rsid w:val="005500DB"/>
    <w:rsid w:val="00550122"/>
    <w:rsid w:val="00550202"/>
    <w:rsid w:val="00550625"/>
    <w:rsid w:val="00550677"/>
    <w:rsid w:val="005507D1"/>
    <w:rsid w:val="00550975"/>
    <w:rsid w:val="00550A88"/>
    <w:rsid w:val="00550ABA"/>
    <w:rsid w:val="00550DF2"/>
    <w:rsid w:val="00550F20"/>
    <w:rsid w:val="00551345"/>
    <w:rsid w:val="0055187B"/>
    <w:rsid w:val="00551AF2"/>
    <w:rsid w:val="00551BB2"/>
    <w:rsid w:val="00551D21"/>
    <w:rsid w:val="00551FB2"/>
    <w:rsid w:val="0055212F"/>
    <w:rsid w:val="00552190"/>
    <w:rsid w:val="005521A9"/>
    <w:rsid w:val="005521FB"/>
    <w:rsid w:val="005525E5"/>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409"/>
    <w:rsid w:val="0055457B"/>
    <w:rsid w:val="0055475F"/>
    <w:rsid w:val="00554767"/>
    <w:rsid w:val="00554B32"/>
    <w:rsid w:val="00554D6F"/>
    <w:rsid w:val="0055503D"/>
    <w:rsid w:val="00555108"/>
    <w:rsid w:val="0055516D"/>
    <w:rsid w:val="005555AE"/>
    <w:rsid w:val="005558F2"/>
    <w:rsid w:val="00555932"/>
    <w:rsid w:val="00555CE6"/>
    <w:rsid w:val="00555EAE"/>
    <w:rsid w:val="00555FFF"/>
    <w:rsid w:val="00556034"/>
    <w:rsid w:val="005560CF"/>
    <w:rsid w:val="005561A3"/>
    <w:rsid w:val="0055635F"/>
    <w:rsid w:val="0055660D"/>
    <w:rsid w:val="00556619"/>
    <w:rsid w:val="005567F2"/>
    <w:rsid w:val="0055685D"/>
    <w:rsid w:val="00556B51"/>
    <w:rsid w:val="00556B6C"/>
    <w:rsid w:val="00556BEF"/>
    <w:rsid w:val="00556F12"/>
    <w:rsid w:val="00557171"/>
    <w:rsid w:val="00557286"/>
    <w:rsid w:val="005573D3"/>
    <w:rsid w:val="005575C5"/>
    <w:rsid w:val="005578B8"/>
    <w:rsid w:val="0055794B"/>
    <w:rsid w:val="00557BB7"/>
    <w:rsid w:val="00557C49"/>
    <w:rsid w:val="00557FA0"/>
    <w:rsid w:val="0056095E"/>
    <w:rsid w:val="00560F98"/>
    <w:rsid w:val="005611F8"/>
    <w:rsid w:val="0056184F"/>
    <w:rsid w:val="005619BE"/>
    <w:rsid w:val="00561D53"/>
    <w:rsid w:val="005621A8"/>
    <w:rsid w:val="00562385"/>
    <w:rsid w:val="005625EF"/>
    <w:rsid w:val="00562A4B"/>
    <w:rsid w:val="00562EDF"/>
    <w:rsid w:val="00562F69"/>
    <w:rsid w:val="005631A8"/>
    <w:rsid w:val="005632A4"/>
    <w:rsid w:val="0056369B"/>
    <w:rsid w:val="00563D3F"/>
    <w:rsid w:val="00563FD1"/>
    <w:rsid w:val="00564289"/>
    <w:rsid w:val="005643A0"/>
    <w:rsid w:val="005643DF"/>
    <w:rsid w:val="00564866"/>
    <w:rsid w:val="00564EEA"/>
    <w:rsid w:val="00565087"/>
    <w:rsid w:val="0056538C"/>
    <w:rsid w:val="0056558B"/>
    <w:rsid w:val="005655DB"/>
    <w:rsid w:val="00565684"/>
    <w:rsid w:val="005658F1"/>
    <w:rsid w:val="005659DE"/>
    <w:rsid w:val="00565BF6"/>
    <w:rsid w:val="00565DF7"/>
    <w:rsid w:val="00565EE4"/>
    <w:rsid w:val="00566002"/>
    <w:rsid w:val="005665A5"/>
    <w:rsid w:val="00566886"/>
    <w:rsid w:val="00566BC6"/>
    <w:rsid w:val="00566CBF"/>
    <w:rsid w:val="00566DE9"/>
    <w:rsid w:val="00566FC6"/>
    <w:rsid w:val="00567203"/>
    <w:rsid w:val="0056720D"/>
    <w:rsid w:val="0056747B"/>
    <w:rsid w:val="00567639"/>
    <w:rsid w:val="005677B0"/>
    <w:rsid w:val="005679A9"/>
    <w:rsid w:val="00567DBC"/>
    <w:rsid w:val="00567F03"/>
    <w:rsid w:val="005701B4"/>
    <w:rsid w:val="0057028F"/>
    <w:rsid w:val="0057079B"/>
    <w:rsid w:val="00570CB5"/>
    <w:rsid w:val="005713BB"/>
    <w:rsid w:val="005718FE"/>
    <w:rsid w:val="00571A87"/>
    <w:rsid w:val="00571D55"/>
    <w:rsid w:val="00572139"/>
    <w:rsid w:val="00572216"/>
    <w:rsid w:val="005724A1"/>
    <w:rsid w:val="005724C9"/>
    <w:rsid w:val="005724F0"/>
    <w:rsid w:val="00572610"/>
    <w:rsid w:val="0057283C"/>
    <w:rsid w:val="00572D29"/>
    <w:rsid w:val="00572EA4"/>
    <w:rsid w:val="0057317B"/>
    <w:rsid w:val="00573C01"/>
    <w:rsid w:val="00573C33"/>
    <w:rsid w:val="00573D11"/>
    <w:rsid w:val="005741A2"/>
    <w:rsid w:val="00574333"/>
    <w:rsid w:val="005743AE"/>
    <w:rsid w:val="005743D7"/>
    <w:rsid w:val="005744BF"/>
    <w:rsid w:val="00574550"/>
    <w:rsid w:val="00574804"/>
    <w:rsid w:val="00574D1E"/>
    <w:rsid w:val="00574DC2"/>
    <w:rsid w:val="00574DDD"/>
    <w:rsid w:val="00574F25"/>
    <w:rsid w:val="00574F44"/>
    <w:rsid w:val="00575171"/>
    <w:rsid w:val="005752EF"/>
    <w:rsid w:val="00575B7B"/>
    <w:rsid w:val="005762C0"/>
    <w:rsid w:val="00576758"/>
    <w:rsid w:val="005769E6"/>
    <w:rsid w:val="00576C57"/>
    <w:rsid w:val="00576F73"/>
    <w:rsid w:val="00577014"/>
    <w:rsid w:val="005772A1"/>
    <w:rsid w:val="005775D7"/>
    <w:rsid w:val="00577824"/>
    <w:rsid w:val="005778E2"/>
    <w:rsid w:val="00577980"/>
    <w:rsid w:val="00577B7D"/>
    <w:rsid w:val="00577DED"/>
    <w:rsid w:val="00580A43"/>
    <w:rsid w:val="00580A72"/>
    <w:rsid w:val="00580EEB"/>
    <w:rsid w:val="00580F68"/>
    <w:rsid w:val="00580FEC"/>
    <w:rsid w:val="0058107D"/>
    <w:rsid w:val="00581405"/>
    <w:rsid w:val="0058165C"/>
    <w:rsid w:val="00581CAA"/>
    <w:rsid w:val="00581D9F"/>
    <w:rsid w:val="00581E23"/>
    <w:rsid w:val="00581EBE"/>
    <w:rsid w:val="0058217E"/>
    <w:rsid w:val="005821F2"/>
    <w:rsid w:val="00582365"/>
    <w:rsid w:val="00582D4A"/>
    <w:rsid w:val="00582DF5"/>
    <w:rsid w:val="00582EED"/>
    <w:rsid w:val="005830C5"/>
    <w:rsid w:val="005830CD"/>
    <w:rsid w:val="0058310B"/>
    <w:rsid w:val="00583254"/>
    <w:rsid w:val="00583814"/>
    <w:rsid w:val="005839CC"/>
    <w:rsid w:val="00583BE8"/>
    <w:rsid w:val="00583DC1"/>
    <w:rsid w:val="00583FD4"/>
    <w:rsid w:val="0058474A"/>
    <w:rsid w:val="00584776"/>
    <w:rsid w:val="00584BD0"/>
    <w:rsid w:val="00584CE6"/>
    <w:rsid w:val="00584E44"/>
    <w:rsid w:val="00585667"/>
    <w:rsid w:val="00585761"/>
    <w:rsid w:val="00585C59"/>
    <w:rsid w:val="00585F03"/>
    <w:rsid w:val="0058647A"/>
    <w:rsid w:val="0058696B"/>
    <w:rsid w:val="00586BD5"/>
    <w:rsid w:val="00587021"/>
    <w:rsid w:val="00587066"/>
    <w:rsid w:val="0058710F"/>
    <w:rsid w:val="00587309"/>
    <w:rsid w:val="0058751A"/>
    <w:rsid w:val="00587919"/>
    <w:rsid w:val="00587A9A"/>
    <w:rsid w:val="00587C04"/>
    <w:rsid w:val="00587D44"/>
    <w:rsid w:val="00587D92"/>
    <w:rsid w:val="0059009F"/>
    <w:rsid w:val="0059062C"/>
    <w:rsid w:val="00591390"/>
    <w:rsid w:val="005916D0"/>
    <w:rsid w:val="00591840"/>
    <w:rsid w:val="005919FC"/>
    <w:rsid w:val="00591A63"/>
    <w:rsid w:val="005921C2"/>
    <w:rsid w:val="00592217"/>
    <w:rsid w:val="00592637"/>
    <w:rsid w:val="0059289C"/>
    <w:rsid w:val="0059296D"/>
    <w:rsid w:val="00592D74"/>
    <w:rsid w:val="005930AC"/>
    <w:rsid w:val="00593172"/>
    <w:rsid w:val="00593365"/>
    <w:rsid w:val="0059348D"/>
    <w:rsid w:val="00593974"/>
    <w:rsid w:val="00593B8B"/>
    <w:rsid w:val="00593F90"/>
    <w:rsid w:val="00594006"/>
    <w:rsid w:val="005940AA"/>
    <w:rsid w:val="00594568"/>
    <w:rsid w:val="005945DF"/>
    <w:rsid w:val="0059492A"/>
    <w:rsid w:val="00594BEC"/>
    <w:rsid w:val="00594CFE"/>
    <w:rsid w:val="0059506F"/>
    <w:rsid w:val="005950D3"/>
    <w:rsid w:val="0059511A"/>
    <w:rsid w:val="0059515A"/>
    <w:rsid w:val="0059545F"/>
    <w:rsid w:val="005957F8"/>
    <w:rsid w:val="00595904"/>
    <w:rsid w:val="005959F9"/>
    <w:rsid w:val="00595B96"/>
    <w:rsid w:val="00595BFB"/>
    <w:rsid w:val="00595ED5"/>
    <w:rsid w:val="00595F48"/>
    <w:rsid w:val="00596102"/>
    <w:rsid w:val="005963BF"/>
    <w:rsid w:val="00596975"/>
    <w:rsid w:val="00596CFE"/>
    <w:rsid w:val="00597317"/>
    <w:rsid w:val="005975C3"/>
    <w:rsid w:val="00597613"/>
    <w:rsid w:val="00597A3E"/>
    <w:rsid w:val="00597F58"/>
    <w:rsid w:val="005A002E"/>
    <w:rsid w:val="005A0340"/>
    <w:rsid w:val="005A0446"/>
    <w:rsid w:val="005A0504"/>
    <w:rsid w:val="005A0778"/>
    <w:rsid w:val="005A07C3"/>
    <w:rsid w:val="005A0856"/>
    <w:rsid w:val="005A0C82"/>
    <w:rsid w:val="005A0DA3"/>
    <w:rsid w:val="005A0E7A"/>
    <w:rsid w:val="005A106B"/>
    <w:rsid w:val="005A1135"/>
    <w:rsid w:val="005A1375"/>
    <w:rsid w:val="005A13FA"/>
    <w:rsid w:val="005A14E9"/>
    <w:rsid w:val="005A157F"/>
    <w:rsid w:val="005A1584"/>
    <w:rsid w:val="005A1880"/>
    <w:rsid w:val="005A1B5F"/>
    <w:rsid w:val="005A21ED"/>
    <w:rsid w:val="005A22F1"/>
    <w:rsid w:val="005A294A"/>
    <w:rsid w:val="005A2FB5"/>
    <w:rsid w:val="005A3024"/>
    <w:rsid w:val="005A3376"/>
    <w:rsid w:val="005A33B1"/>
    <w:rsid w:val="005A341B"/>
    <w:rsid w:val="005A360C"/>
    <w:rsid w:val="005A365E"/>
    <w:rsid w:val="005A3F46"/>
    <w:rsid w:val="005A4331"/>
    <w:rsid w:val="005A4839"/>
    <w:rsid w:val="005A4A1F"/>
    <w:rsid w:val="005A4FB8"/>
    <w:rsid w:val="005A54E7"/>
    <w:rsid w:val="005A5831"/>
    <w:rsid w:val="005A58C2"/>
    <w:rsid w:val="005A590C"/>
    <w:rsid w:val="005A5E4B"/>
    <w:rsid w:val="005A6121"/>
    <w:rsid w:val="005A6154"/>
    <w:rsid w:val="005A6232"/>
    <w:rsid w:val="005A648E"/>
    <w:rsid w:val="005A6597"/>
    <w:rsid w:val="005A6689"/>
    <w:rsid w:val="005A6755"/>
    <w:rsid w:val="005A6824"/>
    <w:rsid w:val="005A6971"/>
    <w:rsid w:val="005A6A16"/>
    <w:rsid w:val="005A6BD1"/>
    <w:rsid w:val="005A6E02"/>
    <w:rsid w:val="005A6EB8"/>
    <w:rsid w:val="005A6EE2"/>
    <w:rsid w:val="005A6F58"/>
    <w:rsid w:val="005A7456"/>
    <w:rsid w:val="005A75F1"/>
    <w:rsid w:val="005A76F6"/>
    <w:rsid w:val="005A774D"/>
    <w:rsid w:val="005A7804"/>
    <w:rsid w:val="005A7CAB"/>
    <w:rsid w:val="005A7E0F"/>
    <w:rsid w:val="005B029F"/>
    <w:rsid w:val="005B031D"/>
    <w:rsid w:val="005B0399"/>
    <w:rsid w:val="005B0782"/>
    <w:rsid w:val="005B07EB"/>
    <w:rsid w:val="005B0DF5"/>
    <w:rsid w:val="005B0F0C"/>
    <w:rsid w:val="005B175E"/>
    <w:rsid w:val="005B176B"/>
    <w:rsid w:val="005B1853"/>
    <w:rsid w:val="005B1887"/>
    <w:rsid w:val="005B1A6E"/>
    <w:rsid w:val="005B2052"/>
    <w:rsid w:val="005B2805"/>
    <w:rsid w:val="005B2868"/>
    <w:rsid w:val="005B2AD4"/>
    <w:rsid w:val="005B2EFB"/>
    <w:rsid w:val="005B2F9B"/>
    <w:rsid w:val="005B3090"/>
    <w:rsid w:val="005B31C7"/>
    <w:rsid w:val="005B3738"/>
    <w:rsid w:val="005B40F3"/>
    <w:rsid w:val="005B42E3"/>
    <w:rsid w:val="005B453F"/>
    <w:rsid w:val="005B459C"/>
    <w:rsid w:val="005B46DE"/>
    <w:rsid w:val="005B4760"/>
    <w:rsid w:val="005B5912"/>
    <w:rsid w:val="005B5CAE"/>
    <w:rsid w:val="005B5FCF"/>
    <w:rsid w:val="005B6238"/>
    <w:rsid w:val="005B636F"/>
    <w:rsid w:val="005B64F3"/>
    <w:rsid w:val="005B654C"/>
    <w:rsid w:val="005B66D1"/>
    <w:rsid w:val="005B6C6E"/>
    <w:rsid w:val="005B6EB6"/>
    <w:rsid w:val="005B75F2"/>
    <w:rsid w:val="005B7637"/>
    <w:rsid w:val="005B765C"/>
    <w:rsid w:val="005B79D1"/>
    <w:rsid w:val="005B7A33"/>
    <w:rsid w:val="005C0244"/>
    <w:rsid w:val="005C07F4"/>
    <w:rsid w:val="005C096C"/>
    <w:rsid w:val="005C1093"/>
    <w:rsid w:val="005C13E2"/>
    <w:rsid w:val="005C1512"/>
    <w:rsid w:val="005C1535"/>
    <w:rsid w:val="005C15BF"/>
    <w:rsid w:val="005C1816"/>
    <w:rsid w:val="005C1859"/>
    <w:rsid w:val="005C1AA2"/>
    <w:rsid w:val="005C200F"/>
    <w:rsid w:val="005C21BD"/>
    <w:rsid w:val="005C252B"/>
    <w:rsid w:val="005C2689"/>
    <w:rsid w:val="005C2951"/>
    <w:rsid w:val="005C29B0"/>
    <w:rsid w:val="005C2BB4"/>
    <w:rsid w:val="005C3527"/>
    <w:rsid w:val="005C3B5F"/>
    <w:rsid w:val="005C3DEF"/>
    <w:rsid w:val="005C44F9"/>
    <w:rsid w:val="005C454E"/>
    <w:rsid w:val="005C45CA"/>
    <w:rsid w:val="005C4BA4"/>
    <w:rsid w:val="005C4C47"/>
    <w:rsid w:val="005C4E0A"/>
    <w:rsid w:val="005C4E31"/>
    <w:rsid w:val="005C5064"/>
    <w:rsid w:val="005C5124"/>
    <w:rsid w:val="005C5169"/>
    <w:rsid w:val="005C583A"/>
    <w:rsid w:val="005C5B27"/>
    <w:rsid w:val="005C5C38"/>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AC4"/>
    <w:rsid w:val="005C7FDD"/>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4E0"/>
    <w:rsid w:val="005D266A"/>
    <w:rsid w:val="005D26F7"/>
    <w:rsid w:val="005D2882"/>
    <w:rsid w:val="005D2A25"/>
    <w:rsid w:val="005D2A77"/>
    <w:rsid w:val="005D2B81"/>
    <w:rsid w:val="005D2E01"/>
    <w:rsid w:val="005D2EFE"/>
    <w:rsid w:val="005D334D"/>
    <w:rsid w:val="005D376B"/>
    <w:rsid w:val="005D39B1"/>
    <w:rsid w:val="005D39C5"/>
    <w:rsid w:val="005D3C7B"/>
    <w:rsid w:val="005D3D9A"/>
    <w:rsid w:val="005D3E72"/>
    <w:rsid w:val="005D40BE"/>
    <w:rsid w:val="005D40F2"/>
    <w:rsid w:val="005D415A"/>
    <w:rsid w:val="005D430D"/>
    <w:rsid w:val="005D44A8"/>
    <w:rsid w:val="005D46C6"/>
    <w:rsid w:val="005D4799"/>
    <w:rsid w:val="005D47E9"/>
    <w:rsid w:val="005D4ADF"/>
    <w:rsid w:val="005D4C7E"/>
    <w:rsid w:val="005D4E24"/>
    <w:rsid w:val="005D4E2B"/>
    <w:rsid w:val="005D4EB4"/>
    <w:rsid w:val="005D54FC"/>
    <w:rsid w:val="005D6159"/>
    <w:rsid w:val="005D62AF"/>
    <w:rsid w:val="005D63DF"/>
    <w:rsid w:val="005D646E"/>
    <w:rsid w:val="005D6709"/>
    <w:rsid w:val="005D675A"/>
    <w:rsid w:val="005D697C"/>
    <w:rsid w:val="005D6B48"/>
    <w:rsid w:val="005D6BA3"/>
    <w:rsid w:val="005D6BB2"/>
    <w:rsid w:val="005D6C9D"/>
    <w:rsid w:val="005D6EB4"/>
    <w:rsid w:val="005D7440"/>
    <w:rsid w:val="005D74BF"/>
    <w:rsid w:val="005D7926"/>
    <w:rsid w:val="005D79D1"/>
    <w:rsid w:val="005D7A84"/>
    <w:rsid w:val="005D7B14"/>
    <w:rsid w:val="005D7B5F"/>
    <w:rsid w:val="005D7C67"/>
    <w:rsid w:val="005E02F4"/>
    <w:rsid w:val="005E0303"/>
    <w:rsid w:val="005E086F"/>
    <w:rsid w:val="005E0931"/>
    <w:rsid w:val="005E0D2A"/>
    <w:rsid w:val="005E0EC8"/>
    <w:rsid w:val="005E0F4A"/>
    <w:rsid w:val="005E0F78"/>
    <w:rsid w:val="005E0FB2"/>
    <w:rsid w:val="005E11D8"/>
    <w:rsid w:val="005E123F"/>
    <w:rsid w:val="005E1B00"/>
    <w:rsid w:val="005E1BA5"/>
    <w:rsid w:val="005E1DEB"/>
    <w:rsid w:val="005E1E56"/>
    <w:rsid w:val="005E2233"/>
    <w:rsid w:val="005E230D"/>
    <w:rsid w:val="005E2747"/>
    <w:rsid w:val="005E27E3"/>
    <w:rsid w:val="005E290A"/>
    <w:rsid w:val="005E2BC7"/>
    <w:rsid w:val="005E2C44"/>
    <w:rsid w:val="005E2CA3"/>
    <w:rsid w:val="005E33F0"/>
    <w:rsid w:val="005E34AA"/>
    <w:rsid w:val="005E3558"/>
    <w:rsid w:val="005E3854"/>
    <w:rsid w:val="005E3A50"/>
    <w:rsid w:val="005E3ACD"/>
    <w:rsid w:val="005E3F9B"/>
    <w:rsid w:val="005E4109"/>
    <w:rsid w:val="005E42F6"/>
    <w:rsid w:val="005E46D4"/>
    <w:rsid w:val="005E4834"/>
    <w:rsid w:val="005E4903"/>
    <w:rsid w:val="005E4AC2"/>
    <w:rsid w:val="005E51F3"/>
    <w:rsid w:val="005E536F"/>
    <w:rsid w:val="005E5612"/>
    <w:rsid w:val="005E56ED"/>
    <w:rsid w:val="005E574F"/>
    <w:rsid w:val="005E59D2"/>
    <w:rsid w:val="005E5A98"/>
    <w:rsid w:val="005E5D58"/>
    <w:rsid w:val="005E5D7D"/>
    <w:rsid w:val="005E6193"/>
    <w:rsid w:val="005E61AC"/>
    <w:rsid w:val="005E6816"/>
    <w:rsid w:val="005E697D"/>
    <w:rsid w:val="005E6B77"/>
    <w:rsid w:val="005E6CB4"/>
    <w:rsid w:val="005E7100"/>
    <w:rsid w:val="005E7324"/>
    <w:rsid w:val="005E748D"/>
    <w:rsid w:val="005E795D"/>
    <w:rsid w:val="005E7B0D"/>
    <w:rsid w:val="005E7CB8"/>
    <w:rsid w:val="005F076A"/>
    <w:rsid w:val="005F09FB"/>
    <w:rsid w:val="005F0DBA"/>
    <w:rsid w:val="005F0F79"/>
    <w:rsid w:val="005F1186"/>
    <w:rsid w:val="005F11B8"/>
    <w:rsid w:val="005F1372"/>
    <w:rsid w:val="005F190C"/>
    <w:rsid w:val="005F1B15"/>
    <w:rsid w:val="005F1F31"/>
    <w:rsid w:val="005F208D"/>
    <w:rsid w:val="005F220E"/>
    <w:rsid w:val="005F274E"/>
    <w:rsid w:val="005F2AA2"/>
    <w:rsid w:val="005F2B19"/>
    <w:rsid w:val="005F2EA3"/>
    <w:rsid w:val="005F2EE4"/>
    <w:rsid w:val="005F306D"/>
    <w:rsid w:val="005F3235"/>
    <w:rsid w:val="005F3346"/>
    <w:rsid w:val="005F36D8"/>
    <w:rsid w:val="005F3874"/>
    <w:rsid w:val="005F3ACD"/>
    <w:rsid w:val="005F3D28"/>
    <w:rsid w:val="005F3E76"/>
    <w:rsid w:val="005F4180"/>
    <w:rsid w:val="005F41A9"/>
    <w:rsid w:val="005F47D3"/>
    <w:rsid w:val="005F4A9D"/>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1C"/>
    <w:rsid w:val="005F6633"/>
    <w:rsid w:val="005F687D"/>
    <w:rsid w:val="005F6D79"/>
    <w:rsid w:val="005F70EE"/>
    <w:rsid w:val="005F7664"/>
    <w:rsid w:val="005F7729"/>
    <w:rsid w:val="005F78BC"/>
    <w:rsid w:val="005F79E9"/>
    <w:rsid w:val="005F7BEA"/>
    <w:rsid w:val="005F7FB4"/>
    <w:rsid w:val="0060077C"/>
    <w:rsid w:val="006007B8"/>
    <w:rsid w:val="00600B95"/>
    <w:rsid w:val="00600D0C"/>
    <w:rsid w:val="00600D2D"/>
    <w:rsid w:val="00600DD5"/>
    <w:rsid w:val="00600E18"/>
    <w:rsid w:val="006011E6"/>
    <w:rsid w:val="00601248"/>
    <w:rsid w:val="006013B9"/>
    <w:rsid w:val="006014D7"/>
    <w:rsid w:val="00601622"/>
    <w:rsid w:val="0060194C"/>
    <w:rsid w:val="00601E0E"/>
    <w:rsid w:val="00601F43"/>
    <w:rsid w:val="0060200E"/>
    <w:rsid w:val="006021E9"/>
    <w:rsid w:val="006026A7"/>
    <w:rsid w:val="006026F1"/>
    <w:rsid w:val="00602975"/>
    <w:rsid w:val="00602A1B"/>
    <w:rsid w:val="00602A22"/>
    <w:rsid w:val="00602E8B"/>
    <w:rsid w:val="00603019"/>
    <w:rsid w:val="00603168"/>
    <w:rsid w:val="0060325B"/>
    <w:rsid w:val="006032F0"/>
    <w:rsid w:val="006036F8"/>
    <w:rsid w:val="006038E4"/>
    <w:rsid w:val="006039BF"/>
    <w:rsid w:val="00603D64"/>
    <w:rsid w:val="00603E80"/>
    <w:rsid w:val="0060408F"/>
    <w:rsid w:val="0060423F"/>
    <w:rsid w:val="006046DE"/>
    <w:rsid w:val="00604790"/>
    <w:rsid w:val="006048AA"/>
    <w:rsid w:val="00604FA4"/>
    <w:rsid w:val="00605473"/>
    <w:rsid w:val="0060560C"/>
    <w:rsid w:val="006057AB"/>
    <w:rsid w:val="00605B61"/>
    <w:rsid w:val="0060605C"/>
    <w:rsid w:val="006063B7"/>
    <w:rsid w:val="0060660B"/>
    <w:rsid w:val="006069F6"/>
    <w:rsid w:val="006069FB"/>
    <w:rsid w:val="00606C47"/>
    <w:rsid w:val="00607148"/>
    <w:rsid w:val="0060719A"/>
    <w:rsid w:val="00607304"/>
    <w:rsid w:val="0060737E"/>
    <w:rsid w:val="006075D4"/>
    <w:rsid w:val="006078F7"/>
    <w:rsid w:val="00607933"/>
    <w:rsid w:val="00607ACE"/>
    <w:rsid w:val="00607EEB"/>
    <w:rsid w:val="006100BB"/>
    <w:rsid w:val="006106A3"/>
    <w:rsid w:val="00610DCD"/>
    <w:rsid w:val="006113D3"/>
    <w:rsid w:val="00611465"/>
    <w:rsid w:val="006116CA"/>
    <w:rsid w:val="006116CF"/>
    <w:rsid w:val="006118FE"/>
    <w:rsid w:val="00611A17"/>
    <w:rsid w:val="00611AD1"/>
    <w:rsid w:val="00611B03"/>
    <w:rsid w:val="00611BEA"/>
    <w:rsid w:val="00611C81"/>
    <w:rsid w:val="00611C90"/>
    <w:rsid w:val="0061237B"/>
    <w:rsid w:val="0061254F"/>
    <w:rsid w:val="006126D5"/>
    <w:rsid w:val="00612C98"/>
    <w:rsid w:val="006130C3"/>
    <w:rsid w:val="00613232"/>
    <w:rsid w:val="006132B4"/>
    <w:rsid w:val="006133F2"/>
    <w:rsid w:val="006134D5"/>
    <w:rsid w:val="00613673"/>
    <w:rsid w:val="006136CC"/>
    <w:rsid w:val="00613965"/>
    <w:rsid w:val="00613B72"/>
    <w:rsid w:val="00613F9C"/>
    <w:rsid w:val="00614125"/>
    <w:rsid w:val="00614227"/>
    <w:rsid w:val="0061441A"/>
    <w:rsid w:val="00614478"/>
    <w:rsid w:val="006144B8"/>
    <w:rsid w:val="00614677"/>
    <w:rsid w:val="00614781"/>
    <w:rsid w:val="00614806"/>
    <w:rsid w:val="00614C50"/>
    <w:rsid w:val="00614D84"/>
    <w:rsid w:val="00614FDF"/>
    <w:rsid w:val="00615463"/>
    <w:rsid w:val="00615484"/>
    <w:rsid w:val="00615745"/>
    <w:rsid w:val="0061575F"/>
    <w:rsid w:val="00615894"/>
    <w:rsid w:val="00615E04"/>
    <w:rsid w:val="00615F71"/>
    <w:rsid w:val="00616831"/>
    <w:rsid w:val="00616B6C"/>
    <w:rsid w:val="00616C48"/>
    <w:rsid w:val="0061705B"/>
    <w:rsid w:val="006171DA"/>
    <w:rsid w:val="00617242"/>
    <w:rsid w:val="006175BF"/>
    <w:rsid w:val="006177DD"/>
    <w:rsid w:val="00617A5A"/>
    <w:rsid w:val="00617C14"/>
    <w:rsid w:val="00617C2A"/>
    <w:rsid w:val="006204D3"/>
    <w:rsid w:val="00620502"/>
    <w:rsid w:val="00620672"/>
    <w:rsid w:val="00620ACC"/>
    <w:rsid w:val="00620B40"/>
    <w:rsid w:val="00621188"/>
    <w:rsid w:val="006212CF"/>
    <w:rsid w:val="006214E5"/>
    <w:rsid w:val="00621A90"/>
    <w:rsid w:val="00621B14"/>
    <w:rsid w:val="00621C23"/>
    <w:rsid w:val="00621DE9"/>
    <w:rsid w:val="006224FB"/>
    <w:rsid w:val="00622619"/>
    <w:rsid w:val="00622961"/>
    <w:rsid w:val="00622DBC"/>
    <w:rsid w:val="006230AA"/>
    <w:rsid w:val="00623110"/>
    <w:rsid w:val="006232D7"/>
    <w:rsid w:val="00623395"/>
    <w:rsid w:val="006235A1"/>
    <w:rsid w:val="006236D6"/>
    <w:rsid w:val="006239B0"/>
    <w:rsid w:val="00623A24"/>
    <w:rsid w:val="00623A63"/>
    <w:rsid w:val="0062436E"/>
    <w:rsid w:val="0062452D"/>
    <w:rsid w:val="00624EA1"/>
    <w:rsid w:val="00624EAF"/>
    <w:rsid w:val="0062524A"/>
    <w:rsid w:val="006252F3"/>
    <w:rsid w:val="006257ED"/>
    <w:rsid w:val="00625BC0"/>
    <w:rsid w:val="00625C7B"/>
    <w:rsid w:val="00625CF6"/>
    <w:rsid w:val="00626163"/>
    <w:rsid w:val="006267E2"/>
    <w:rsid w:val="00626840"/>
    <w:rsid w:val="006269C7"/>
    <w:rsid w:val="00626C51"/>
    <w:rsid w:val="0062701F"/>
    <w:rsid w:val="00627125"/>
    <w:rsid w:val="00627366"/>
    <w:rsid w:val="00627696"/>
    <w:rsid w:val="0062772A"/>
    <w:rsid w:val="006279B6"/>
    <w:rsid w:val="00627C5C"/>
    <w:rsid w:val="00627E02"/>
    <w:rsid w:val="00630AEB"/>
    <w:rsid w:val="006310C0"/>
    <w:rsid w:val="006312E0"/>
    <w:rsid w:val="00631453"/>
    <w:rsid w:val="00631567"/>
    <w:rsid w:val="0063167C"/>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8CE"/>
    <w:rsid w:val="00633A2B"/>
    <w:rsid w:val="00633AA9"/>
    <w:rsid w:val="00633DBB"/>
    <w:rsid w:val="00633FC4"/>
    <w:rsid w:val="0063426B"/>
    <w:rsid w:val="0063426C"/>
    <w:rsid w:val="00634414"/>
    <w:rsid w:val="00634866"/>
    <w:rsid w:val="00634867"/>
    <w:rsid w:val="00634981"/>
    <w:rsid w:val="00634AD2"/>
    <w:rsid w:val="00634C4A"/>
    <w:rsid w:val="00634EC2"/>
    <w:rsid w:val="00635489"/>
    <w:rsid w:val="00635B3E"/>
    <w:rsid w:val="0063657C"/>
    <w:rsid w:val="0063695E"/>
    <w:rsid w:val="00636AFB"/>
    <w:rsid w:val="00636CF5"/>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0F46"/>
    <w:rsid w:val="00641419"/>
    <w:rsid w:val="006415A4"/>
    <w:rsid w:val="006417FF"/>
    <w:rsid w:val="0064192E"/>
    <w:rsid w:val="00641A9A"/>
    <w:rsid w:val="00641AF8"/>
    <w:rsid w:val="00641C0F"/>
    <w:rsid w:val="00641D06"/>
    <w:rsid w:val="00641E72"/>
    <w:rsid w:val="0064218B"/>
    <w:rsid w:val="00642512"/>
    <w:rsid w:val="006425AF"/>
    <w:rsid w:val="00642675"/>
    <w:rsid w:val="00642A4C"/>
    <w:rsid w:val="00642AAC"/>
    <w:rsid w:val="00642B9D"/>
    <w:rsid w:val="00642E87"/>
    <w:rsid w:val="00642EDA"/>
    <w:rsid w:val="00642F81"/>
    <w:rsid w:val="00643530"/>
    <w:rsid w:val="006439DC"/>
    <w:rsid w:val="00643A3D"/>
    <w:rsid w:val="006441A0"/>
    <w:rsid w:val="006441C6"/>
    <w:rsid w:val="00644345"/>
    <w:rsid w:val="00644575"/>
    <w:rsid w:val="006446B0"/>
    <w:rsid w:val="0064487D"/>
    <w:rsid w:val="00644A59"/>
    <w:rsid w:val="00644E46"/>
    <w:rsid w:val="00644E79"/>
    <w:rsid w:val="00645603"/>
    <w:rsid w:val="00645A06"/>
    <w:rsid w:val="00645B27"/>
    <w:rsid w:val="00645C7F"/>
    <w:rsid w:val="00645D66"/>
    <w:rsid w:val="00645E3C"/>
    <w:rsid w:val="0064612C"/>
    <w:rsid w:val="00646346"/>
    <w:rsid w:val="00646663"/>
    <w:rsid w:val="00646939"/>
    <w:rsid w:val="0064695D"/>
    <w:rsid w:val="00646BF0"/>
    <w:rsid w:val="00646D39"/>
    <w:rsid w:val="00646D7B"/>
    <w:rsid w:val="00647336"/>
    <w:rsid w:val="006473B8"/>
    <w:rsid w:val="006474A2"/>
    <w:rsid w:val="006474A9"/>
    <w:rsid w:val="0064765E"/>
    <w:rsid w:val="00647D4E"/>
    <w:rsid w:val="00647E3F"/>
    <w:rsid w:val="00647E96"/>
    <w:rsid w:val="00647EE8"/>
    <w:rsid w:val="0065061E"/>
    <w:rsid w:val="006508B8"/>
    <w:rsid w:val="006509C0"/>
    <w:rsid w:val="00650A04"/>
    <w:rsid w:val="00650F4C"/>
    <w:rsid w:val="00651191"/>
    <w:rsid w:val="006511A2"/>
    <w:rsid w:val="00651368"/>
    <w:rsid w:val="00651560"/>
    <w:rsid w:val="0065163B"/>
    <w:rsid w:val="006516AF"/>
    <w:rsid w:val="006519D7"/>
    <w:rsid w:val="00651E87"/>
    <w:rsid w:val="00651EAF"/>
    <w:rsid w:val="00651EB3"/>
    <w:rsid w:val="006525F4"/>
    <w:rsid w:val="0065260A"/>
    <w:rsid w:val="006529E5"/>
    <w:rsid w:val="0065336B"/>
    <w:rsid w:val="0065338C"/>
    <w:rsid w:val="0065345B"/>
    <w:rsid w:val="006535B0"/>
    <w:rsid w:val="00653901"/>
    <w:rsid w:val="00653A25"/>
    <w:rsid w:val="00653BF0"/>
    <w:rsid w:val="00653D8D"/>
    <w:rsid w:val="00653E5D"/>
    <w:rsid w:val="00653E9E"/>
    <w:rsid w:val="0065411A"/>
    <w:rsid w:val="006541A7"/>
    <w:rsid w:val="006541E9"/>
    <w:rsid w:val="00654402"/>
    <w:rsid w:val="0065446C"/>
    <w:rsid w:val="00654556"/>
    <w:rsid w:val="00654557"/>
    <w:rsid w:val="00654637"/>
    <w:rsid w:val="00654DFD"/>
    <w:rsid w:val="00654E33"/>
    <w:rsid w:val="0065506D"/>
    <w:rsid w:val="00655168"/>
    <w:rsid w:val="0065533D"/>
    <w:rsid w:val="006553FB"/>
    <w:rsid w:val="0065546C"/>
    <w:rsid w:val="00655495"/>
    <w:rsid w:val="00655A5A"/>
    <w:rsid w:val="00655B5E"/>
    <w:rsid w:val="00656134"/>
    <w:rsid w:val="006562C0"/>
    <w:rsid w:val="00656932"/>
    <w:rsid w:val="00656BB9"/>
    <w:rsid w:val="00656C71"/>
    <w:rsid w:val="00656F36"/>
    <w:rsid w:val="00656F4B"/>
    <w:rsid w:val="0065724E"/>
    <w:rsid w:val="00657409"/>
    <w:rsid w:val="006574C0"/>
    <w:rsid w:val="0065756D"/>
    <w:rsid w:val="00660249"/>
    <w:rsid w:val="006604E9"/>
    <w:rsid w:val="006606FA"/>
    <w:rsid w:val="0066094D"/>
    <w:rsid w:val="00660B3B"/>
    <w:rsid w:val="00660EE4"/>
    <w:rsid w:val="00660F39"/>
    <w:rsid w:val="006616E5"/>
    <w:rsid w:val="006619C5"/>
    <w:rsid w:val="00661FFE"/>
    <w:rsid w:val="006620AB"/>
    <w:rsid w:val="00662153"/>
    <w:rsid w:val="00662241"/>
    <w:rsid w:val="006623A8"/>
    <w:rsid w:val="006624AD"/>
    <w:rsid w:val="0066272C"/>
    <w:rsid w:val="00662940"/>
    <w:rsid w:val="00662B32"/>
    <w:rsid w:val="00662D69"/>
    <w:rsid w:val="00662E4C"/>
    <w:rsid w:val="00662E96"/>
    <w:rsid w:val="00662F4B"/>
    <w:rsid w:val="00662FA9"/>
    <w:rsid w:val="00663735"/>
    <w:rsid w:val="006637BB"/>
    <w:rsid w:val="00663A6F"/>
    <w:rsid w:val="00663C05"/>
    <w:rsid w:val="0066440E"/>
    <w:rsid w:val="00664DD6"/>
    <w:rsid w:val="00664F78"/>
    <w:rsid w:val="0066550C"/>
    <w:rsid w:val="006656C1"/>
    <w:rsid w:val="00665790"/>
    <w:rsid w:val="006658B2"/>
    <w:rsid w:val="006659DC"/>
    <w:rsid w:val="00665A86"/>
    <w:rsid w:val="00665CF6"/>
    <w:rsid w:val="006663D4"/>
    <w:rsid w:val="00666520"/>
    <w:rsid w:val="006665C6"/>
    <w:rsid w:val="0066687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A0"/>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88A"/>
    <w:rsid w:val="006749B5"/>
    <w:rsid w:val="00674B4B"/>
    <w:rsid w:val="00674E9C"/>
    <w:rsid w:val="00674FA3"/>
    <w:rsid w:val="0067544C"/>
    <w:rsid w:val="0067582E"/>
    <w:rsid w:val="00675A6B"/>
    <w:rsid w:val="0067626C"/>
    <w:rsid w:val="00676B2E"/>
    <w:rsid w:val="00676F42"/>
    <w:rsid w:val="00677085"/>
    <w:rsid w:val="006773A3"/>
    <w:rsid w:val="0067745A"/>
    <w:rsid w:val="00677641"/>
    <w:rsid w:val="006777F8"/>
    <w:rsid w:val="00677B52"/>
    <w:rsid w:val="00677B62"/>
    <w:rsid w:val="00677EBA"/>
    <w:rsid w:val="00677F3F"/>
    <w:rsid w:val="00677FD9"/>
    <w:rsid w:val="006801E5"/>
    <w:rsid w:val="00680382"/>
    <w:rsid w:val="00680BE7"/>
    <w:rsid w:val="00680C8A"/>
    <w:rsid w:val="00680EB5"/>
    <w:rsid w:val="0068103A"/>
    <w:rsid w:val="006811AE"/>
    <w:rsid w:val="00681236"/>
    <w:rsid w:val="00681A99"/>
    <w:rsid w:val="00681B4D"/>
    <w:rsid w:val="00681CB7"/>
    <w:rsid w:val="00681DE8"/>
    <w:rsid w:val="00681E30"/>
    <w:rsid w:val="006823E8"/>
    <w:rsid w:val="006823ED"/>
    <w:rsid w:val="006826F6"/>
    <w:rsid w:val="0068277A"/>
    <w:rsid w:val="00682C05"/>
    <w:rsid w:val="00682F1B"/>
    <w:rsid w:val="006833DD"/>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38B"/>
    <w:rsid w:val="0068554E"/>
    <w:rsid w:val="0068569C"/>
    <w:rsid w:val="0068592E"/>
    <w:rsid w:val="00685C0F"/>
    <w:rsid w:val="00685C62"/>
    <w:rsid w:val="00685D34"/>
    <w:rsid w:val="006861A8"/>
    <w:rsid w:val="00686802"/>
    <w:rsid w:val="006868EB"/>
    <w:rsid w:val="0068699B"/>
    <w:rsid w:val="006873AE"/>
    <w:rsid w:val="006876BA"/>
    <w:rsid w:val="00687702"/>
    <w:rsid w:val="00687E50"/>
    <w:rsid w:val="0069010A"/>
    <w:rsid w:val="0069029B"/>
    <w:rsid w:val="00690399"/>
    <w:rsid w:val="00690790"/>
    <w:rsid w:val="006907BD"/>
    <w:rsid w:val="00690A1E"/>
    <w:rsid w:val="00690EA8"/>
    <w:rsid w:val="00691160"/>
    <w:rsid w:val="0069129A"/>
    <w:rsid w:val="006913FA"/>
    <w:rsid w:val="00691667"/>
    <w:rsid w:val="00691952"/>
    <w:rsid w:val="00691D2A"/>
    <w:rsid w:val="00692225"/>
    <w:rsid w:val="00692390"/>
    <w:rsid w:val="006923BC"/>
    <w:rsid w:val="00692834"/>
    <w:rsid w:val="00692906"/>
    <w:rsid w:val="00692909"/>
    <w:rsid w:val="00692977"/>
    <w:rsid w:val="006929EC"/>
    <w:rsid w:val="00692AEE"/>
    <w:rsid w:val="00692C19"/>
    <w:rsid w:val="00692C8D"/>
    <w:rsid w:val="00692E8B"/>
    <w:rsid w:val="006931DA"/>
    <w:rsid w:val="00693348"/>
    <w:rsid w:val="00693A1C"/>
    <w:rsid w:val="006940E8"/>
    <w:rsid w:val="006940FA"/>
    <w:rsid w:val="006947C3"/>
    <w:rsid w:val="00694856"/>
    <w:rsid w:val="00694BA2"/>
    <w:rsid w:val="00694E0A"/>
    <w:rsid w:val="00695679"/>
    <w:rsid w:val="00695808"/>
    <w:rsid w:val="00695E94"/>
    <w:rsid w:val="00695EE2"/>
    <w:rsid w:val="00695FF8"/>
    <w:rsid w:val="00696169"/>
    <w:rsid w:val="0069638D"/>
    <w:rsid w:val="00696498"/>
    <w:rsid w:val="00696542"/>
    <w:rsid w:val="006966AD"/>
    <w:rsid w:val="00696A3D"/>
    <w:rsid w:val="00696D75"/>
    <w:rsid w:val="00697054"/>
    <w:rsid w:val="0069708C"/>
    <w:rsid w:val="006970E0"/>
    <w:rsid w:val="006971A8"/>
    <w:rsid w:val="00697589"/>
    <w:rsid w:val="00697FCB"/>
    <w:rsid w:val="006A01E4"/>
    <w:rsid w:val="006A02D8"/>
    <w:rsid w:val="006A05FB"/>
    <w:rsid w:val="006A06CB"/>
    <w:rsid w:val="006A0AFA"/>
    <w:rsid w:val="006A1035"/>
    <w:rsid w:val="006A1059"/>
    <w:rsid w:val="006A1124"/>
    <w:rsid w:val="006A129A"/>
    <w:rsid w:val="006A1403"/>
    <w:rsid w:val="006A1506"/>
    <w:rsid w:val="006A19DD"/>
    <w:rsid w:val="006A1B76"/>
    <w:rsid w:val="006A1D0D"/>
    <w:rsid w:val="006A1D90"/>
    <w:rsid w:val="006A1E6A"/>
    <w:rsid w:val="006A2560"/>
    <w:rsid w:val="006A25AB"/>
    <w:rsid w:val="006A275C"/>
    <w:rsid w:val="006A2C36"/>
    <w:rsid w:val="006A3083"/>
    <w:rsid w:val="006A346E"/>
    <w:rsid w:val="006A347B"/>
    <w:rsid w:val="006A34A4"/>
    <w:rsid w:val="006A381D"/>
    <w:rsid w:val="006A3949"/>
    <w:rsid w:val="006A3B94"/>
    <w:rsid w:val="006A3C9D"/>
    <w:rsid w:val="006A3D51"/>
    <w:rsid w:val="006A3D85"/>
    <w:rsid w:val="006A4447"/>
    <w:rsid w:val="006A4939"/>
    <w:rsid w:val="006A4CD5"/>
    <w:rsid w:val="006A5241"/>
    <w:rsid w:val="006A5326"/>
    <w:rsid w:val="006A5467"/>
    <w:rsid w:val="006A5A1C"/>
    <w:rsid w:val="006A5B6B"/>
    <w:rsid w:val="006A5D5D"/>
    <w:rsid w:val="006A5DCC"/>
    <w:rsid w:val="006A5E1A"/>
    <w:rsid w:val="006A6032"/>
    <w:rsid w:val="006A6205"/>
    <w:rsid w:val="006A6830"/>
    <w:rsid w:val="006A6B9B"/>
    <w:rsid w:val="006A6CE6"/>
    <w:rsid w:val="006A6D4E"/>
    <w:rsid w:val="006A6DF6"/>
    <w:rsid w:val="006A6E01"/>
    <w:rsid w:val="006A709A"/>
    <w:rsid w:val="006A7126"/>
    <w:rsid w:val="006A7342"/>
    <w:rsid w:val="006A7824"/>
    <w:rsid w:val="006A7B22"/>
    <w:rsid w:val="006B002A"/>
    <w:rsid w:val="006B00D1"/>
    <w:rsid w:val="006B0171"/>
    <w:rsid w:val="006B0376"/>
    <w:rsid w:val="006B0443"/>
    <w:rsid w:val="006B04E5"/>
    <w:rsid w:val="006B09C0"/>
    <w:rsid w:val="006B0BE5"/>
    <w:rsid w:val="006B0D26"/>
    <w:rsid w:val="006B0D96"/>
    <w:rsid w:val="006B0DE8"/>
    <w:rsid w:val="006B1007"/>
    <w:rsid w:val="006B10BF"/>
    <w:rsid w:val="006B15ED"/>
    <w:rsid w:val="006B16CB"/>
    <w:rsid w:val="006B1DDE"/>
    <w:rsid w:val="006B1DEB"/>
    <w:rsid w:val="006B2075"/>
    <w:rsid w:val="006B2502"/>
    <w:rsid w:val="006B29E7"/>
    <w:rsid w:val="006B2AC3"/>
    <w:rsid w:val="006B2ADD"/>
    <w:rsid w:val="006B3213"/>
    <w:rsid w:val="006B330E"/>
    <w:rsid w:val="006B3549"/>
    <w:rsid w:val="006B3DD6"/>
    <w:rsid w:val="006B3DF2"/>
    <w:rsid w:val="006B40B7"/>
    <w:rsid w:val="006B460E"/>
    <w:rsid w:val="006B46E9"/>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A01"/>
    <w:rsid w:val="006B7E62"/>
    <w:rsid w:val="006C0035"/>
    <w:rsid w:val="006C01D9"/>
    <w:rsid w:val="006C0381"/>
    <w:rsid w:val="006C062B"/>
    <w:rsid w:val="006C09B4"/>
    <w:rsid w:val="006C0A4A"/>
    <w:rsid w:val="006C0D81"/>
    <w:rsid w:val="006C1079"/>
    <w:rsid w:val="006C111E"/>
    <w:rsid w:val="006C12BE"/>
    <w:rsid w:val="006C14C6"/>
    <w:rsid w:val="006C1F5E"/>
    <w:rsid w:val="006C2170"/>
    <w:rsid w:val="006C2372"/>
    <w:rsid w:val="006C302A"/>
    <w:rsid w:val="006C3182"/>
    <w:rsid w:val="006C3236"/>
    <w:rsid w:val="006C332A"/>
    <w:rsid w:val="006C3439"/>
    <w:rsid w:val="006C345A"/>
    <w:rsid w:val="006C352F"/>
    <w:rsid w:val="006C3863"/>
    <w:rsid w:val="006C3B3A"/>
    <w:rsid w:val="006C3B4F"/>
    <w:rsid w:val="006C3B86"/>
    <w:rsid w:val="006C3E81"/>
    <w:rsid w:val="006C4090"/>
    <w:rsid w:val="006C435E"/>
    <w:rsid w:val="006C453B"/>
    <w:rsid w:val="006C4541"/>
    <w:rsid w:val="006C48AD"/>
    <w:rsid w:val="006C4AAD"/>
    <w:rsid w:val="006C4ECA"/>
    <w:rsid w:val="006C4F1D"/>
    <w:rsid w:val="006C5010"/>
    <w:rsid w:val="006C501F"/>
    <w:rsid w:val="006C51F9"/>
    <w:rsid w:val="006C580E"/>
    <w:rsid w:val="006C5B3C"/>
    <w:rsid w:val="006C5C1C"/>
    <w:rsid w:val="006C5ED9"/>
    <w:rsid w:val="006C6189"/>
    <w:rsid w:val="006C62FA"/>
    <w:rsid w:val="006C6721"/>
    <w:rsid w:val="006C6732"/>
    <w:rsid w:val="006C679E"/>
    <w:rsid w:val="006C69F1"/>
    <w:rsid w:val="006C7124"/>
    <w:rsid w:val="006C7164"/>
    <w:rsid w:val="006C74E4"/>
    <w:rsid w:val="006C7750"/>
    <w:rsid w:val="006C79A6"/>
    <w:rsid w:val="006C7EA4"/>
    <w:rsid w:val="006D0724"/>
    <w:rsid w:val="006D07C4"/>
    <w:rsid w:val="006D093F"/>
    <w:rsid w:val="006D0C02"/>
    <w:rsid w:val="006D0D1B"/>
    <w:rsid w:val="006D118F"/>
    <w:rsid w:val="006D1637"/>
    <w:rsid w:val="006D1A3F"/>
    <w:rsid w:val="006D1CB5"/>
    <w:rsid w:val="006D1DB2"/>
    <w:rsid w:val="006D209D"/>
    <w:rsid w:val="006D2262"/>
    <w:rsid w:val="006D242C"/>
    <w:rsid w:val="006D24DA"/>
    <w:rsid w:val="006D2BCC"/>
    <w:rsid w:val="006D2F5E"/>
    <w:rsid w:val="006D3097"/>
    <w:rsid w:val="006D357F"/>
    <w:rsid w:val="006D35D4"/>
    <w:rsid w:val="006D374F"/>
    <w:rsid w:val="006D38B6"/>
    <w:rsid w:val="006D38E3"/>
    <w:rsid w:val="006D3B39"/>
    <w:rsid w:val="006D3BF1"/>
    <w:rsid w:val="006D3F0D"/>
    <w:rsid w:val="006D4449"/>
    <w:rsid w:val="006D46FD"/>
    <w:rsid w:val="006D47A1"/>
    <w:rsid w:val="006D4FC5"/>
    <w:rsid w:val="006D514A"/>
    <w:rsid w:val="006D554A"/>
    <w:rsid w:val="006D573D"/>
    <w:rsid w:val="006D59BD"/>
    <w:rsid w:val="006D5EAC"/>
    <w:rsid w:val="006D5F0D"/>
    <w:rsid w:val="006D63CD"/>
    <w:rsid w:val="006D63E4"/>
    <w:rsid w:val="006D6DC6"/>
    <w:rsid w:val="006D7098"/>
    <w:rsid w:val="006D74B9"/>
    <w:rsid w:val="006D7B92"/>
    <w:rsid w:val="006D7B9F"/>
    <w:rsid w:val="006D7E14"/>
    <w:rsid w:val="006D7E18"/>
    <w:rsid w:val="006D7EA7"/>
    <w:rsid w:val="006D7F77"/>
    <w:rsid w:val="006E0607"/>
    <w:rsid w:val="006E0657"/>
    <w:rsid w:val="006E0D68"/>
    <w:rsid w:val="006E0F5D"/>
    <w:rsid w:val="006E1136"/>
    <w:rsid w:val="006E1232"/>
    <w:rsid w:val="006E12B0"/>
    <w:rsid w:val="006E184C"/>
    <w:rsid w:val="006E1899"/>
    <w:rsid w:val="006E1957"/>
    <w:rsid w:val="006E1AE1"/>
    <w:rsid w:val="006E1C13"/>
    <w:rsid w:val="006E1C40"/>
    <w:rsid w:val="006E1D97"/>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865"/>
    <w:rsid w:val="006E3CEB"/>
    <w:rsid w:val="006E3E20"/>
    <w:rsid w:val="006E448D"/>
    <w:rsid w:val="006E47D2"/>
    <w:rsid w:val="006E4DE4"/>
    <w:rsid w:val="006E4E67"/>
    <w:rsid w:val="006E56E1"/>
    <w:rsid w:val="006E5956"/>
    <w:rsid w:val="006E59F3"/>
    <w:rsid w:val="006E5C0F"/>
    <w:rsid w:val="006E5CDC"/>
    <w:rsid w:val="006E5EB2"/>
    <w:rsid w:val="006E6415"/>
    <w:rsid w:val="006E67D8"/>
    <w:rsid w:val="006E6CB3"/>
    <w:rsid w:val="006E6E73"/>
    <w:rsid w:val="006E70D4"/>
    <w:rsid w:val="006E73B6"/>
    <w:rsid w:val="006E7AA4"/>
    <w:rsid w:val="006F00D7"/>
    <w:rsid w:val="006F091C"/>
    <w:rsid w:val="006F09D9"/>
    <w:rsid w:val="006F0AFD"/>
    <w:rsid w:val="006F115B"/>
    <w:rsid w:val="006F1378"/>
    <w:rsid w:val="006F13B3"/>
    <w:rsid w:val="006F1488"/>
    <w:rsid w:val="006F18F2"/>
    <w:rsid w:val="006F1C10"/>
    <w:rsid w:val="006F1F3D"/>
    <w:rsid w:val="006F2064"/>
    <w:rsid w:val="006F21CC"/>
    <w:rsid w:val="006F2254"/>
    <w:rsid w:val="006F257B"/>
    <w:rsid w:val="006F28D5"/>
    <w:rsid w:val="006F3074"/>
    <w:rsid w:val="006F30CE"/>
    <w:rsid w:val="006F34A7"/>
    <w:rsid w:val="006F3927"/>
    <w:rsid w:val="006F3B6C"/>
    <w:rsid w:val="006F3DCB"/>
    <w:rsid w:val="006F412F"/>
    <w:rsid w:val="006F45CC"/>
    <w:rsid w:val="006F46A8"/>
    <w:rsid w:val="006F46B2"/>
    <w:rsid w:val="006F4758"/>
    <w:rsid w:val="006F4DD4"/>
    <w:rsid w:val="006F51C2"/>
    <w:rsid w:val="006F56D3"/>
    <w:rsid w:val="006F56F9"/>
    <w:rsid w:val="006F570B"/>
    <w:rsid w:val="006F576B"/>
    <w:rsid w:val="006F595F"/>
    <w:rsid w:val="006F5976"/>
    <w:rsid w:val="006F59F7"/>
    <w:rsid w:val="006F5A1E"/>
    <w:rsid w:val="006F5B0E"/>
    <w:rsid w:val="006F5CCA"/>
    <w:rsid w:val="006F5DDF"/>
    <w:rsid w:val="006F5EBA"/>
    <w:rsid w:val="006F60A1"/>
    <w:rsid w:val="006F6313"/>
    <w:rsid w:val="006F66C1"/>
    <w:rsid w:val="006F6A2D"/>
    <w:rsid w:val="006F6A70"/>
    <w:rsid w:val="006F7198"/>
    <w:rsid w:val="006F78A0"/>
    <w:rsid w:val="006F7C05"/>
    <w:rsid w:val="006F7D52"/>
    <w:rsid w:val="006F7EBD"/>
    <w:rsid w:val="006F7FC9"/>
    <w:rsid w:val="0070000E"/>
    <w:rsid w:val="00700136"/>
    <w:rsid w:val="007002F8"/>
    <w:rsid w:val="007007B2"/>
    <w:rsid w:val="00700970"/>
    <w:rsid w:val="00700ACE"/>
    <w:rsid w:val="00700D61"/>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93B"/>
    <w:rsid w:val="00703ADE"/>
    <w:rsid w:val="00703F3B"/>
    <w:rsid w:val="007042A6"/>
    <w:rsid w:val="00704312"/>
    <w:rsid w:val="007047A2"/>
    <w:rsid w:val="007047BC"/>
    <w:rsid w:val="007047F0"/>
    <w:rsid w:val="00704832"/>
    <w:rsid w:val="00704927"/>
    <w:rsid w:val="00704B74"/>
    <w:rsid w:val="00704E42"/>
    <w:rsid w:val="00704E4D"/>
    <w:rsid w:val="00704E53"/>
    <w:rsid w:val="0070538C"/>
    <w:rsid w:val="0070568F"/>
    <w:rsid w:val="00705FB1"/>
    <w:rsid w:val="0070618E"/>
    <w:rsid w:val="0070619F"/>
    <w:rsid w:val="007064C4"/>
    <w:rsid w:val="00706824"/>
    <w:rsid w:val="007068EE"/>
    <w:rsid w:val="00706928"/>
    <w:rsid w:val="00706D38"/>
    <w:rsid w:val="00706FBC"/>
    <w:rsid w:val="00707195"/>
    <w:rsid w:val="007077F1"/>
    <w:rsid w:val="00707DA5"/>
    <w:rsid w:val="00707F04"/>
    <w:rsid w:val="00707F19"/>
    <w:rsid w:val="00707F79"/>
    <w:rsid w:val="00707FA4"/>
    <w:rsid w:val="00710192"/>
    <w:rsid w:val="00710441"/>
    <w:rsid w:val="00710895"/>
    <w:rsid w:val="00710F36"/>
    <w:rsid w:val="00710F69"/>
    <w:rsid w:val="00710FC7"/>
    <w:rsid w:val="0071111D"/>
    <w:rsid w:val="007111DB"/>
    <w:rsid w:val="00711253"/>
    <w:rsid w:val="00711433"/>
    <w:rsid w:val="007116C7"/>
    <w:rsid w:val="00711EE4"/>
    <w:rsid w:val="00712038"/>
    <w:rsid w:val="007126C6"/>
    <w:rsid w:val="00712B2F"/>
    <w:rsid w:val="00712C9D"/>
    <w:rsid w:val="00713123"/>
    <w:rsid w:val="00713184"/>
    <w:rsid w:val="00713A24"/>
    <w:rsid w:val="00714140"/>
    <w:rsid w:val="007142C4"/>
    <w:rsid w:val="007143FB"/>
    <w:rsid w:val="00714B4E"/>
    <w:rsid w:val="007151DA"/>
    <w:rsid w:val="0071536E"/>
    <w:rsid w:val="00715459"/>
    <w:rsid w:val="00715600"/>
    <w:rsid w:val="00715633"/>
    <w:rsid w:val="0071565C"/>
    <w:rsid w:val="00715752"/>
    <w:rsid w:val="00715BB8"/>
    <w:rsid w:val="00715C90"/>
    <w:rsid w:val="00715E3D"/>
    <w:rsid w:val="00715F42"/>
    <w:rsid w:val="007164C6"/>
    <w:rsid w:val="00716566"/>
    <w:rsid w:val="0071669F"/>
    <w:rsid w:val="0071679A"/>
    <w:rsid w:val="007167F6"/>
    <w:rsid w:val="00716A2D"/>
    <w:rsid w:val="00716A51"/>
    <w:rsid w:val="00716CA9"/>
    <w:rsid w:val="00716D1D"/>
    <w:rsid w:val="00716E51"/>
    <w:rsid w:val="00716F8B"/>
    <w:rsid w:val="007173B7"/>
    <w:rsid w:val="0071745F"/>
    <w:rsid w:val="00717502"/>
    <w:rsid w:val="007177D3"/>
    <w:rsid w:val="007177E4"/>
    <w:rsid w:val="00717A7B"/>
    <w:rsid w:val="00717D82"/>
    <w:rsid w:val="00717FB7"/>
    <w:rsid w:val="007200E4"/>
    <w:rsid w:val="0072012B"/>
    <w:rsid w:val="007201D1"/>
    <w:rsid w:val="00720BB4"/>
    <w:rsid w:val="00720E44"/>
    <w:rsid w:val="007211EB"/>
    <w:rsid w:val="0072146F"/>
    <w:rsid w:val="00721523"/>
    <w:rsid w:val="00721756"/>
    <w:rsid w:val="007217E6"/>
    <w:rsid w:val="00721C2A"/>
    <w:rsid w:val="00721E13"/>
    <w:rsid w:val="00721E62"/>
    <w:rsid w:val="00722929"/>
    <w:rsid w:val="0072293C"/>
    <w:rsid w:val="00722AC8"/>
    <w:rsid w:val="0072363E"/>
    <w:rsid w:val="00723C14"/>
    <w:rsid w:val="00723F09"/>
    <w:rsid w:val="00723F15"/>
    <w:rsid w:val="00723F59"/>
    <w:rsid w:val="007240C2"/>
    <w:rsid w:val="0072414F"/>
    <w:rsid w:val="007244F3"/>
    <w:rsid w:val="00724836"/>
    <w:rsid w:val="007248D5"/>
    <w:rsid w:val="00724EEC"/>
    <w:rsid w:val="0072501F"/>
    <w:rsid w:val="00725376"/>
    <w:rsid w:val="007253E1"/>
    <w:rsid w:val="00725468"/>
    <w:rsid w:val="007257E2"/>
    <w:rsid w:val="00725850"/>
    <w:rsid w:val="00725889"/>
    <w:rsid w:val="00725D6F"/>
    <w:rsid w:val="00725FCC"/>
    <w:rsid w:val="00726053"/>
    <w:rsid w:val="007260C9"/>
    <w:rsid w:val="0072663F"/>
    <w:rsid w:val="007268F3"/>
    <w:rsid w:val="00726920"/>
    <w:rsid w:val="00726C27"/>
    <w:rsid w:val="00726EC6"/>
    <w:rsid w:val="00726FF8"/>
    <w:rsid w:val="00727080"/>
    <w:rsid w:val="0072785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76"/>
    <w:rsid w:val="00731CED"/>
    <w:rsid w:val="00732146"/>
    <w:rsid w:val="00732659"/>
    <w:rsid w:val="00732680"/>
    <w:rsid w:val="007326C5"/>
    <w:rsid w:val="00732963"/>
    <w:rsid w:val="00732B97"/>
    <w:rsid w:val="00732D6E"/>
    <w:rsid w:val="00732FC2"/>
    <w:rsid w:val="0073309A"/>
    <w:rsid w:val="00733113"/>
    <w:rsid w:val="00733228"/>
    <w:rsid w:val="0073337D"/>
    <w:rsid w:val="007334BD"/>
    <w:rsid w:val="007334DB"/>
    <w:rsid w:val="0073373D"/>
    <w:rsid w:val="007337FB"/>
    <w:rsid w:val="00733C0E"/>
    <w:rsid w:val="00733C0F"/>
    <w:rsid w:val="00733F34"/>
    <w:rsid w:val="0073427C"/>
    <w:rsid w:val="007348B5"/>
    <w:rsid w:val="00734914"/>
    <w:rsid w:val="00734A5B"/>
    <w:rsid w:val="00734B8A"/>
    <w:rsid w:val="007352F9"/>
    <w:rsid w:val="0073560A"/>
    <w:rsid w:val="007356B7"/>
    <w:rsid w:val="00735710"/>
    <w:rsid w:val="00735799"/>
    <w:rsid w:val="0073581C"/>
    <w:rsid w:val="00735A9B"/>
    <w:rsid w:val="00735E33"/>
    <w:rsid w:val="00735E51"/>
    <w:rsid w:val="0073635F"/>
    <w:rsid w:val="007363BC"/>
    <w:rsid w:val="007366AE"/>
    <w:rsid w:val="0073696F"/>
    <w:rsid w:val="007369A5"/>
    <w:rsid w:val="007369F6"/>
    <w:rsid w:val="00736D62"/>
    <w:rsid w:val="00736EE8"/>
    <w:rsid w:val="0073714B"/>
    <w:rsid w:val="007371B1"/>
    <w:rsid w:val="00737467"/>
    <w:rsid w:val="0073752A"/>
    <w:rsid w:val="00737646"/>
    <w:rsid w:val="007376D6"/>
    <w:rsid w:val="0073776E"/>
    <w:rsid w:val="0073797F"/>
    <w:rsid w:val="00737AD3"/>
    <w:rsid w:val="00737F95"/>
    <w:rsid w:val="00737FF8"/>
    <w:rsid w:val="00740007"/>
    <w:rsid w:val="00740166"/>
    <w:rsid w:val="007404DF"/>
    <w:rsid w:val="0074055C"/>
    <w:rsid w:val="00740BCD"/>
    <w:rsid w:val="00740D03"/>
    <w:rsid w:val="00740DA8"/>
    <w:rsid w:val="00740EF5"/>
    <w:rsid w:val="00740FDE"/>
    <w:rsid w:val="007412E0"/>
    <w:rsid w:val="00741799"/>
    <w:rsid w:val="007419E5"/>
    <w:rsid w:val="00741A91"/>
    <w:rsid w:val="00741C84"/>
    <w:rsid w:val="007420AA"/>
    <w:rsid w:val="007426BE"/>
    <w:rsid w:val="00742EBC"/>
    <w:rsid w:val="0074330C"/>
    <w:rsid w:val="0074355B"/>
    <w:rsid w:val="007436C4"/>
    <w:rsid w:val="007439A9"/>
    <w:rsid w:val="00743A8D"/>
    <w:rsid w:val="00743B12"/>
    <w:rsid w:val="00743B27"/>
    <w:rsid w:val="00743BF8"/>
    <w:rsid w:val="00743D0F"/>
    <w:rsid w:val="00743E9C"/>
    <w:rsid w:val="00743F14"/>
    <w:rsid w:val="00743F7D"/>
    <w:rsid w:val="0074442C"/>
    <w:rsid w:val="00744533"/>
    <w:rsid w:val="0074461F"/>
    <w:rsid w:val="007446AA"/>
    <w:rsid w:val="00744894"/>
    <w:rsid w:val="00744CEE"/>
    <w:rsid w:val="00744E76"/>
    <w:rsid w:val="00745083"/>
    <w:rsid w:val="007452A3"/>
    <w:rsid w:val="007453A8"/>
    <w:rsid w:val="00745573"/>
    <w:rsid w:val="0074560F"/>
    <w:rsid w:val="007456E7"/>
    <w:rsid w:val="00745B19"/>
    <w:rsid w:val="00745D4A"/>
    <w:rsid w:val="00745E89"/>
    <w:rsid w:val="00746173"/>
    <w:rsid w:val="007462AB"/>
    <w:rsid w:val="007464FD"/>
    <w:rsid w:val="0074692C"/>
    <w:rsid w:val="00746A63"/>
    <w:rsid w:val="00746B45"/>
    <w:rsid w:val="00746BFF"/>
    <w:rsid w:val="00746EED"/>
    <w:rsid w:val="00747205"/>
    <w:rsid w:val="00747865"/>
    <w:rsid w:val="007478FB"/>
    <w:rsid w:val="00747D55"/>
    <w:rsid w:val="00747EEA"/>
    <w:rsid w:val="007501D1"/>
    <w:rsid w:val="0075037B"/>
    <w:rsid w:val="0075059C"/>
    <w:rsid w:val="00750638"/>
    <w:rsid w:val="0075063F"/>
    <w:rsid w:val="007506DF"/>
    <w:rsid w:val="00750812"/>
    <w:rsid w:val="0075097E"/>
    <w:rsid w:val="0075098E"/>
    <w:rsid w:val="00750AB7"/>
    <w:rsid w:val="00750D41"/>
    <w:rsid w:val="00750F5B"/>
    <w:rsid w:val="00750F6F"/>
    <w:rsid w:val="00751256"/>
    <w:rsid w:val="00751333"/>
    <w:rsid w:val="00751419"/>
    <w:rsid w:val="00751563"/>
    <w:rsid w:val="0075160F"/>
    <w:rsid w:val="0075167F"/>
    <w:rsid w:val="007517E2"/>
    <w:rsid w:val="00751D7D"/>
    <w:rsid w:val="0075204A"/>
    <w:rsid w:val="0075205E"/>
    <w:rsid w:val="007526E6"/>
    <w:rsid w:val="007527A2"/>
    <w:rsid w:val="00752951"/>
    <w:rsid w:val="00752A8F"/>
    <w:rsid w:val="00752AE2"/>
    <w:rsid w:val="00752E07"/>
    <w:rsid w:val="00752ED5"/>
    <w:rsid w:val="0075302D"/>
    <w:rsid w:val="007530BD"/>
    <w:rsid w:val="00753375"/>
    <w:rsid w:val="00753413"/>
    <w:rsid w:val="007535B8"/>
    <w:rsid w:val="00753676"/>
    <w:rsid w:val="00753978"/>
    <w:rsid w:val="00753A67"/>
    <w:rsid w:val="00753F73"/>
    <w:rsid w:val="00753F82"/>
    <w:rsid w:val="0075408E"/>
    <w:rsid w:val="00754543"/>
    <w:rsid w:val="00754601"/>
    <w:rsid w:val="00754945"/>
    <w:rsid w:val="00755060"/>
    <w:rsid w:val="007559F4"/>
    <w:rsid w:val="007559F7"/>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AD"/>
    <w:rsid w:val="00761735"/>
    <w:rsid w:val="00761758"/>
    <w:rsid w:val="00761BB7"/>
    <w:rsid w:val="00761D83"/>
    <w:rsid w:val="0076239F"/>
    <w:rsid w:val="00762482"/>
    <w:rsid w:val="00762570"/>
    <w:rsid w:val="00762618"/>
    <w:rsid w:val="00762710"/>
    <w:rsid w:val="0076276E"/>
    <w:rsid w:val="00762908"/>
    <w:rsid w:val="00762AE3"/>
    <w:rsid w:val="00762C33"/>
    <w:rsid w:val="00762E20"/>
    <w:rsid w:val="007630B7"/>
    <w:rsid w:val="0076340C"/>
    <w:rsid w:val="007636AC"/>
    <w:rsid w:val="0076378A"/>
    <w:rsid w:val="00763A40"/>
    <w:rsid w:val="00763F8F"/>
    <w:rsid w:val="00763FBA"/>
    <w:rsid w:val="00764058"/>
    <w:rsid w:val="007645AD"/>
    <w:rsid w:val="007645B3"/>
    <w:rsid w:val="007647E4"/>
    <w:rsid w:val="007649EF"/>
    <w:rsid w:val="00764C79"/>
    <w:rsid w:val="00764FCB"/>
    <w:rsid w:val="00764FDA"/>
    <w:rsid w:val="007654B9"/>
    <w:rsid w:val="007655DC"/>
    <w:rsid w:val="00765662"/>
    <w:rsid w:val="00765904"/>
    <w:rsid w:val="007659E4"/>
    <w:rsid w:val="00765DA8"/>
    <w:rsid w:val="00765DC8"/>
    <w:rsid w:val="00765EE2"/>
    <w:rsid w:val="00766138"/>
    <w:rsid w:val="00766157"/>
    <w:rsid w:val="00766818"/>
    <w:rsid w:val="0076684E"/>
    <w:rsid w:val="00766B95"/>
    <w:rsid w:val="00766C52"/>
    <w:rsid w:val="0076704C"/>
    <w:rsid w:val="00767455"/>
    <w:rsid w:val="007675F8"/>
    <w:rsid w:val="00767665"/>
    <w:rsid w:val="00767BC9"/>
    <w:rsid w:val="00767F50"/>
    <w:rsid w:val="007700A4"/>
    <w:rsid w:val="007700BB"/>
    <w:rsid w:val="00770390"/>
    <w:rsid w:val="007703A5"/>
    <w:rsid w:val="00770CAF"/>
    <w:rsid w:val="00770E52"/>
    <w:rsid w:val="00770F44"/>
    <w:rsid w:val="00770F46"/>
    <w:rsid w:val="00771058"/>
    <w:rsid w:val="0077109F"/>
    <w:rsid w:val="007712F3"/>
    <w:rsid w:val="00771501"/>
    <w:rsid w:val="0077185C"/>
    <w:rsid w:val="0077188A"/>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035"/>
    <w:rsid w:val="007744AD"/>
    <w:rsid w:val="0077453B"/>
    <w:rsid w:val="00774846"/>
    <w:rsid w:val="00774C28"/>
    <w:rsid w:val="00774C99"/>
    <w:rsid w:val="00774CC0"/>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9A9"/>
    <w:rsid w:val="00776B49"/>
    <w:rsid w:val="00776BD8"/>
    <w:rsid w:val="00776C52"/>
    <w:rsid w:val="00776D37"/>
    <w:rsid w:val="00777274"/>
    <w:rsid w:val="0077751A"/>
    <w:rsid w:val="00777603"/>
    <w:rsid w:val="00777633"/>
    <w:rsid w:val="007777FA"/>
    <w:rsid w:val="0077793F"/>
    <w:rsid w:val="007779AF"/>
    <w:rsid w:val="007779C0"/>
    <w:rsid w:val="0078004A"/>
    <w:rsid w:val="00780201"/>
    <w:rsid w:val="00780410"/>
    <w:rsid w:val="007806BB"/>
    <w:rsid w:val="00780AAB"/>
    <w:rsid w:val="00780C43"/>
    <w:rsid w:val="00780F19"/>
    <w:rsid w:val="00780F7F"/>
    <w:rsid w:val="00780FDE"/>
    <w:rsid w:val="00781965"/>
    <w:rsid w:val="00781BCB"/>
    <w:rsid w:val="00781C82"/>
    <w:rsid w:val="00781DD8"/>
    <w:rsid w:val="00781F0F"/>
    <w:rsid w:val="007821A4"/>
    <w:rsid w:val="007825E0"/>
    <w:rsid w:val="0078266E"/>
    <w:rsid w:val="00782EC2"/>
    <w:rsid w:val="007830B1"/>
    <w:rsid w:val="0078345A"/>
    <w:rsid w:val="00783751"/>
    <w:rsid w:val="007838D6"/>
    <w:rsid w:val="00783919"/>
    <w:rsid w:val="00783A4E"/>
    <w:rsid w:val="00783AAA"/>
    <w:rsid w:val="00783DE4"/>
    <w:rsid w:val="0078421B"/>
    <w:rsid w:val="0078452E"/>
    <w:rsid w:val="007849CF"/>
    <w:rsid w:val="00784AA2"/>
    <w:rsid w:val="00784D03"/>
    <w:rsid w:val="00784F23"/>
    <w:rsid w:val="00785081"/>
    <w:rsid w:val="0078533B"/>
    <w:rsid w:val="007854F8"/>
    <w:rsid w:val="0078586A"/>
    <w:rsid w:val="007859B3"/>
    <w:rsid w:val="00785E67"/>
    <w:rsid w:val="00785EDE"/>
    <w:rsid w:val="00785F2B"/>
    <w:rsid w:val="00785F3C"/>
    <w:rsid w:val="007869F5"/>
    <w:rsid w:val="00786D4E"/>
    <w:rsid w:val="007871BA"/>
    <w:rsid w:val="0078746B"/>
    <w:rsid w:val="00787577"/>
    <w:rsid w:val="007878E8"/>
    <w:rsid w:val="007879FF"/>
    <w:rsid w:val="00787A3F"/>
    <w:rsid w:val="00787AD4"/>
    <w:rsid w:val="00787B40"/>
    <w:rsid w:val="00790114"/>
    <w:rsid w:val="00790198"/>
    <w:rsid w:val="007901BF"/>
    <w:rsid w:val="00790C20"/>
    <w:rsid w:val="00790E21"/>
    <w:rsid w:val="00790E5C"/>
    <w:rsid w:val="007910DF"/>
    <w:rsid w:val="00791242"/>
    <w:rsid w:val="00791243"/>
    <w:rsid w:val="007912AB"/>
    <w:rsid w:val="00792342"/>
    <w:rsid w:val="007929EE"/>
    <w:rsid w:val="00792C9F"/>
    <w:rsid w:val="00793138"/>
    <w:rsid w:val="0079350D"/>
    <w:rsid w:val="007939B7"/>
    <w:rsid w:val="00793C00"/>
    <w:rsid w:val="00794161"/>
    <w:rsid w:val="007941E4"/>
    <w:rsid w:val="0079422D"/>
    <w:rsid w:val="0079439A"/>
    <w:rsid w:val="00794D0F"/>
    <w:rsid w:val="00794F2A"/>
    <w:rsid w:val="00795016"/>
    <w:rsid w:val="0079520E"/>
    <w:rsid w:val="0079546F"/>
    <w:rsid w:val="00795A4E"/>
    <w:rsid w:val="00795ACE"/>
    <w:rsid w:val="00795D63"/>
    <w:rsid w:val="0079601D"/>
    <w:rsid w:val="007961B4"/>
    <w:rsid w:val="0079665D"/>
    <w:rsid w:val="00796884"/>
    <w:rsid w:val="007969C0"/>
    <w:rsid w:val="00796C29"/>
    <w:rsid w:val="00797346"/>
    <w:rsid w:val="00797614"/>
    <w:rsid w:val="007977A8"/>
    <w:rsid w:val="0079786F"/>
    <w:rsid w:val="00797950"/>
    <w:rsid w:val="007979E9"/>
    <w:rsid w:val="00797AF6"/>
    <w:rsid w:val="007A0863"/>
    <w:rsid w:val="007A0A5C"/>
    <w:rsid w:val="007A0DE5"/>
    <w:rsid w:val="007A0F0F"/>
    <w:rsid w:val="007A0F9E"/>
    <w:rsid w:val="007A12A3"/>
    <w:rsid w:val="007A1323"/>
    <w:rsid w:val="007A148F"/>
    <w:rsid w:val="007A1C5B"/>
    <w:rsid w:val="007A1D08"/>
    <w:rsid w:val="007A1F16"/>
    <w:rsid w:val="007A209B"/>
    <w:rsid w:val="007A22B6"/>
    <w:rsid w:val="007A28BF"/>
    <w:rsid w:val="007A29D9"/>
    <w:rsid w:val="007A2B5C"/>
    <w:rsid w:val="007A2DA2"/>
    <w:rsid w:val="007A2F38"/>
    <w:rsid w:val="007A343C"/>
    <w:rsid w:val="007A36C9"/>
    <w:rsid w:val="007A3B39"/>
    <w:rsid w:val="007A3EA5"/>
    <w:rsid w:val="007A40DF"/>
    <w:rsid w:val="007A41C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18E"/>
    <w:rsid w:val="007A7322"/>
    <w:rsid w:val="007A7368"/>
    <w:rsid w:val="007A7435"/>
    <w:rsid w:val="007A74DF"/>
    <w:rsid w:val="007A74FA"/>
    <w:rsid w:val="007A7657"/>
    <w:rsid w:val="007A78F7"/>
    <w:rsid w:val="007A79AD"/>
    <w:rsid w:val="007A7BA4"/>
    <w:rsid w:val="007A7EDC"/>
    <w:rsid w:val="007B02BB"/>
    <w:rsid w:val="007B03D1"/>
    <w:rsid w:val="007B03EF"/>
    <w:rsid w:val="007B06E1"/>
    <w:rsid w:val="007B08BD"/>
    <w:rsid w:val="007B0AB6"/>
    <w:rsid w:val="007B0AEC"/>
    <w:rsid w:val="007B0C60"/>
    <w:rsid w:val="007B0DDB"/>
    <w:rsid w:val="007B0E42"/>
    <w:rsid w:val="007B0F1D"/>
    <w:rsid w:val="007B10C2"/>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5B"/>
    <w:rsid w:val="007B2EF0"/>
    <w:rsid w:val="007B351B"/>
    <w:rsid w:val="007B3716"/>
    <w:rsid w:val="007B410B"/>
    <w:rsid w:val="007B41E4"/>
    <w:rsid w:val="007B48B7"/>
    <w:rsid w:val="007B4903"/>
    <w:rsid w:val="007B4AA6"/>
    <w:rsid w:val="007B4B4C"/>
    <w:rsid w:val="007B4D97"/>
    <w:rsid w:val="007B4E01"/>
    <w:rsid w:val="007B4FBD"/>
    <w:rsid w:val="007B512A"/>
    <w:rsid w:val="007B53ED"/>
    <w:rsid w:val="007B5532"/>
    <w:rsid w:val="007B57A0"/>
    <w:rsid w:val="007B5ADD"/>
    <w:rsid w:val="007B5BE9"/>
    <w:rsid w:val="007B5D2B"/>
    <w:rsid w:val="007B5F64"/>
    <w:rsid w:val="007B60F1"/>
    <w:rsid w:val="007B612F"/>
    <w:rsid w:val="007B6286"/>
    <w:rsid w:val="007B62E9"/>
    <w:rsid w:val="007B68FD"/>
    <w:rsid w:val="007B6E39"/>
    <w:rsid w:val="007B7030"/>
    <w:rsid w:val="007B735B"/>
    <w:rsid w:val="007B7548"/>
    <w:rsid w:val="007B7A97"/>
    <w:rsid w:val="007B7BE4"/>
    <w:rsid w:val="007B7F8C"/>
    <w:rsid w:val="007C041E"/>
    <w:rsid w:val="007C06D1"/>
    <w:rsid w:val="007C0B04"/>
    <w:rsid w:val="007C0C9F"/>
    <w:rsid w:val="007C17A6"/>
    <w:rsid w:val="007C189F"/>
    <w:rsid w:val="007C1C55"/>
    <w:rsid w:val="007C1E92"/>
    <w:rsid w:val="007C1E9F"/>
    <w:rsid w:val="007C2097"/>
    <w:rsid w:val="007C22F0"/>
    <w:rsid w:val="007C23D2"/>
    <w:rsid w:val="007C2563"/>
    <w:rsid w:val="007C293E"/>
    <w:rsid w:val="007C2CA2"/>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6A3"/>
    <w:rsid w:val="007D07CD"/>
    <w:rsid w:val="007D09CE"/>
    <w:rsid w:val="007D09E6"/>
    <w:rsid w:val="007D09EB"/>
    <w:rsid w:val="007D15A7"/>
    <w:rsid w:val="007D1660"/>
    <w:rsid w:val="007D17FD"/>
    <w:rsid w:val="007D1883"/>
    <w:rsid w:val="007D1A85"/>
    <w:rsid w:val="007D28AC"/>
    <w:rsid w:val="007D32CC"/>
    <w:rsid w:val="007D3364"/>
    <w:rsid w:val="007D3A02"/>
    <w:rsid w:val="007D3C27"/>
    <w:rsid w:val="007D3CBB"/>
    <w:rsid w:val="007D3E77"/>
    <w:rsid w:val="007D3EDC"/>
    <w:rsid w:val="007D3F4F"/>
    <w:rsid w:val="007D3F57"/>
    <w:rsid w:val="007D3F9D"/>
    <w:rsid w:val="007D4083"/>
    <w:rsid w:val="007D423B"/>
    <w:rsid w:val="007D42CC"/>
    <w:rsid w:val="007D43F2"/>
    <w:rsid w:val="007D4439"/>
    <w:rsid w:val="007D4517"/>
    <w:rsid w:val="007D458A"/>
    <w:rsid w:val="007D4707"/>
    <w:rsid w:val="007D4907"/>
    <w:rsid w:val="007D4946"/>
    <w:rsid w:val="007D49FF"/>
    <w:rsid w:val="007D4D8B"/>
    <w:rsid w:val="007D525D"/>
    <w:rsid w:val="007D52BB"/>
    <w:rsid w:val="007D52FE"/>
    <w:rsid w:val="007D5324"/>
    <w:rsid w:val="007D541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2C"/>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835"/>
    <w:rsid w:val="007E098D"/>
    <w:rsid w:val="007E101A"/>
    <w:rsid w:val="007E10BC"/>
    <w:rsid w:val="007E153F"/>
    <w:rsid w:val="007E197F"/>
    <w:rsid w:val="007E19ED"/>
    <w:rsid w:val="007E1BCA"/>
    <w:rsid w:val="007E1BE6"/>
    <w:rsid w:val="007E1E47"/>
    <w:rsid w:val="007E1F2D"/>
    <w:rsid w:val="007E263A"/>
    <w:rsid w:val="007E2701"/>
    <w:rsid w:val="007E2724"/>
    <w:rsid w:val="007E2B0A"/>
    <w:rsid w:val="007E2C88"/>
    <w:rsid w:val="007E2EA0"/>
    <w:rsid w:val="007E32A5"/>
    <w:rsid w:val="007E32F1"/>
    <w:rsid w:val="007E339A"/>
    <w:rsid w:val="007E3833"/>
    <w:rsid w:val="007E3927"/>
    <w:rsid w:val="007E3A65"/>
    <w:rsid w:val="007E3DB7"/>
    <w:rsid w:val="007E432F"/>
    <w:rsid w:val="007E492C"/>
    <w:rsid w:val="007E4B93"/>
    <w:rsid w:val="007E5197"/>
    <w:rsid w:val="007E556B"/>
    <w:rsid w:val="007E5A68"/>
    <w:rsid w:val="007E5A98"/>
    <w:rsid w:val="007E5E8D"/>
    <w:rsid w:val="007E5ED9"/>
    <w:rsid w:val="007E5EDD"/>
    <w:rsid w:val="007E5FF2"/>
    <w:rsid w:val="007E601E"/>
    <w:rsid w:val="007E61D4"/>
    <w:rsid w:val="007E6251"/>
    <w:rsid w:val="007E63B2"/>
    <w:rsid w:val="007E64BA"/>
    <w:rsid w:val="007E6B92"/>
    <w:rsid w:val="007E6BF0"/>
    <w:rsid w:val="007E6C74"/>
    <w:rsid w:val="007E71C3"/>
    <w:rsid w:val="007E7B57"/>
    <w:rsid w:val="007F025C"/>
    <w:rsid w:val="007F02A2"/>
    <w:rsid w:val="007F057D"/>
    <w:rsid w:val="007F08AB"/>
    <w:rsid w:val="007F092D"/>
    <w:rsid w:val="007F0C90"/>
    <w:rsid w:val="007F0D5E"/>
    <w:rsid w:val="007F0F3A"/>
    <w:rsid w:val="007F0FB3"/>
    <w:rsid w:val="007F156E"/>
    <w:rsid w:val="007F1801"/>
    <w:rsid w:val="007F188E"/>
    <w:rsid w:val="007F192A"/>
    <w:rsid w:val="007F1A15"/>
    <w:rsid w:val="007F1AF7"/>
    <w:rsid w:val="007F1E8B"/>
    <w:rsid w:val="007F1F49"/>
    <w:rsid w:val="007F1F9D"/>
    <w:rsid w:val="007F2052"/>
    <w:rsid w:val="007F23AE"/>
    <w:rsid w:val="007F283E"/>
    <w:rsid w:val="007F285B"/>
    <w:rsid w:val="007F29E9"/>
    <w:rsid w:val="007F2C27"/>
    <w:rsid w:val="007F2D64"/>
    <w:rsid w:val="007F2F39"/>
    <w:rsid w:val="007F3120"/>
    <w:rsid w:val="007F32FA"/>
    <w:rsid w:val="007F3E5F"/>
    <w:rsid w:val="007F4238"/>
    <w:rsid w:val="007F436E"/>
    <w:rsid w:val="007F4955"/>
    <w:rsid w:val="007F4D82"/>
    <w:rsid w:val="007F533A"/>
    <w:rsid w:val="007F5636"/>
    <w:rsid w:val="007F576E"/>
    <w:rsid w:val="007F5DF4"/>
    <w:rsid w:val="007F6086"/>
    <w:rsid w:val="007F6112"/>
    <w:rsid w:val="007F61E7"/>
    <w:rsid w:val="007F6994"/>
    <w:rsid w:val="007F6B36"/>
    <w:rsid w:val="007F6B6A"/>
    <w:rsid w:val="007F6C90"/>
    <w:rsid w:val="007F700D"/>
    <w:rsid w:val="007F7259"/>
    <w:rsid w:val="007F7658"/>
    <w:rsid w:val="007F78C2"/>
    <w:rsid w:val="007F7AC0"/>
    <w:rsid w:val="007F7B45"/>
    <w:rsid w:val="007F7CAF"/>
    <w:rsid w:val="0080007C"/>
    <w:rsid w:val="00800185"/>
    <w:rsid w:val="008001C5"/>
    <w:rsid w:val="00800545"/>
    <w:rsid w:val="008005D9"/>
    <w:rsid w:val="008006D1"/>
    <w:rsid w:val="00800749"/>
    <w:rsid w:val="00800E33"/>
    <w:rsid w:val="00800E9E"/>
    <w:rsid w:val="0080156C"/>
    <w:rsid w:val="008015E3"/>
    <w:rsid w:val="008016A9"/>
    <w:rsid w:val="0080171C"/>
    <w:rsid w:val="008017FE"/>
    <w:rsid w:val="00801840"/>
    <w:rsid w:val="00801B02"/>
    <w:rsid w:val="00801B26"/>
    <w:rsid w:val="00801B2D"/>
    <w:rsid w:val="00801B56"/>
    <w:rsid w:val="00801FDA"/>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6F"/>
    <w:rsid w:val="008042C2"/>
    <w:rsid w:val="00804351"/>
    <w:rsid w:val="008043A6"/>
    <w:rsid w:val="008044D6"/>
    <w:rsid w:val="0080451B"/>
    <w:rsid w:val="00804902"/>
    <w:rsid w:val="00804ACD"/>
    <w:rsid w:val="00804C5D"/>
    <w:rsid w:val="00804CFE"/>
    <w:rsid w:val="0080507E"/>
    <w:rsid w:val="0080556F"/>
    <w:rsid w:val="00805A0B"/>
    <w:rsid w:val="00805BE1"/>
    <w:rsid w:val="00806168"/>
    <w:rsid w:val="0080631D"/>
    <w:rsid w:val="00806404"/>
    <w:rsid w:val="00806867"/>
    <w:rsid w:val="00806886"/>
    <w:rsid w:val="00806A70"/>
    <w:rsid w:val="00806E16"/>
    <w:rsid w:val="00806EBE"/>
    <w:rsid w:val="00807297"/>
    <w:rsid w:val="00807486"/>
    <w:rsid w:val="0080764F"/>
    <w:rsid w:val="00807923"/>
    <w:rsid w:val="00807AF4"/>
    <w:rsid w:val="00807B1C"/>
    <w:rsid w:val="00807B5F"/>
    <w:rsid w:val="00807BCC"/>
    <w:rsid w:val="00807BDA"/>
    <w:rsid w:val="00807C54"/>
    <w:rsid w:val="00807FD4"/>
    <w:rsid w:val="008101F5"/>
    <w:rsid w:val="008102FB"/>
    <w:rsid w:val="00810302"/>
    <w:rsid w:val="008104E4"/>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BB"/>
    <w:rsid w:val="00812DFF"/>
    <w:rsid w:val="00812ED0"/>
    <w:rsid w:val="00812FE7"/>
    <w:rsid w:val="008131C0"/>
    <w:rsid w:val="00813588"/>
    <w:rsid w:val="008135F0"/>
    <w:rsid w:val="00813984"/>
    <w:rsid w:val="00813A4A"/>
    <w:rsid w:val="00813AA9"/>
    <w:rsid w:val="00813C33"/>
    <w:rsid w:val="00813E5B"/>
    <w:rsid w:val="00813F2B"/>
    <w:rsid w:val="00813FB7"/>
    <w:rsid w:val="008144CB"/>
    <w:rsid w:val="008149B8"/>
    <w:rsid w:val="00814ACB"/>
    <w:rsid w:val="00814ED7"/>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2"/>
    <w:rsid w:val="0081672B"/>
    <w:rsid w:val="00816B59"/>
    <w:rsid w:val="00817194"/>
    <w:rsid w:val="00817603"/>
    <w:rsid w:val="00817995"/>
    <w:rsid w:val="00817AE2"/>
    <w:rsid w:val="00817BAA"/>
    <w:rsid w:val="00820039"/>
    <w:rsid w:val="0082057C"/>
    <w:rsid w:val="0082073B"/>
    <w:rsid w:val="00820BA1"/>
    <w:rsid w:val="00820CB0"/>
    <w:rsid w:val="00820D6A"/>
    <w:rsid w:val="00820EC0"/>
    <w:rsid w:val="0082120F"/>
    <w:rsid w:val="008212D6"/>
    <w:rsid w:val="008212FE"/>
    <w:rsid w:val="00821442"/>
    <w:rsid w:val="00821509"/>
    <w:rsid w:val="0082157F"/>
    <w:rsid w:val="008215CA"/>
    <w:rsid w:val="00821770"/>
    <w:rsid w:val="00821A87"/>
    <w:rsid w:val="00821D5C"/>
    <w:rsid w:val="00821F3E"/>
    <w:rsid w:val="0082242D"/>
    <w:rsid w:val="00822846"/>
    <w:rsid w:val="00822971"/>
    <w:rsid w:val="00823096"/>
    <w:rsid w:val="00823247"/>
    <w:rsid w:val="00823414"/>
    <w:rsid w:val="0082351D"/>
    <w:rsid w:val="008239BE"/>
    <w:rsid w:val="00823A09"/>
    <w:rsid w:val="00823C38"/>
    <w:rsid w:val="00823D2E"/>
    <w:rsid w:val="00823D64"/>
    <w:rsid w:val="00823E79"/>
    <w:rsid w:val="0082424D"/>
    <w:rsid w:val="008243EE"/>
    <w:rsid w:val="00824482"/>
    <w:rsid w:val="00824528"/>
    <w:rsid w:val="00824578"/>
    <w:rsid w:val="00824890"/>
    <w:rsid w:val="008249AD"/>
    <w:rsid w:val="00824F11"/>
    <w:rsid w:val="00825119"/>
    <w:rsid w:val="0082551A"/>
    <w:rsid w:val="00825595"/>
    <w:rsid w:val="00825A7B"/>
    <w:rsid w:val="00825EA8"/>
    <w:rsid w:val="00825FC2"/>
    <w:rsid w:val="008260EA"/>
    <w:rsid w:val="00826104"/>
    <w:rsid w:val="0082637A"/>
    <w:rsid w:val="0082647C"/>
    <w:rsid w:val="0082655E"/>
    <w:rsid w:val="00826805"/>
    <w:rsid w:val="0082690B"/>
    <w:rsid w:val="00826F33"/>
    <w:rsid w:val="008271E4"/>
    <w:rsid w:val="0082739D"/>
    <w:rsid w:val="008279E5"/>
    <w:rsid w:val="008279FA"/>
    <w:rsid w:val="00827A1B"/>
    <w:rsid w:val="008305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3E4D"/>
    <w:rsid w:val="00834086"/>
    <w:rsid w:val="0083432A"/>
    <w:rsid w:val="0083448B"/>
    <w:rsid w:val="00834778"/>
    <w:rsid w:val="00834AED"/>
    <w:rsid w:val="00834CA8"/>
    <w:rsid w:val="00834FD4"/>
    <w:rsid w:val="008352E5"/>
    <w:rsid w:val="008353B6"/>
    <w:rsid w:val="00835508"/>
    <w:rsid w:val="00835756"/>
    <w:rsid w:val="00835786"/>
    <w:rsid w:val="0083592B"/>
    <w:rsid w:val="00835C66"/>
    <w:rsid w:val="008360C0"/>
    <w:rsid w:val="008360F8"/>
    <w:rsid w:val="00836131"/>
    <w:rsid w:val="008362C4"/>
    <w:rsid w:val="0083630C"/>
    <w:rsid w:val="00836433"/>
    <w:rsid w:val="00836535"/>
    <w:rsid w:val="00836554"/>
    <w:rsid w:val="008368B3"/>
    <w:rsid w:val="00836A03"/>
    <w:rsid w:val="00836ACB"/>
    <w:rsid w:val="00836CAD"/>
    <w:rsid w:val="00836DAF"/>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D74"/>
    <w:rsid w:val="00840F94"/>
    <w:rsid w:val="0084114E"/>
    <w:rsid w:val="008412D9"/>
    <w:rsid w:val="008412DB"/>
    <w:rsid w:val="008417D6"/>
    <w:rsid w:val="00841889"/>
    <w:rsid w:val="00841BCD"/>
    <w:rsid w:val="00841D95"/>
    <w:rsid w:val="00841F0F"/>
    <w:rsid w:val="008422FE"/>
    <w:rsid w:val="00842724"/>
    <w:rsid w:val="00842766"/>
    <w:rsid w:val="0084285C"/>
    <w:rsid w:val="00842893"/>
    <w:rsid w:val="008429BC"/>
    <w:rsid w:val="00842B18"/>
    <w:rsid w:val="00842B39"/>
    <w:rsid w:val="00843537"/>
    <w:rsid w:val="0084357D"/>
    <w:rsid w:val="00843656"/>
    <w:rsid w:val="008436EA"/>
    <w:rsid w:val="00843AF8"/>
    <w:rsid w:val="00843B26"/>
    <w:rsid w:val="00843D67"/>
    <w:rsid w:val="00843E55"/>
    <w:rsid w:val="008440EE"/>
    <w:rsid w:val="008441A7"/>
    <w:rsid w:val="0084447A"/>
    <w:rsid w:val="008446F4"/>
    <w:rsid w:val="0084473C"/>
    <w:rsid w:val="00844B7F"/>
    <w:rsid w:val="00844C51"/>
    <w:rsid w:val="00844D30"/>
    <w:rsid w:val="00844D79"/>
    <w:rsid w:val="00844DBE"/>
    <w:rsid w:val="00844F25"/>
    <w:rsid w:val="00845198"/>
    <w:rsid w:val="0084534D"/>
    <w:rsid w:val="00845534"/>
    <w:rsid w:val="00845929"/>
    <w:rsid w:val="00845ECE"/>
    <w:rsid w:val="008462E0"/>
    <w:rsid w:val="008464A3"/>
    <w:rsid w:val="0084660F"/>
    <w:rsid w:val="008466F9"/>
    <w:rsid w:val="0084698E"/>
    <w:rsid w:val="00846F0C"/>
    <w:rsid w:val="0084713B"/>
    <w:rsid w:val="00847376"/>
    <w:rsid w:val="0084747E"/>
    <w:rsid w:val="008475EE"/>
    <w:rsid w:val="00847614"/>
    <w:rsid w:val="0084765D"/>
    <w:rsid w:val="00847874"/>
    <w:rsid w:val="00847ACB"/>
    <w:rsid w:val="00847D00"/>
    <w:rsid w:val="00847D25"/>
    <w:rsid w:val="00847E08"/>
    <w:rsid w:val="00847EEE"/>
    <w:rsid w:val="00850007"/>
    <w:rsid w:val="008503AD"/>
    <w:rsid w:val="008509E4"/>
    <w:rsid w:val="00850A33"/>
    <w:rsid w:val="00850A5F"/>
    <w:rsid w:val="00850B30"/>
    <w:rsid w:val="00850C36"/>
    <w:rsid w:val="00851000"/>
    <w:rsid w:val="0085116B"/>
    <w:rsid w:val="00851DBA"/>
    <w:rsid w:val="00851E0A"/>
    <w:rsid w:val="0085207F"/>
    <w:rsid w:val="00852654"/>
    <w:rsid w:val="00852A21"/>
    <w:rsid w:val="00852B30"/>
    <w:rsid w:val="00852D09"/>
    <w:rsid w:val="00852D7A"/>
    <w:rsid w:val="00852F3C"/>
    <w:rsid w:val="00852FB7"/>
    <w:rsid w:val="00853362"/>
    <w:rsid w:val="00853681"/>
    <w:rsid w:val="00853AA1"/>
    <w:rsid w:val="00853B2B"/>
    <w:rsid w:val="00853B72"/>
    <w:rsid w:val="00853DF4"/>
    <w:rsid w:val="00853F3B"/>
    <w:rsid w:val="00854104"/>
    <w:rsid w:val="00854167"/>
    <w:rsid w:val="008544A8"/>
    <w:rsid w:val="00854789"/>
    <w:rsid w:val="008548F6"/>
    <w:rsid w:val="00854F3F"/>
    <w:rsid w:val="00854FFC"/>
    <w:rsid w:val="008552CC"/>
    <w:rsid w:val="00855BA8"/>
    <w:rsid w:val="00855E1F"/>
    <w:rsid w:val="00855F36"/>
    <w:rsid w:val="00855FEF"/>
    <w:rsid w:val="0085604B"/>
    <w:rsid w:val="00856057"/>
    <w:rsid w:val="00856290"/>
    <w:rsid w:val="008562C2"/>
    <w:rsid w:val="00856319"/>
    <w:rsid w:val="00856637"/>
    <w:rsid w:val="0085671C"/>
    <w:rsid w:val="00856825"/>
    <w:rsid w:val="00856826"/>
    <w:rsid w:val="008568C0"/>
    <w:rsid w:val="00856A0A"/>
    <w:rsid w:val="00856AA4"/>
    <w:rsid w:val="00856E1C"/>
    <w:rsid w:val="00857711"/>
    <w:rsid w:val="00857945"/>
    <w:rsid w:val="00857A8F"/>
    <w:rsid w:val="00857C48"/>
    <w:rsid w:val="00857D9A"/>
    <w:rsid w:val="0086019C"/>
    <w:rsid w:val="008601CC"/>
    <w:rsid w:val="0086030A"/>
    <w:rsid w:val="0086063B"/>
    <w:rsid w:val="00860662"/>
    <w:rsid w:val="00860870"/>
    <w:rsid w:val="00860E49"/>
    <w:rsid w:val="0086191A"/>
    <w:rsid w:val="008626E7"/>
    <w:rsid w:val="0086280D"/>
    <w:rsid w:val="008629C0"/>
    <w:rsid w:val="00862BE9"/>
    <w:rsid w:val="00862D3D"/>
    <w:rsid w:val="00863B4F"/>
    <w:rsid w:val="00863B7C"/>
    <w:rsid w:val="00863CE8"/>
    <w:rsid w:val="00863D4B"/>
    <w:rsid w:val="00864334"/>
    <w:rsid w:val="008646B0"/>
    <w:rsid w:val="008647AC"/>
    <w:rsid w:val="00864801"/>
    <w:rsid w:val="00864853"/>
    <w:rsid w:val="00864952"/>
    <w:rsid w:val="00864A01"/>
    <w:rsid w:val="00864A8F"/>
    <w:rsid w:val="00864DE7"/>
    <w:rsid w:val="00865224"/>
    <w:rsid w:val="008652A6"/>
    <w:rsid w:val="00865661"/>
    <w:rsid w:val="00865A68"/>
    <w:rsid w:val="00865B52"/>
    <w:rsid w:val="00865D9B"/>
    <w:rsid w:val="00865DA4"/>
    <w:rsid w:val="00865E4F"/>
    <w:rsid w:val="00866166"/>
    <w:rsid w:val="00866253"/>
    <w:rsid w:val="00866370"/>
    <w:rsid w:val="00866836"/>
    <w:rsid w:val="00866880"/>
    <w:rsid w:val="00866F22"/>
    <w:rsid w:val="008671D3"/>
    <w:rsid w:val="00867902"/>
    <w:rsid w:val="00867923"/>
    <w:rsid w:val="00867B26"/>
    <w:rsid w:val="00870415"/>
    <w:rsid w:val="0087057B"/>
    <w:rsid w:val="00870E8A"/>
    <w:rsid w:val="00870EE7"/>
    <w:rsid w:val="00871284"/>
    <w:rsid w:val="00871484"/>
    <w:rsid w:val="008715C9"/>
    <w:rsid w:val="008716D0"/>
    <w:rsid w:val="00871C98"/>
    <w:rsid w:val="00871FB4"/>
    <w:rsid w:val="008728CA"/>
    <w:rsid w:val="008729C1"/>
    <w:rsid w:val="00872CF4"/>
    <w:rsid w:val="008734ED"/>
    <w:rsid w:val="00873566"/>
    <w:rsid w:val="00873585"/>
    <w:rsid w:val="008735FB"/>
    <w:rsid w:val="00873690"/>
    <w:rsid w:val="008736EC"/>
    <w:rsid w:val="008738CA"/>
    <w:rsid w:val="00873975"/>
    <w:rsid w:val="00873AF9"/>
    <w:rsid w:val="00873E76"/>
    <w:rsid w:val="008745D7"/>
    <w:rsid w:val="008745FD"/>
    <w:rsid w:val="008747A4"/>
    <w:rsid w:val="0087491B"/>
    <w:rsid w:val="00874A47"/>
    <w:rsid w:val="008751D9"/>
    <w:rsid w:val="008754E6"/>
    <w:rsid w:val="0087561A"/>
    <w:rsid w:val="0087588F"/>
    <w:rsid w:val="008758A1"/>
    <w:rsid w:val="00875AA6"/>
    <w:rsid w:val="00875AAF"/>
    <w:rsid w:val="00875AB8"/>
    <w:rsid w:val="00875B2E"/>
    <w:rsid w:val="00875DD9"/>
    <w:rsid w:val="00875E37"/>
    <w:rsid w:val="00875FA9"/>
    <w:rsid w:val="00876032"/>
    <w:rsid w:val="00876283"/>
    <w:rsid w:val="0087688F"/>
    <w:rsid w:val="008768CA"/>
    <w:rsid w:val="00876977"/>
    <w:rsid w:val="00876F9E"/>
    <w:rsid w:val="008770D5"/>
    <w:rsid w:val="008772C0"/>
    <w:rsid w:val="008772D0"/>
    <w:rsid w:val="00877884"/>
    <w:rsid w:val="0087790C"/>
    <w:rsid w:val="008779EC"/>
    <w:rsid w:val="00877B6D"/>
    <w:rsid w:val="00877E1C"/>
    <w:rsid w:val="00877E66"/>
    <w:rsid w:val="0088019A"/>
    <w:rsid w:val="008802A3"/>
    <w:rsid w:val="00880677"/>
    <w:rsid w:val="0088083E"/>
    <w:rsid w:val="00880898"/>
    <w:rsid w:val="00880B5F"/>
    <w:rsid w:val="00880C2D"/>
    <w:rsid w:val="00881009"/>
    <w:rsid w:val="008816EE"/>
    <w:rsid w:val="00882044"/>
    <w:rsid w:val="00882262"/>
    <w:rsid w:val="0088227B"/>
    <w:rsid w:val="00882392"/>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DEF"/>
    <w:rsid w:val="00887F85"/>
    <w:rsid w:val="00890194"/>
    <w:rsid w:val="00890426"/>
    <w:rsid w:val="0089042B"/>
    <w:rsid w:val="00890671"/>
    <w:rsid w:val="00890814"/>
    <w:rsid w:val="008909AA"/>
    <w:rsid w:val="008909C0"/>
    <w:rsid w:val="008911A3"/>
    <w:rsid w:val="008911E3"/>
    <w:rsid w:val="0089125A"/>
    <w:rsid w:val="00891A71"/>
    <w:rsid w:val="00891B28"/>
    <w:rsid w:val="0089201F"/>
    <w:rsid w:val="008921C9"/>
    <w:rsid w:val="00892680"/>
    <w:rsid w:val="0089276C"/>
    <w:rsid w:val="00892941"/>
    <w:rsid w:val="00892E82"/>
    <w:rsid w:val="008936FE"/>
    <w:rsid w:val="00893790"/>
    <w:rsid w:val="0089385F"/>
    <w:rsid w:val="00893CAB"/>
    <w:rsid w:val="00893D04"/>
    <w:rsid w:val="00893DC0"/>
    <w:rsid w:val="00893E16"/>
    <w:rsid w:val="00893EC7"/>
    <w:rsid w:val="00893FCD"/>
    <w:rsid w:val="00893FEF"/>
    <w:rsid w:val="00894397"/>
    <w:rsid w:val="008944FA"/>
    <w:rsid w:val="0089478D"/>
    <w:rsid w:val="008947A4"/>
    <w:rsid w:val="00894859"/>
    <w:rsid w:val="008948DD"/>
    <w:rsid w:val="008948F0"/>
    <w:rsid w:val="00894A7F"/>
    <w:rsid w:val="00894E1D"/>
    <w:rsid w:val="0089542E"/>
    <w:rsid w:val="008954B0"/>
    <w:rsid w:val="0089550E"/>
    <w:rsid w:val="00895660"/>
    <w:rsid w:val="00895830"/>
    <w:rsid w:val="00895B09"/>
    <w:rsid w:val="00895B13"/>
    <w:rsid w:val="00895C31"/>
    <w:rsid w:val="00895D35"/>
    <w:rsid w:val="00895DA5"/>
    <w:rsid w:val="00895ECD"/>
    <w:rsid w:val="008968E0"/>
    <w:rsid w:val="0089693F"/>
    <w:rsid w:val="008971F5"/>
    <w:rsid w:val="00897222"/>
    <w:rsid w:val="00897457"/>
    <w:rsid w:val="00897478"/>
    <w:rsid w:val="0089765E"/>
    <w:rsid w:val="008976F7"/>
    <w:rsid w:val="00897708"/>
    <w:rsid w:val="00897852"/>
    <w:rsid w:val="0089794D"/>
    <w:rsid w:val="008A015F"/>
    <w:rsid w:val="008A0258"/>
    <w:rsid w:val="008A04AE"/>
    <w:rsid w:val="008A0580"/>
    <w:rsid w:val="008A0AED"/>
    <w:rsid w:val="008A0B6D"/>
    <w:rsid w:val="008A0CFA"/>
    <w:rsid w:val="008A0DAD"/>
    <w:rsid w:val="008A107B"/>
    <w:rsid w:val="008A154D"/>
    <w:rsid w:val="008A15C9"/>
    <w:rsid w:val="008A1991"/>
    <w:rsid w:val="008A1C8C"/>
    <w:rsid w:val="008A1F6B"/>
    <w:rsid w:val="008A1F72"/>
    <w:rsid w:val="008A22DF"/>
    <w:rsid w:val="008A24B0"/>
    <w:rsid w:val="008A2579"/>
    <w:rsid w:val="008A2A82"/>
    <w:rsid w:val="008A2D88"/>
    <w:rsid w:val="008A2DF8"/>
    <w:rsid w:val="008A2E42"/>
    <w:rsid w:val="008A30BC"/>
    <w:rsid w:val="008A35BF"/>
    <w:rsid w:val="008A3633"/>
    <w:rsid w:val="008A3667"/>
    <w:rsid w:val="008A3988"/>
    <w:rsid w:val="008A3A2F"/>
    <w:rsid w:val="008A3A61"/>
    <w:rsid w:val="008A42EB"/>
    <w:rsid w:val="008A4309"/>
    <w:rsid w:val="008A43F6"/>
    <w:rsid w:val="008A4482"/>
    <w:rsid w:val="008A457F"/>
    <w:rsid w:val="008A45A6"/>
    <w:rsid w:val="008A481B"/>
    <w:rsid w:val="008A49FE"/>
    <w:rsid w:val="008A4A00"/>
    <w:rsid w:val="008A4B4A"/>
    <w:rsid w:val="008A4D0A"/>
    <w:rsid w:val="008A4DB4"/>
    <w:rsid w:val="008A4ECE"/>
    <w:rsid w:val="008A5266"/>
    <w:rsid w:val="008A5CBD"/>
    <w:rsid w:val="008A5D69"/>
    <w:rsid w:val="008A61A1"/>
    <w:rsid w:val="008A621D"/>
    <w:rsid w:val="008A628B"/>
    <w:rsid w:val="008A62F5"/>
    <w:rsid w:val="008A6616"/>
    <w:rsid w:val="008A6715"/>
    <w:rsid w:val="008A6A4D"/>
    <w:rsid w:val="008A75B6"/>
    <w:rsid w:val="008A75C6"/>
    <w:rsid w:val="008A7684"/>
    <w:rsid w:val="008A7715"/>
    <w:rsid w:val="008A787E"/>
    <w:rsid w:val="008A7973"/>
    <w:rsid w:val="008A7A3B"/>
    <w:rsid w:val="008A7C5F"/>
    <w:rsid w:val="008A7F80"/>
    <w:rsid w:val="008B001C"/>
    <w:rsid w:val="008B0292"/>
    <w:rsid w:val="008B035A"/>
    <w:rsid w:val="008B135D"/>
    <w:rsid w:val="008B14E0"/>
    <w:rsid w:val="008B1A75"/>
    <w:rsid w:val="008B20FD"/>
    <w:rsid w:val="008B2134"/>
    <w:rsid w:val="008B2800"/>
    <w:rsid w:val="008B2B89"/>
    <w:rsid w:val="008B2D9D"/>
    <w:rsid w:val="008B2E9D"/>
    <w:rsid w:val="008B2ED8"/>
    <w:rsid w:val="008B319A"/>
    <w:rsid w:val="008B3676"/>
    <w:rsid w:val="008B38AF"/>
    <w:rsid w:val="008B3ACB"/>
    <w:rsid w:val="008B3CE4"/>
    <w:rsid w:val="008B4056"/>
    <w:rsid w:val="008B4216"/>
    <w:rsid w:val="008B430D"/>
    <w:rsid w:val="008B44B5"/>
    <w:rsid w:val="008B4612"/>
    <w:rsid w:val="008B4954"/>
    <w:rsid w:val="008B4CC3"/>
    <w:rsid w:val="008B4F25"/>
    <w:rsid w:val="008B5030"/>
    <w:rsid w:val="008B57E6"/>
    <w:rsid w:val="008B5D4A"/>
    <w:rsid w:val="008B668D"/>
    <w:rsid w:val="008B6812"/>
    <w:rsid w:val="008B682F"/>
    <w:rsid w:val="008B692E"/>
    <w:rsid w:val="008B6CBA"/>
    <w:rsid w:val="008B73A6"/>
    <w:rsid w:val="008B740C"/>
    <w:rsid w:val="008B74C6"/>
    <w:rsid w:val="008B78D8"/>
    <w:rsid w:val="008C008B"/>
    <w:rsid w:val="008C0165"/>
    <w:rsid w:val="008C0370"/>
    <w:rsid w:val="008C0387"/>
    <w:rsid w:val="008C03EB"/>
    <w:rsid w:val="008C044E"/>
    <w:rsid w:val="008C047A"/>
    <w:rsid w:val="008C0529"/>
    <w:rsid w:val="008C08E4"/>
    <w:rsid w:val="008C0A69"/>
    <w:rsid w:val="008C0ABE"/>
    <w:rsid w:val="008C0D8C"/>
    <w:rsid w:val="008C0E8D"/>
    <w:rsid w:val="008C0F07"/>
    <w:rsid w:val="008C11B7"/>
    <w:rsid w:val="008C1419"/>
    <w:rsid w:val="008C14A1"/>
    <w:rsid w:val="008C1528"/>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DC0"/>
    <w:rsid w:val="008C62D3"/>
    <w:rsid w:val="008C638D"/>
    <w:rsid w:val="008C6507"/>
    <w:rsid w:val="008C6670"/>
    <w:rsid w:val="008C685E"/>
    <w:rsid w:val="008C6A1C"/>
    <w:rsid w:val="008C6C59"/>
    <w:rsid w:val="008C6E56"/>
    <w:rsid w:val="008C709C"/>
    <w:rsid w:val="008C7805"/>
    <w:rsid w:val="008C7E72"/>
    <w:rsid w:val="008C7F5F"/>
    <w:rsid w:val="008D0220"/>
    <w:rsid w:val="008D0226"/>
    <w:rsid w:val="008D02F5"/>
    <w:rsid w:val="008D0903"/>
    <w:rsid w:val="008D0A0A"/>
    <w:rsid w:val="008D0C8F"/>
    <w:rsid w:val="008D0CD4"/>
    <w:rsid w:val="008D0ED8"/>
    <w:rsid w:val="008D0F94"/>
    <w:rsid w:val="008D102D"/>
    <w:rsid w:val="008D1525"/>
    <w:rsid w:val="008D172C"/>
    <w:rsid w:val="008D181C"/>
    <w:rsid w:val="008D196F"/>
    <w:rsid w:val="008D1BC6"/>
    <w:rsid w:val="008D1D07"/>
    <w:rsid w:val="008D1F9A"/>
    <w:rsid w:val="008D2002"/>
    <w:rsid w:val="008D21EB"/>
    <w:rsid w:val="008D271E"/>
    <w:rsid w:val="008D2EBB"/>
    <w:rsid w:val="008D32BC"/>
    <w:rsid w:val="008D33B4"/>
    <w:rsid w:val="008D33F2"/>
    <w:rsid w:val="008D370D"/>
    <w:rsid w:val="008D3801"/>
    <w:rsid w:val="008D3B8A"/>
    <w:rsid w:val="008D4526"/>
    <w:rsid w:val="008D45C6"/>
    <w:rsid w:val="008D4717"/>
    <w:rsid w:val="008D49DA"/>
    <w:rsid w:val="008D4AD1"/>
    <w:rsid w:val="008D4B1E"/>
    <w:rsid w:val="008D4E70"/>
    <w:rsid w:val="008D5275"/>
    <w:rsid w:val="008D5279"/>
    <w:rsid w:val="008D5280"/>
    <w:rsid w:val="008D53A1"/>
    <w:rsid w:val="008D591F"/>
    <w:rsid w:val="008D5E52"/>
    <w:rsid w:val="008D61AD"/>
    <w:rsid w:val="008D627D"/>
    <w:rsid w:val="008D62E9"/>
    <w:rsid w:val="008D632D"/>
    <w:rsid w:val="008D6444"/>
    <w:rsid w:val="008D6790"/>
    <w:rsid w:val="008D68AB"/>
    <w:rsid w:val="008D6978"/>
    <w:rsid w:val="008D69BE"/>
    <w:rsid w:val="008D6B14"/>
    <w:rsid w:val="008D6D11"/>
    <w:rsid w:val="008D6D3B"/>
    <w:rsid w:val="008D6E38"/>
    <w:rsid w:val="008D75B2"/>
    <w:rsid w:val="008D76BA"/>
    <w:rsid w:val="008D773E"/>
    <w:rsid w:val="008E00DC"/>
    <w:rsid w:val="008E017E"/>
    <w:rsid w:val="008E0392"/>
    <w:rsid w:val="008E04AB"/>
    <w:rsid w:val="008E05B8"/>
    <w:rsid w:val="008E07BC"/>
    <w:rsid w:val="008E098C"/>
    <w:rsid w:val="008E09BA"/>
    <w:rsid w:val="008E09E0"/>
    <w:rsid w:val="008E0EE0"/>
    <w:rsid w:val="008E1292"/>
    <w:rsid w:val="008E14A8"/>
    <w:rsid w:val="008E1581"/>
    <w:rsid w:val="008E1E5F"/>
    <w:rsid w:val="008E1EC3"/>
    <w:rsid w:val="008E20C9"/>
    <w:rsid w:val="008E237E"/>
    <w:rsid w:val="008E245C"/>
    <w:rsid w:val="008E28BF"/>
    <w:rsid w:val="008E28FA"/>
    <w:rsid w:val="008E2D36"/>
    <w:rsid w:val="008E2EC9"/>
    <w:rsid w:val="008E36BF"/>
    <w:rsid w:val="008E3966"/>
    <w:rsid w:val="008E4421"/>
    <w:rsid w:val="008E4439"/>
    <w:rsid w:val="008E490A"/>
    <w:rsid w:val="008E4BF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334"/>
    <w:rsid w:val="008E74D8"/>
    <w:rsid w:val="008E7920"/>
    <w:rsid w:val="008E7A6E"/>
    <w:rsid w:val="008E7A78"/>
    <w:rsid w:val="008E7BF6"/>
    <w:rsid w:val="008E7C1A"/>
    <w:rsid w:val="008E7C41"/>
    <w:rsid w:val="008E7DF3"/>
    <w:rsid w:val="008F01E1"/>
    <w:rsid w:val="008F02A9"/>
    <w:rsid w:val="008F05DA"/>
    <w:rsid w:val="008F095A"/>
    <w:rsid w:val="008F0D03"/>
    <w:rsid w:val="008F0DD4"/>
    <w:rsid w:val="008F0DEB"/>
    <w:rsid w:val="008F11C5"/>
    <w:rsid w:val="008F17A9"/>
    <w:rsid w:val="008F1816"/>
    <w:rsid w:val="008F1830"/>
    <w:rsid w:val="008F29E5"/>
    <w:rsid w:val="008F2C3F"/>
    <w:rsid w:val="008F2CC9"/>
    <w:rsid w:val="008F2DEA"/>
    <w:rsid w:val="008F3062"/>
    <w:rsid w:val="008F33EC"/>
    <w:rsid w:val="008F345C"/>
    <w:rsid w:val="008F36A1"/>
    <w:rsid w:val="008F37BF"/>
    <w:rsid w:val="008F3E5D"/>
    <w:rsid w:val="008F3FAD"/>
    <w:rsid w:val="008F41CF"/>
    <w:rsid w:val="008F4771"/>
    <w:rsid w:val="008F48B7"/>
    <w:rsid w:val="008F4A12"/>
    <w:rsid w:val="008F4F81"/>
    <w:rsid w:val="008F51CF"/>
    <w:rsid w:val="008F5247"/>
    <w:rsid w:val="008F53E6"/>
    <w:rsid w:val="008F5559"/>
    <w:rsid w:val="008F55DE"/>
    <w:rsid w:val="008F5A11"/>
    <w:rsid w:val="008F6495"/>
    <w:rsid w:val="008F65EF"/>
    <w:rsid w:val="008F67AD"/>
    <w:rsid w:val="008F686C"/>
    <w:rsid w:val="008F6899"/>
    <w:rsid w:val="008F6A85"/>
    <w:rsid w:val="008F6DA7"/>
    <w:rsid w:val="008F70D9"/>
    <w:rsid w:val="008F71E0"/>
    <w:rsid w:val="008F770F"/>
    <w:rsid w:val="009000BD"/>
    <w:rsid w:val="00900240"/>
    <w:rsid w:val="009003D9"/>
    <w:rsid w:val="00900ADA"/>
    <w:rsid w:val="00900B47"/>
    <w:rsid w:val="00900B88"/>
    <w:rsid w:val="00900BFC"/>
    <w:rsid w:val="00900EC0"/>
    <w:rsid w:val="00900ED7"/>
    <w:rsid w:val="00900F82"/>
    <w:rsid w:val="009017A2"/>
    <w:rsid w:val="009017EE"/>
    <w:rsid w:val="00901896"/>
    <w:rsid w:val="0090199E"/>
    <w:rsid w:val="00901C72"/>
    <w:rsid w:val="00901E70"/>
    <w:rsid w:val="00902077"/>
    <w:rsid w:val="00902090"/>
    <w:rsid w:val="0090223D"/>
    <w:rsid w:val="0090240F"/>
    <w:rsid w:val="0090248E"/>
    <w:rsid w:val="0090269E"/>
    <w:rsid w:val="0090271F"/>
    <w:rsid w:val="00902781"/>
    <w:rsid w:val="00902BBD"/>
    <w:rsid w:val="00902E23"/>
    <w:rsid w:val="00902F99"/>
    <w:rsid w:val="0090307D"/>
    <w:rsid w:val="009030F3"/>
    <w:rsid w:val="009030FA"/>
    <w:rsid w:val="00903132"/>
    <w:rsid w:val="0090349C"/>
    <w:rsid w:val="00903E1C"/>
    <w:rsid w:val="009042E9"/>
    <w:rsid w:val="009043B4"/>
    <w:rsid w:val="009048BA"/>
    <w:rsid w:val="00904C0C"/>
    <w:rsid w:val="009051B2"/>
    <w:rsid w:val="0090531B"/>
    <w:rsid w:val="0090531E"/>
    <w:rsid w:val="0090584C"/>
    <w:rsid w:val="00905A7F"/>
    <w:rsid w:val="00905FD8"/>
    <w:rsid w:val="009060C5"/>
    <w:rsid w:val="00906145"/>
    <w:rsid w:val="00906154"/>
    <w:rsid w:val="00906270"/>
    <w:rsid w:val="00906476"/>
    <w:rsid w:val="00906930"/>
    <w:rsid w:val="00906C2E"/>
    <w:rsid w:val="00906CD1"/>
    <w:rsid w:val="00906DA6"/>
    <w:rsid w:val="00906E84"/>
    <w:rsid w:val="00907069"/>
    <w:rsid w:val="0090709A"/>
    <w:rsid w:val="0091007E"/>
    <w:rsid w:val="009101B7"/>
    <w:rsid w:val="00910395"/>
    <w:rsid w:val="00910745"/>
    <w:rsid w:val="0091081F"/>
    <w:rsid w:val="00910A4C"/>
    <w:rsid w:val="00910AD8"/>
    <w:rsid w:val="00910AE7"/>
    <w:rsid w:val="00911009"/>
    <w:rsid w:val="009110C8"/>
    <w:rsid w:val="009111E9"/>
    <w:rsid w:val="009115E2"/>
    <w:rsid w:val="00911804"/>
    <w:rsid w:val="00911CAA"/>
    <w:rsid w:val="009120F9"/>
    <w:rsid w:val="00912266"/>
    <w:rsid w:val="009122D6"/>
    <w:rsid w:val="00912559"/>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063"/>
    <w:rsid w:val="0091616E"/>
    <w:rsid w:val="009161A4"/>
    <w:rsid w:val="00916244"/>
    <w:rsid w:val="00916AE3"/>
    <w:rsid w:val="00916BCB"/>
    <w:rsid w:val="00916DDD"/>
    <w:rsid w:val="00916E6B"/>
    <w:rsid w:val="00916F8D"/>
    <w:rsid w:val="0091754C"/>
    <w:rsid w:val="009179DB"/>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12A"/>
    <w:rsid w:val="009234B5"/>
    <w:rsid w:val="00923570"/>
    <w:rsid w:val="009237AC"/>
    <w:rsid w:val="00923910"/>
    <w:rsid w:val="00923A24"/>
    <w:rsid w:val="00923BE1"/>
    <w:rsid w:val="00923CBE"/>
    <w:rsid w:val="00923CC4"/>
    <w:rsid w:val="009243A2"/>
    <w:rsid w:val="00924435"/>
    <w:rsid w:val="009244EF"/>
    <w:rsid w:val="00924509"/>
    <w:rsid w:val="009245E9"/>
    <w:rsid w:val="009249B9"/>
    <w:rsid w:val="00924B0D"/>
    <w:rsid w:val="00924C09"/>
    <w:rsid w:val="00924FB2"/>
    <w:rsid w:val="00925221"/>
    <w:rsid w:val="009254C4"/>
    <w:rsid w:val="00925E60"/>
    <w:rsid w:val="00926569"/>
    <w:rsid w:val="009268E6"/>
    <w:rsid w:val="009269CE"/>
    <w:rsid w:val="00926AC0"/>
    <w:rsid w:val="00926B90"/>
    <w:rsid w:val="00926C63"/>
    <w:rsid w:val="009273D3"/>
    <w:rsid w:val="0092754A"/>
    <w:rsid w:val="0092763F"/>
    <w:rsid w:val="009276D9"/>
    <w:rsid w:val="009277CC"/>
    <w:rsid w:val="009277CD"/>
    <w:rsid w:val="009278F1"/>
    <w:rsid w:val="00927964"/>
    <w:rsid w:val="00927C94"/>
    <w:rsid w:val="00927EB8"/>
    <w:rsid w:val="009300A4"/>
    <w:rsid w:val="00930221"/>
    <w:rsid w:val="00930464"/>
    <w:rsid w:val="0093088F"/>
    <w:rsid w:val="00930AA8"/>
    <w:rsid w:val="00930C64"/>
    <w:rsid w:val="00930FCC"/>
    <w:rsid w:val="0093129D"/>
    <w:rsid w:val="009315ED"/>
    <w:rsid w:val="00931603"/>
    <w:rsid w:val="00931814"/>
    <w:rsid w:val="00931C06"/>
    <w:rsid w:val="00931D35"/>
    <w:rsid w:val="00931DE7"/>
    <w:rsid w:val="00931E8A"/>
    <w:rsid w:val="00931FBB"/>
    <w:rsid w:val="0093227C"/>
    <w:rsid w:val="0093228A"/>
    <w:rsid w:val="009322A6"/>
    <w:rsid w:val="0093231F"/>
    <w:rsid w:val="00932B22"/>
    <w:rsid w:val="00932C1E"/>
    <w:rsid w:val="00933119"/>
    <w:rsid w:val="0093346C"/>
    <w:rsid w:val="0093374F"/>
    <w:rsid w:val="00933764"/>
    <w:rsid w:val="00933961"/>
    <w:rsid w:val="00934210"/>
    <w:rsid w:val="00934232"/>
    <w:rsid w:val="00934286"/>
    <w:rsid w:val="0093432F"/>
    <w:rsid w:val="009347AB"/>
    <w:rsid w:val="00934A01"/>
    <w:rsid w:val="00934C48"/>
    <w:rsid w:val="00934D2F"/>
    <w:rsid w:val="00934E7A"/>
    <w:rsid w:val="00934F2C"/>
    <w:rsid w:val="009353DB"/>
    <w:rsid w:val="009353F0"/>
    <w:rsid w:val="009353F3"/>
    <w:rsid w:val="00935718"/>
    <w:rsid w:val="00935C81"/>
    <w:rsid w:val="009360E9"/>
    <w:rsid w:val="009362CD"/>
    <w:rsid w:val="00936420"/>
    <w:rsid w:val="009366EF"/>
    <w:rsid w:val="00936753"/>
    <w:rsid w:val="0093680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0B"/>
    <w:rsid w:val="009407AA"/>
    <w:rsid w:val="00940D38"/>
    <w:rsid w:val="00940DBD"/>
    <w:rsid w:val="00940E87"/>
    <w:rsid w:val="009410A1"/>
    <w:rsid w:val="0094113D"/>
    <w:rsid w:val="00941358"/>
    <w:rsid w:val="009416E5"/>
    <w:rsid w:val="0094183D"/>
    <w:rsid w:val="00941862"/>
    <w:rsid w:val="00941946"/>
    <w:rsid w:val="00941A92"/>
    <w:rsid w:val="00941AD9"/>
    <w:rsid w:val="00942230"/>
    <w:rsid w:val="0094231A"/>
    <w:rsid w:val="009423B4"/>
    <w:rsid w:val="009426C4"/>
    <w:rsid w:val="009427EE"/>
    <w:rsid w:val="00942BED"/>
    <w:rsid w:val="00942EC2"/>
    <w:rsid w:val="00942FD1"/>
    <w:rsid w:val="0094315A"/>
    <w:rsid w:val="009432CC"/>
    <w:rsid w:val="009434FD"/>
    <w:rsid w:val="0094351E"/>
    <w:rsid w:val="009435B1"/>
    <w:rsid w:val="009438BB"/>
    <w:rsid w:val="00943B9B"/>
    <w:rsid w:val="00943BD8"/>
    <w:rsid w:val="00944151"/>
    <w:rsid w:val="009442F3"/>
    <w:rsid w:val="00944564"/>
    <w:rsid w:val="009449E1"/>
    <w:rsid w:val="00944AB2"/>
    <w:rsid w:val="00944BB0"/>
    <w:rsid w:val="00944DE6"/>
    <w:rsid w:val="00944DF1"/>
    <w:rsid w:val="00944E2E"/>
    <w:rsid w:val="00945115"/>
    <w:rsid w:val="009452F3"/>
    <w:rsid w:val="009454D1"/>
    <w:rsid w:val="00945613"/>
    <w:rsid w:val="00945950"/>
    <w:rsid w:val="00945C28"/>
    <w:rsid w:val="00945C97"/>
    <w:rsid w:val="00945E6C"/>
    <w:rsid w:val="00946331"/>
    <w:rsid w:val="009463BF"/>
    <w:rsid w:val="009463D6"/>
    <w:rsid w:val="00946752"/>
    <w:rsid w:val="00947057"/>
    <w:rsid w:val="009472AC"/>
    <w:rsid w:val="0094778A"/>
    <w:rsid w:val="0094786D"/>
    <w:rsid w:val="009478F8"/>
    <w:rsid w:val="00947949"/>
    <w:rsid w:val="00947961"/>
    <w:rsid w:val="00947C23"/>
    <w:rsid w:val="00947DD3"/>
    <w:rsid w:val="00947E22"/>
    <w:rsid w:val="00947FDF"/>
    <w:rsid w:val="009502B7"/>
    <w:rsid w:val="0095046B"/>
    <w:rsid w:val="009504BC"/>
    <w:rsid w:val="009508B2"/>
    <w:rsid w:val="009508DC"/>
    <w:rsid w:val="0095097C"/>
    <w:rsid w:val="00950C68"/>
    <w:rsid w:val="00950D33"/>
    <w:rsid w:val="009511D7"/>
    <w:rsid w:val="00951489"/>
    <w:rsid w:val="009518E8"/>
    <w:rsid w:val="009519AB"/>
    <w:rsid w:val="009519E6"/>
    <w:rsid w:val="00951B42"/>
    <w:rsid w:val="00951F55"/>
    <w:rsid w:val="00952047"/>
    <w:rsid w:val="009522B0"/>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33"/>
    <w:rsid w:val="0095415E"/>
    <w:rsid w:val="00954955"/>
    <w:rsid w:val="009549D1"/>
    <w:rsid w:val="00954A2D"/>
    <w:rsid w:val="00954A91"/>
    <w:rsid w:val="00954FA9"/>
    <w:rsid w:val="00955142"/>
    <w:rsid w:val="00955A44"/>
    <w:rsid w:val="00955E3E"/>
    <w:rsid w:val="00955F45"/>
    <w:rsid w:val="00956182"/>
    <w:rsid w:val="009561A6"/>
    <w:rsid w:val="009561BE"/>
    <w:rsid w:val="00956449"/>
    <w:rsid w:val="009567F3"/>
    <w:rsid w:val="0095697F"/>
    <w:rsid w:val="009569A3"/>
    <w:rsid w:val="00956B60"/>
    <w:rsid w:val="00956DAC"/>
    <w:rsid w:val="00956DF7"/>
    <w:rsid w:val="00956E19"/>
    <w:rsid w:val="00956EC1"/>
    <w:rsid w:val="00956F6D"/>
    <w:rsid w:val="009571FD"/>
    <w:rsid w:val="009573DD"/>
    <w:rsid w:val="00957561"/>
    <w:rsid w:val="00957711"/>
    <w:rsid w:val="00957CA4"/>
    <w:rsid w:val="00957F64"/>
    <w:rsid w:val="00960020"/>
    <w:rsid w:val="00960041"/>
    <w:rsid w:val="0096010B"/>
    <w:rsid w:val="009601C7"/>
    <w:rsid w:val="00960229"/>
    <w:rsid w:val="00960493"/>
    <w:rsid w:val="009608DF"/>
    <w:rsid w:val="00960E41"/>
    <w:rsid w:val="00960E48"/>
    <w:rsid w:val="00960ECC"/>
    <w:rsid w:val="00961340"/>
    <w:rsid w:val="0096141A"/>
    <w:rsid w:val="0096148E"/>
    <w:rsid w:val="0096177C"/>
    <w:rsid w:val="0096195C"/>
    <w:rsid w:val="00961C14"/>
    <w:rsid w:val="00961CC7"/>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9CB"/>
    <w:rsid w:val="00964B09"/>
    <w:rsid w:val="00964B29"/>
    <w:rsid w:val="00964CC4"/>
    <w:rsid w:val="00964E94"/>
    <w:rsid w:val="00965087"/>
    <w:rsid w:val="0096519C"/>
    <w:rsid w:val="00965635"/>
    <w:rsid w:val="00965958"/>
    <w:rsid w:val="0096599D"/>
    <w:rsid w:val="009659D4"/>
    <w:rsid w:val="009659F7"/>
    <w:rsid w:val="00965BE3"/>
    <w:rsid w:val="00965D65"/>
    <w:rsid w:val="00965E6D"/>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7B5"/>
    <w:rsid w:val="00970933"/>
    <w:rsid w:val="009709E7"/>
    <w:rsid w:val="00970A33"/>
    <w:rsid w:val="00970A81"/>
    <w:rsid w:val="00970A88"/>
    <w:rsid w:val="00970AE9"/>
    <w:rsid w:val="00970F03"/>
    <w:rsid w:val="00971050"/>
    <w:rsid w:val="009710A5"/>
    <w:rsid w:val="00971658"/>
    <w:rsid w:val="00971B1C"/>
    <w:rsid w:val="00971B80"/>
    <w:rsid w:val="00971BD8"/>
    <w:rsid w:val="00971E52"/>
    <w:rsid w:val="009726EC"/>
    <w:rsid w:val="0097274E"/>
    <w:rsid w:val="00972852"/>
    <w:rsid w:val="00972A07"/>
    <w:rsid w:val="00972AFB"/>
    <w:rsid w:val="00973189"/>
    <w:rsid w:val="009731FF"/>
    <w:rsid w:val="009736C5"/>
    <w:rsid w:val="00973901"/>
    <w:rsid w:val="00973A2D"/>
    <w:rsid w:val="00973DED"/>
    <w:rsid w:val="00973F8A"/>
    <w:rsid w:val="00973FD9"/>
    <w:rsid w:val="00974104"/>
    <w:rsid w:val="00974BE5"/>
    <w:rsid w:val="0097502A"/>
    <w:rsid w:val="0097507C"/>
    <w:rsid w:val="00975115"/>
    <w:rsid w:val="009755EF"/>
    <w:rsid w:val="00975BF7"/>
    <w:rsid w:val="00975E77"/>
    <w:rsid w:val="009769A4"/>
    <w:rsid w:val="00976AD8"/>
    <w:rsid w:val="00976AEE"/>
    <w:rsid w:val="00976B59"/>
    <w:rsid w:val="00976C87"/>
    <w:rsid w:val="00976DC0"/>
    <w:rsid w:val="009772E9"/>
    <w:rsid w:val="00977687"/>
    <w:rsid w:val="009776F5"/>
    <w:rsid w:val="009777D9"/>
    <w:rsid w:val="009777FC"/>
    <w:rsid w:val="00977850"/>
    <w:rsid w:val="00977C31"/>
    <w:rsid w:val="00977C82"/>
    <w:rsid w:val="00977CE9"/>
    <w:rsid w:val="00977D3C"/>
    <w:rsid w:val="00977D61"/>
    <w:rsid w:val="0098001C"/>
    <w:rsid w:val="009800A4"/>
    <w:rsid w:val="00980501"/>
    <w:rsid w:val="009806BA"/>
    <w:rsid w:val="009806C7"/>
    <w:rsid w:val="00980747"/>
    <w:rsid w:val="00980AE1"/>
    <w:rsid w:val="00980B41"/>
    <w:rsid w:val="0098149A"/>
    <w:rsid w:val="009816EF"/>
    <w:rsid w:val="00981962"/>
    <w:rsid w:val="00981C2A"/>
    <w:rsid w:val="00981C66"/>
    <w:rsid w:val="00982366"/>
    <w:rsid w:val="00982483"/>
    <w:rsid w:val="009824A4"/>
    <w:rsid w:val="00982714"/>
    <w:rsid w:val="009829E8"/>
    <w:rsid w:val="00982BA4"/>
    <w:rsid w:val="00982C2D"/>
    <w:rsid w:val="00982C69"/>
    <w:rsid w:val="00982F2A"/>
    <w:rsid w:val="00983320"/>
    <w:rsid w:val="00983838"/>
    <w:rsid w:val="00983988"/>
    <w:rsid w:val="00983AC3"/>
    <w:rsid w:val="00983F58"/>
    <w:rsid w:val="00984078"/>
    <w:rsid w:val="009844F8"/>
    <w:rsid w:val="00984519"/>
    <w:rsid w:val="009849FC"/>
    <w:rsid w:val="00984ECB"/>
    <w:rsid w:val="0098524E"/>
    <w:rsid w:val="00985480"/>
    <w:rsid w:val="00985AB7"/>
    <w:rsid w:val="00986076"/>
    <w:rsid w:val="009862AE"/>
    <w:rsid w:val="00986829"/>
    <w:rsid w:val="00986A36"/>
    <w:rsid w:val="009870CB"/>
    <w:rsid w:val="00987475"/>
    <w:rsid w:val="00987B7E"/>
    <w:rsid w:val="00987DA4"/>
    <w:rsid w:val="00990196"/>
    <w:rsid w:val="009903BC"/>
    <w:rsid w:val="00990912"/>
    <w:rsid w:val="00990ABB"/>
    <w:rsid w:val="00990B4D"/>
    <w:rsid w:val="00990B99"/>
    <w:rsid w:val="00990C7B"/>
    <w:rsid w:val="009910ED"/>
    <w:rsid w:val="00991687"/>
    <w:rsid w:val="009917D4"/>
    <w:rsid w:val="00991B1F"/>
    <w:rsid w:val="00991B88"/>
    <w:rsid w:val="00991BDA"/>
    <w:rsid w:val="00991C63"/>
    <w:rsid w:val="00991CDA"/>
    <w:rsid w:val="00991F86"/>
    <w:rsid w:val="009921AA"/>
    <w:rsid w:val="009921C2"/>
    <w:rsid w:val="00992207"/>
    <w:rsid w:val="00992294"/>
    <w:rsid w:val="0099242C"/>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690"/>
    <w:rsid w:val="00994BD7"/>
    <w:rsid w:val="00994E86"/>
    <w:rsid w:val="00994F3B"/>
    <w:rsid w:val="00994FF8"/>
    <w:rsid w:val="00995404"/>
    <w:rsid w:val="00995600"/>
    <w:rsid w:val="00995947"/>
    <w:rsid w:val="00995962"/>
    <w:rsid w:val="00995C13"/>
    <w:rsid w:val="00995FC4"/>
    <w:rsid w:val="00996145"/>
    <w:rsid w:val="0099620F"/>
    <w:rsid w:val="00996936"/>
    <w:rsid w:val="00996FCB"/>
    <w:rsid w:val="00997228"/>
    <w:rsid w:val="009976CF"/>
    <w:rsid w:val="0099792E"/>
    <w:rsid w:val="00997B17"/>
    <w:rsid w:val="00997B26"/>
    <w:rsid w:val="00997C32"/>
    <w:rsid w:val="00997CFE"/>
    <w:rsid w:val="00997D31"/>
    <w:rsid w:val="00997D71"/>
    <w:rsid w:val="00997DCF"/>
    <w:rsid w:val="00997EFD"/>
    <w:rsid w:val="00997FFB"/>
    <w:rsid w:val="009A0119"/>
    <w:rsid w:val="009A011E"/>
    <w:rsid w:val="009A01D5"/>
    <w:rsid w:val="009A0322"/>
    <w:rsid w:val="009A0623"/>
    <w:rsid w:val="009A07EC"/>
    <w:rsid w:val="009A091F"/>
    <w:rsid w:val="009A0AE9"/>
    <w:rsid w:val="009A1357"/>
    <w:rsid w:val="009A13DD"/>
    <w:rsid w:val="009A15C4"/>
    <w:rsid w:val="009A189C"/>
    <w:rsid w:val="009A1969"/>
    <w:rsid w:val="009A199D"/>
    <w:rsid w:val="009A1B41"/>
    <w:rsid w:val="009A1CA5"/>
    <w:rsid w:val="009A1F0C"/>
    <w:rsid w:val="009A2678"/>
    <w:rsid w:val="009A267C"/>
    <w:rsid w:val="009A2DD1"/>
    <w:rsid w:val="009A3144"/>
    <w:rsid w:val="009A3261"/>
    <w:rsid w:val="009A3AC3"/>
    <w:rsid w:val="009A3C29"/>
    <w:rsid w:val="009A3D15"/>
    <w:rsid w:val="009A3EDC"/>
    <w:rsid w:val="009A3F0B"/>
    <w:rsid w:val="009A407A"/>
    <w:rsid w:val="009A41D4"/>
    <w:rsid w:val="009A461B"/>
    <w:rsid w:val="009A4652"/>
    <w:rsid w:val="009A48D3"/>
    <w:rsid w:val="009A4A3E"/>
    <w:rsid w:val="009A4EED"/>
    <w:rsid w:val="009A543D"/>
    <w:rsid w:val="009A55C4"/>
    <w:rsid w:val="009A5753"/>
    <w:rsid w:val="009A579D"/>
    <w:rsid w:val="009A5BB3"/>
    <w:rsid w:val="009A5C19"/>
    <w:rsid w:val="009A5C66"/>
    <w:rsid w:val="009A5DE9"/>
    <w:rsid w:val="009A5F4D"/>
    <w:rsid w:val="009A5FB3"/>
    <w:rsid w:val="009A5FBD"/>
    <w:rsid w:val="009A6165"/>
    <w:rsid w:val="009A65ED"/>
    <w:rsid w:val="009A6C07"/>
    <w:rsid w:val="009A6D4F"/>
    <w:rsid w:val="009A6F67"/>
    <w:rsid w:val="009A712E"/>
    <w:rsid w:val="009A7317"/>
    <w:rsid w:val="009A73F3"/>
    <w:rsid w:val="009A75EA"/>
    <w:rsid w:val="009A7883"/>
    <w:rsid w:val="009A7AB8"/>
    <w:rsid w:val="009A7D94"/>
    <w:rsid w:val="009A7DA7"/>
    <w:rsid w:val="009B04C2"/>
    <w:rsid w:val="009B05AE"/>
    <w:rsid w:val="009B090E"/>
    <w:rsid w:val="009B0C1E"/>
    <w:rsid w:val="009B0C45"/>
    <w:rsid w:val="009B0D8A"/>
    <w:rsid w:val="009B0FDB"/>
    <w:rsid w:val="009B0FE8"/>
    <w:rsid w:val="009B1802"/>
    <w:rsid w:val="009B1948"/>
    <w:rsid w:val="009B1D75"/>
    <w:rsid w:val="009B22C1"/>
    <w:rsid w:val="009B2407"/>
    <w:rsid w:val="009B2D62"/>
    <w:rsid w:val="009B2DAC"/>
    <w:rsid w:val="009B3355"/>
    <w:rsid w:val="009B343D"/>
    <w:rsid w:val="009B3442"/>
    <w:rsid w:val="009B3BEA"/>
    <w:rsid w:val="009B3F1B"/>
    <w:rsid w:val="009B3F56"/>
    <w:rsid w:val="009B3F8E"/>
    <w:rsid w:val="009B4231"/>
    <w:rsid w:val="009B45F3"/>
    <w:rsid w:val="009B48D7"/>
    <w:rsid w:val="009B4A58"/>
    <w:rsid w:val="009B4BDC"/>
    <w:rsid w:val="009B4BE7"/>
    <w:rsid w:val="009B4D3E"/>
    <w:rsid w:val="009B4D6A"/>
    <w:rsid w:val="009B5033"/>
    <w:rsid w:val="009B53D0"/>
    <w:rsid w:val="009B55BE"/>
    <w:rsid w:val="009B5704"/>
    <w:rsid w:val="009B5950"/>
    <w:rsid w:val="009B5DFE"/>
    <w:rsid w:val="009B610D"/>
    <w:rsid w:val="009B63FD"/>
    <w:rsid w:val="009B668D"/>
    <w:rsid w:val="009B6740"/>
    <w:rsid w:val="009B6A79"/>
    <w:rsid w:val="009B6CF0"/>
    <w:rsid w:val="009B701A"/>
    <w:rsid w:val="009B71EC"/>
    <w:rsid w:val="009B747B"/>
    <w:rsid w:val="009B7A8A"/>
    <w:rsid w:val="009B7B7A"/>
    <w:rsid w:val="009B7C97"/>
    <w:rsid w:val="009B7C9B"/>
    <w:rsid w:val="009B7DAE"/>
    <w:rsid w:val="009B7EC4"/>
    <w:rsid w:val="009B7F3A"/>
    <w:rsid w:val="009C015E"/>
    <w:rsid w:val="009C0240"/>
    <w:rsid w:val="009C02AC"/>
    <w:rsid w:val="009C0754"/>
    <w:rsid w:val="009C09F0"/>
    <w:rsid w:val="009C0AE8"/>
    <w:rsid w:val="009C0E19"/>
    <w:rsid w:val="009C0E36"/>
    <w:rsid w:val="009C10F3"/>
    <w:rsid w:val="009C13B3"/>
    <w:rsid w:val="009C14A1"/>
    <w:rsid w:val="009C15F5"/>
    <w:rsid w:val="009C1827"/>
    <w:rsid w:val="009C1CAF"/>
    <w:rsid w:val="009C1DD1"/>
    <w:rsid w:val="009C1EA6"/>
    <w:rsid w:val="009C20A5"/>
    <w:rsid w:val="009C21E7"/>
    <w:rsid w:val="009C23CD"/>
    <w:rsid w:val="009C25AE"/>
    <w:rsid w:val="009C2621"/>
    <w:rsid w:val="009C2799"/>
    <w:rsid w:val="009C2912"/>
    <w:rsid w:val="009C297E"/>
    <w:rsid w:val="009C2FE8"/>
    <w:rsid w:val="009C316E"/>
    <w:rsid w:val="009C3387"/>
    <w:rsid w:val="009C3681"/>
    <w:rsid w:val="009C372A"/>
    <w:rsid w:val="009C3A3B"/>
    <w:rsid w:val="009C3DEF"/>
    <w:rsid w:val="009C3E13"/>
    <w:rsid w:val="009C419C"/>
    <w:rsid w:val="009C42B8"/>
    <w:rsid w:val="009C43EB"/>
    <w:rsid w:val="009C4428"/>
    <w:rsid w:val="009C4543"/>
    <w:rsid w:val="009C51F1"/>
    <w:rsid w:val="009C523B"/>
    <w:rsid w:val="009C53E9"/>
    <w:rsid w:val="009C566A"/>
    <w:rsid w:val="009C57BB"/>
    <w:rsid w:val="009C58AB"/>
    <w:rsid w:val="009C598C"/>
    <w:rsid w:val="009C5AB1"/>
    <w:rsid w:val="009C5BB4"/>
    <w:rsid w:val="009C5C5A"/>
    <w:rsid w:val="009C60E2"/>
    <w:rsid w:val="009C62D9"/>
    <w:rsid w:val="009C6496"/>
    <w:rsid w:val="009C64DA"/>
    <w:rsid w:val="009C658B"/>
    <w:rsid w:val="009C661B"/>
    <w:rsid w:val="009C68D4"/>
    <w:rsid w:val="009C6AAE"/>
    <w:rsid w:val="009C6BA2"/>
    <w:rsid w:val="009C7017"/>
    <w:rsid w:val="009C70E7"/>
    <w:rsid w:val="009C7196"/>
    <w:rsid w:val="009C724A"/>
    <w:rsid w:val="009C7385"/>
    <w:rsid w:val="009C76F3"/>
    <w:rsid w:val="009C780B"/>
    <w:rsid w:val="009C79C4"/>
    <w:rsid w:val="009C7C48"/>
    <w:rsid w:val="009D046B"/>
    <w:rsid w:val="009D0937"/>
    <w:rsid w:val="009D0C11"/>
    <w:rsid w:val="009D0D6C"/>
    <w:rsid w:val="009D0E37"/>
    <w:rsid w:val="009D12B9"/>
    <w:rsid w:val="009D13FF"/>
    <w:rsid w:val="009D152A"/>
    <w:rsid w:val="009D1754"/>
    <w:rsid w:val="009D17A8"/>
    <w:rsid w:val="009D1D53"/>
    <w:rsid w:val="009D2125"/>
    <w:rsid w:val="009D2405"/>
    <w:rsid w:val="009D267B"/>
    <w:rsid w:val="009D29E4"/>
    <w:rsid w:val="009D2AD4"/>
    <w:rsid w:val="009D2CC4"/>
    <w:rsid w:val="009D2EF5"/>
    <w:rsid w:val="009D34CA"/>
    <w:rsid w:val="009D3A38"/>
    <w:rsid w:val="009D3A62"/>
    <w:rsid w:val="009D3B6A"/>
    <w:rsid w:val="009D3D6B"/>
    <w:rsid w:val="009D3F5C"/>
    <w:rsid w:val="009D3FBF"/>
    <w:rsid w:val="009D4163"/>
    <w:rsid w:val="009D438E"/>
    <w:rsid w:val="009D43D1"/>
    <w:rsid w:val="009D4954"/>
    <w:rsid w:val="009D4990"/>
    <w:rsid w:val="009D4FF3"/>
    <w:rsid w:val="009D5013"/>
    <w:rsid w:val="009D545E"/>
    <w:rsid w:val="009D559E"/>
    <w:rsid w:val="009D56AF"/>
    <w:rsid w:val="009D583B"/>
    <w:rsid w:val="009D5BF2"/>
    <w:rsid w:val="009D5C4C"/>
    <w:rsid w:val="009D5FAD"/>
    <w:rsid w:val="009D60D0"/>
    <w:rsid w:val="009D60F8"/>
    <w:rsid w:val="009D6187"/>
    <w:rsid w:val="009D619B"/>
    <w:rsid w:val="009D6357"/>
    <w:rsid w:val="009D6461"/>
    <w:rsid w:val="009D64D5"/>
    <w:rsid w:val="009D64F1"/>
    <w:rsid w:val="009D65D1"/>
    <w:rsid w:val="009D69E5"/>
    <w:rsid w:val="009D6B23"/>
    <w:rsid w:val="009D6CAB"/>
    <w:rsid w:val="009D759A"/>
    <w:rsid w:val="009D78BF"/>
    <w:rsid w:val="009D7A8F"/>
    <w:rsid w:val="009D7BBB"/>
    <w:rsid w:val="009D7D3C"/>
    <w:rsid w:val="009D7E59"/>
    <w:rsid w:val="009E0304"/>
    <w:rsid w:val="009E08C1"/>
    <w:rsid w:val="009E10D6"/>
    <w:rsid w:val="009E1366"/>
    <w:rsid w:val="009E13EB"/>
    <w:rsid w:val="009E19EE"/>
    <w:rsid w:val="009E1ABF"/>
    <w:rsid w:val="009E1CDC"/>
    <w:rsid w:val="009E1F3A"/>
    <w:rsid w:val="009E1FC8"/>
    <w:rsid w:val="009E20AF"/>
    <w:rsid w:val="009E2E50"/>
    <w:rsid w:val="009E2F05"/>
    <w:rsid w:val="009E2F1B"/>
    <w:rsid w:val="009E3297"/>
    <w:rsid w:val="009E32A7"/>
    <w:rsid w:val="009E32B2"/>
    <w:rsid w:val="009E3645"/>
    <w:rsid w:val="009E36F6"/>
    <w:rsid w:val="009E389F"/>
    <w:rsid w:val="009E38C9"/>
    <w:rsid w:val="009E399D"/>
    <w:rsid w:val="009E3EDD"/>
    <w:rsid w:val="009E3EF9"/>
    <w:rsid w:val="009E4003"/>
    <w:rsid w:val="009E4123"/>
    <w:rsid w:val="009E47E5"/>
    <w:rsid w:val="009E4B60"/>
    <w:rsid w:val="009E4F72"/>
    <w:rsid w:val="009E5356"/>
    <w:rsid w:val="009E5401"/>
    <w:rsid w:val="009E5857"/>
    <w:rsid w:val="009E58F6"/>
    <w:rsid w:val="009E5ABF"/>
    <w:rsid w:val="009E5ACB"/>
    <w:rsid w:val="009E5EDF"/>
    <w:rsid w:val="009E6306"/>
    <w:rsid w:val="009E671D"/>
    <w:rsid w:val="009E68BC"/>
    <w:rsid w:val="009E6E8E"/>
    <w:rsid w:val="009E6FD3"/>
    <w:rsid w:val="009E72E5"/>
    <w:rsid w:val="009E74B0"/>
    <w:rsid w:val="009E74FC"/>
    <w:rsid w:val="009E7517"/>
    <w:rsid w:val="009E76B5"/>
    <w:rsid w:val="009E77BC"/>
    <w:rsid w:val="009E782E"/>
    <w:rsid w:val="009E79B2"/>
    <w:rsid w:val="009E7B59"/>
    <w:rsid w:val="009E7D38"/>
    <w:rsid w:val="009E7E39"/>
    <w:rsid w:val="009F001C"/>
    <w:rsid w:val="009F0087"/>
    <w:rsid w:val="009F00DF"/>
    <w:rsid w:val="009F0319"/>
    <w:rsid w:val="009F05BB"/>
    <w:rsid w:val="009F088F"/>
    <w:rsid w:val="009F0B05"/>
    <w:rsid w:val="009F0EB0"/>
    <w:rsid w:val="009F0F71"/>
    <w:rsid w:val="009F12D3"/>
    <w:rsid w:val="009F14E7"/>
    <w:rsid w:val="009F159B"/>
    <w:rsid w:val="009F1E6F"/>
    <w:rsid w:val="009F1FD1"/>
    <w:rsid w:val="009F2099"/>
    <w:rsid w:val="009F20DD"/>
    <w:rsid w:val="009F27E5"/>
    <w:rsid w:val="009F2BB7"/>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9B5"/>
    <w:rsid w:val="009F5CA2"/>
    <w:rsid w:val="009F5D92"/>
    <w:rsid w:val="009F5E8A"/>
    <w:rsid w:val="009F6364"/>
    <w:rsid w:val="009F6532"/>
    <w:rsid w:val="009F68B4"/>
    <w:rsid w:val="009F6979"/>
    <w:rsid w:val="009F6FD2"/>
    <w:rsid w:val="009F6FE6"/>
    <w:rsid w:val="009F71DE"/>
    <w:rsid w:val="009F7216"/>
    <w:rsid w:val="009F734F"/>
    <w:rsid w:val="009F75C1"/>
    <w:rsid w:val="009F78DE"/>
    <w:rsid w:val="009F7D46"/>
    <w:rsid w:val="009F7D76"/>
    <w:rsid w:val="009F7E99"/>
    <w:rsid w:val="00A00001"/>
    <w:rsid w:val="00A0018D"/>
    <w:rsid w:val="00A00350"/>
    <w:rsid w:val="00A00500"/>
    <w:rsid w:val="00A0050A"/>
    <w:rsid w:val="00A006B3"/>
    <w:rsid w:val="00A00767"/>
    <w:rsid w:val="00A00ABC"/>
    <w:rsid w:val="00A00B52"/>
    <w:rsid w:val="00A01449"/>
    <w:rsid w:val="00A01970"/>
    <w:rsid w:val="00A019C2"/>
    <w:rsid w:val="00A01AC1"/>
    <w:rsid w:val="00A01E22"/>
    <w:rsid w:val="00A02011"/>
    <w:rsid w:val="00A023B6"/>
    <w:rsid w:val="00A0244D"/>
    <w:rsid w:val="00A0248C"/>
    <w:rsid w:val="00A02512"/>
    <w:rsid w:val="00A025A6"/>
    <w:rsid w:val="00A028FD"/>
    <w:rsid w:val="00A02C93"/>
    <w:rsid w:val="00A02E0D"/>
    <w:rsid w:val="00A0306A"/>
    <w:rsid w:val="00A031DA"/>
    <w:rsid w:val="00A03875"/>
    <w:rsid w:val="00A03DAC"/>
    <w:rsid w:val="00A04187"/>
    <w:rsid w:val="00A041FD"/>
    <w:rsid w:val="00A047D1"/>
    <w:rsid w:val="00A04875"/>
    <w:rsid w:val="00A04B0D"/>
    <w:rsid w:val="00A04BB4"/>
    <w:rsid w:val="00A04E06"/>
    <w:rsid w:val="00A055FF"/>
    <w:rsid w:val="00A0567F"/>
    <w:rsid w:val="00A0594D"/>
    <w:rsid w:val="00A059CF"/>
    <w:rsid w:val="00A059F9"/>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D16"/>
    <w:rsid w:val="00A10081"/>
    <w:rsid w:val="00A10112"/>
    <w:rsid w:val="00A101AC"/>
    <w:rsid w:val="00A103A1"/>
    <w:rsid w:val="00A10476"/>
    <w:rsid w:val="00A10483"/>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F"/>
    <w:rsid w:val="00A118F5"/>
    <w:rsid w:val="00A11F9E"/>
    <w:rsid w:val="00A12333"/>
    <w:rsid w:val="00A1271C"/>
    <w:rsid w:val="00A12979"/>
    <w:rsid w:val="00A129B6"/>
    <w:rsid w:val="00A12BD9"/>
    <w:rsid w:val="00A12CBD"/>
    <w:rsid w:val="00A12E3A"/>
    <w:rsid w:val="00A130D9"/>
    <w:rsid w:val="00A132FE"/>
    <w:rsid w:val="00A135CF"/>
    <w:rsid w:val="00A138D2"/>
    <w:rsid w:val="00A13A12"/>
    <w:rsid w:val="00A13CA8"/>
    <w:rsid w:val="00A13D13"/>
    <w:rsid w:val="00A13E62"/>
    <w:rsid w:val="00A13EB5"/>
    <w:rsid w:val="00A14050"/>
    <w:rsid w:val="00A1407D"/>
    <w:rsid w:val="00A1422A"/>
    <w:rsid w:val="00A14359"/>
    <w:rsid w:val="00A146BF"/>
    <w:rsid w:val="00A14749"/>
    <w:rsid w:val="00A14F54"/>
    <w:rsid w:val="00A15077"/>
    <w:rsid w:val="00A15560"/>
    <w:rsid w:val="00A156CD"/>
    <w:rsid w:val="00A159B9"/>
    <w:rsid w:val="00A159D0"/>
    <w:rsid w:val="00A15CE2"/>
    <w:rsid w:val="00A15F8A"/>
    <w:rsid w:val="00A160B9"/>
    <w:rsid w:val="00A16167"/>
    <w:rsid w:val="00A164B4"/>
    <w:rsid w:val="00A166D4"/>
    <w:rsid w:val="00A168F4"/>
    <w:rsid w:val="00A16C6D"/>
    <w:rsid w:val="00A16D92"/>
    <w:rsid w:val="00A16DD7"/>
    <w:rsid w:val="00A16E4E"/>
    <w:rsid w:val="00A170E7"/>
    <w:rsid w:val="00A17183"/>
    <w:rsid w:val="00A1722D"/>
    <w:rsid w:val="00A17AB4"/>
    <w:rsid w:val="00A17D4E"/>
    <w:rsid w:val="00A17E13"/>
    <w:rsid w:val="00A17EE6"/>
    <w:rsid w:val="00A202B4"/>
    <w:rsid w:val="00A2049B"/>
    <w:rsid w:val="00A205C6"/>
    <w:rsid w:val="00A2066C"/>
    <w:rsid w:val="00A20758"/>
    <w:rsid w:val="00A2082C"/>
    <w:rsid w:val="00A2084F"/>
    <w:rsid w:val="00A20874"/>
    <w:rsid w:val="00A20DC6"/>
    <w:rsid w:val="00A20E10"/>
    <w:rsid w:val="00A21604"/>
    <w:rsid w:val="00A21C0F"/>
    <w:rsid w:val="00A21D78"/>
    <w:rsid w:val="00A21EC5"/>
    <w:rsid w:val="00A21EF6"/>
    <w:rsid w:val="00A220A8"/>
    <w:rsid w:val="00A22159"/>
    <w:rsid w:val="00A222D9"/>
    <w:rsid w:val="00A22EAF"/>
    <w:rsid w:val="00A22FDD"/>
    <w:rsid w:val="00A2306B"/>
    <w:rsid w:val="00A2311F"/>
    <w:rsid w:val="00A231FE"/>
    <w:rsid w:val="00A2322F"/>
    <w:rsid w:val="00A23789"/>
    <w:rsid w:val="00A238BD"/>
    <w:rsid w:val="00A239D1"/>
    <w:rsid w:val="00A23BE7"/>
    <w:rsid w:val="00A23D7E"/>
    <w:rsid w:val="00A23E5E"/>
    <w:rsid w:val="00A2423A"/>
    <w:rsid w:val="00A243D9"/>
    <w:rsid w:val="00A243DC"/>
    <w:rsid w:val="00A2458D"/>
    <w:rsid w:val="00A246B6"/>
    <w:rsid w:val="00A24968"/>
    <w:rsid w:val="00A24A89"/>
    <w:rsid w:val="00A24CEE"/>
    <w:rsid w:val="00A24E21"/>
    <w:rsid w:val="00A24EFE"/>
    <w:rsid w:val="00A251FC"/>
    <w:rsid w:val="00A2524B"/>
    <w:rsid w:val="00A2546E"/>
    <w:rsid w:val="00A254B2"/>
    <w:rsid w:val="00A2560E"/>
    <w:rsid w:val="00A256FE"/>
    <w:rsid w:val="00A25B46"/>
    <w:rsid w:val="00A25D48"/>
    <w:rsid w:val="00A25ECE"/>
    <w:rsid w:val="00A264B7"/>
    <w:rsid w:val="00A26868"/>
    <w:rsid w:val="00A2692B"/>
    <w:rsid w:val="00A26C0D"/>
    <w:rsid w:val="00A27028"/>
    <w:rsid w:val="00A278CD"/>
    <w:rsid w:val="00A279D8"/>
    <w:rsid w:val="00A27BF6"/>
    <w:rsid w:val="00A27D3C"/>
    <w:rsid w:val="00A27D43"/>
    <w:rsid w:val="00A27DAE"/>
    <w:rsid w:val="00A27E28"/>
    <w:rsid w:val="00A27E96"/>
    <w:rsid w:val="00A30141"/>
    <w:rsid w:val="00A301D8"/>
    <w:rsid w:val="00A3063E"/>
    <w:rsid w:val="00A309F6"/>
    <w:rsid w:val="00A30CFF"/>
    <w:rsid w:val="00A3122C"/>
    <w:rsid w:val="00A3134E"/>
    <w:rsid w:val="00A31946"/>
    <w:rsid w:val="00A31A91"/>
    <w:rsid w:val="00A31BD7"/>
    <w:rsid w:val="00A32082"/>
    <w:rsid w:val="00A322E9"/>
    <w:rsid w:val="00A3230B"/>
    <w:rsid w:val="00A32355"/>
    <w:rsid w:val="00A324C8"/>
    <w:rsid w:val="00A3277A"/>
    <w:rsid w:val="00A33272"/>
    <w:rsid w:val="00A334B6"/>
    <w:rsid w:val="00A3351E"/>
    <w:rsid w:val="00A340A1"/>
    <w:rsid w:val="00A34147"/>
    <w:rsid w:val="00A34354"/>
    <w:rsid w:val="00A343BA"/>
    <w:rsid w:val="00A34490"/>
    <w:rsid w:val="00A345A2"/>
    <w:rsid w:val="00A34F98"/>
    <w:rsid w:val="00A35465"/>
    <w:rsid w:val="00A35872"/>
    <w:rsid w:val="00A35D6A"/>
    <w:rsid w:val="00A3610B"/>
    <w:rsid w:val="00A3663A"/>
    <w:rsid w:val="00A367BA"/>
    <w:rsid w:val="00A36C3A"/>
    <w:rsid w:val="00A36C6A"/>
    <w:rsid w:val="00A37003"/>
    <w:rsid w:val="00A37109"/>
    <w:rsid w:val="00A371DB"/>
    <w:rsid w:val="00A3761A"/>
    <w:rsid w:val="00A376E5"/>
    <w:rsid w:val="00A4071C"/>
    <w:rsid w:val="00A407B9"/>
    <w:rsid w:val="00A40D98"/>
    <w:rsid w:val="00A41267"/>
    <w:rsid w:val="00A41598"/>
    <w:rsid w:val="00A41620"/>
    <w:rsid w:val="00A4162B"/>
    <w:rsid w:val="00A416EC"/>
    <w:rsid w:val="00A41A61"/>
    <w:rsid w:val="00A41ABA"/>
    <w:rsid w:val="00A41BDE"/>
    <w:rsid w:val="00A41E8D"/>
    <w:rsid w:val="00A41E98"/>
    <w:rsid w:val="00A41EE9"/>
    <w:rsid w:val="00A41FB3"/>
    <w:rsid w:val="00A420E6"/>
    <w:rsid w:val="00A428DC"/>
    <w:rsid w:val="00A42A2B"/>
    <w:rsid w:val="00A430A3"/>
    <w:rsid w:val="00A433BE"/>
    <w:rsid w:val="00A434B6"/>
    <w:rsid w:val="00A435F7"/>
    <w:rsid w:val="00A4382C"/>
    <w:rsid w:val="00A43A19"/>
    <w:rsid w:val="00A43BB1"/>
    <w:rsid w:val="00A43BE3"/>
    <w:rsid w:val="00A43E0E"/>
    <w:rsid w:val="00A44188"/>
    <w:rsid w:val="00A4429F"/>
    <w:rsid w:val="00A447FD"/>
    <w:rsid w:val="00A44837"/>
    <w:rsid w:val="00A44920"/>
    <w:rsid w:val="00A44F71"/>
    <w:rsid w:val="00A450EE"/>
    <w:rsid w:val="00A45158"/>
    <w:rsid w:val="00A4532C"/>
    <w:rsid w:val="00A454A4"/>
    <w:rsid w:val="00A45615"/>
    <w:rsid w:val="00A4569F"/>
    <w:rsid w:val="00A456DD"/>
    <w:rsid w:val="00A45783"/>
    <w:rsid w:val="00A45FE3"/>
    <w:rsid w:val="00A461CC"/>
    <w:rsid w:val="00A465A4"/>
    <w:rsid w:val="00A468AE"/>
    <w:rsid w:val="00A46981"/>
    <w:rsid w:val="00A46C21"/>
    <w:rsid w:val="00A470D9"/>
    <w:rsid w:val="00A4716B"/>
    <w:rsid w:val="00A47364"/>
    <w:rsid w:val="00A4793A"/>
    <w:rsid w:val="00A479D0"/>
    <w:rsid w:val="00A47C82"/>
    <w:rsid w:val="00A47E30"/>
    <w:rsid w:val="00A47E52"/>
    <w:rsid w:val="00A47E70"/>
    <w:rsid w:val="00A500F1"/>
    <w:rsid w:val="00A500F3"/>
    <w:rsid w:val="00A5018A"/>
    <w:rsid w:val="00A50393"/>
    <w:rsid w:val="00A5073F"/>
    <w:rsid w:val="00A5079D"/>
    <w:rsid w:val="00A50809"/>
    <w:rsid w:val="00A50ABE"/>
    <w:rsid w:val="00A50BBF"/>
    <w:rsid w:val="00A50C54"/>
    <w:rsid w:val="00A50CF0"/>
    <w:rsid w:val="00A50E75"/>
    <w:rsid w:val="00A5166B"/>
    <w:rsid w:val="00A518B3"/>
    <w:rsid w:val="00A51969"/>
    <w:rsid w:val="00A51ACA"/>
    <w:rsid w:val="00A51B29"/>
    <w:rsid w:val="00A51C2B"/>
    <w:rsid w:val="00A51E43"/>
    <w:rsid w:val="00A51E83"/>
    <w:rsid w:val="00A524DA"/>
    <w:rsid w:val="00A527D4"/>
    <w:rsid w:val="00A529E6"/>
    <w:rsid w:val="00A52AE0"/>
    <w:rsid w:val="00A52F38"/>
    <w:rsid w:val="00A53099"/>
    <w:rsid w:val="00A53464"/>
    <w:rsid w:val="00A53724"/>
    <w:rsid w:val="00A53996"/>
    <w:rsid w:val="00A53DEC"/>
    <w:rsid w:val="00A54018"/>
    <w:rsid w:val="00A5424E"/>
    <w:rsid w:val="00A544F5"/>
    <w:rsid w:val="00A54567"/>
    <w:rsid w:val="00A54938"/>
    <w:rsid w:val="00A54AA3"/>
    <w:rsid w:val="00A54B26"/>
    <w:rsid w:val="00A54B70"/>
    <w:rsid w:val="00A54CE0"/>
    <w:rsid w:val="00A54E16"/>
    <w:rsid w:val="00A55080"/>
    <w:rsid w:val="00A55349"/>
    <w:rsid w:val="00A55849"/>
    <w:rsid w:val="00A55916"/>
    <w:rsid w:val="00A55B26"/>
    <w:rsid w:val="00A560B2"/>
    <w:rsid w:val="00A5623C"/>
    <w:rsid w:val="00A568F0"/>
    <w:rsid w:val="00A569FF"/>
    <w:rsid w:val="00A56BFF"/>
    <w:rsid w:val="00A56CDA"/>
    <w:rsid w:val="00A56CF0"/>
    <w:rsid w:val="00A57128"/>
    <w:rsid w:val="00A57587"/>
    <w:rsid w:val="00A57624"/>
    <w:rsid w:val="00A578B2"/>
    <w:rsid w:val="00A57D1B"/>
    <w:rsid w:val="00A57DC1"/>
    <w:rsid w:val="00A57E1C"/>
    <w:rsid w:val="00A60079"/>
    <w:rsid w:val="00A60555"/>
    <w:rsid w:val="00A60929"/>
    <w:rsid w:val="00A61252"/>
    <w:rsid w:val="00A61259"/>
    <w:rsid w:val="00A61287"/>
    <w:rsid w:val="00A617A2"/>
    <w:rsid w:val="00A61B30"/>
    <w:rsid w:val="00A61BCA"/>
    <w:rsid w:val="00A620DB"/>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FB"/>
    <w:rsid w:val="00A642BF"/>
    <w:rsid w:val="00A643B9"/>
    <w:rsid w:val="00A64416"/>
    <w:rsid w:val="00A64469"/>
    <w:rsid w:val="00A64504"/>
    <w:rsid w:val="00A647F3"/>
    <w:rsid w:val="00A6480F"/>
    <w:rsid w:val="00A64A41"/>
    <w:rsid w:val="00A64D6C"/>
    <w:rsid w:val="00A6512C"/>
    <w:rsid w:val="00A65134"/>
    <w:rsid w:val="00A656D7"/>
    <w:rsid w:val="00A65E28"/>
    <w:rsid w:val="00A65ECF"/>
    <w:rsid w:val="00A65F84"/>
    <w:rsid w:val="00A660FC"/>
    <w:rsid w:val="00A66349"/>
    <w:rsid w:val="00A6666C"/>
    <w:rsid w:val="00A66715"/>
    <w:rsid w:val="00A66803"/>
    <w:rsid w:val="00A6687D"/>
    <w:rsid w:val="00A66A5D"/>
    <w:rsid w:val="00A66ABB"/>
    <w:rsid w:val="00A66F4D"/>
    <w:rsid w:val="00A67118"/>
    <w:rsid w:val="00A67DE5"/>
    <w:rsid w:val="00A701B8"/>
    <w:rsid w:val="00A7025A"/>
    <w:rsid w:val="00A70267"/>
    <w:rsid w:val="00A704D5"/>
    <w:rsid w:val="00A71014"/>
    <w:rsid w:val="00A71191"/>
    <w:rsid w:val="00A711AF"/>
    <w:rsid w:val="00A713AA"/>
    <w:rsid w:val="00A7157B"/>
    <w:rsid w:val="00A71873"/>
    <w:rsid w:val="00A7196D"/>
    <w:rsid w:val="00A71A96"/>
    <w:rsid w:val="00A71ADA"/>
    <w:rsid w:val="00A71DF6"/>
    <w:rsid w:val="00A72055"/>
    <w:rsid w:val="00A721F0"/>
    <w:rsid w:val="00A7297A"/>
    <w:rsid w:val="00A72E3D"/>
    <w:rsid w:val="00A7304B"/>
    <w:rsid w:val="00A732FC"/>
    <w:rsid w:val="00A7344D"/>
    <w:rsid w:val="00A7388C"/>
    <w:rsid w:val="00A73A2D"/>
    <w:rsid w:val="00A73AF8"/>
    <w:rsid w:val="00A73CBD"/>
    <w:rsid w:val="00A73E65"/>
    <w:rsid w:val="00A740A9"/>
    <w:rsid w:val="00A7417E"/>
    <w:rsid w:val="00A743ED"/>
    <w:rsid w:val="00A74596"/>
    <w:rsid w:val="00A74AA9"/>
    <w:rsid w:val="00A74C72"/>
    <w:rsid w:val="00A74CC6"/>
    <w:rsid w:val="00A74D15"/>
    <w:rsid w:val="00A74DB5"/>
    <w:rsid w:val="00A7541E"/>
    <w:rsid w:val="00A7570F"/>
    <w:rsid w:val="00A75817"/>
    <w:rsid w:val="00A75B41"/>
    <w:rsid w:val="00A75E3D"/>
    <w:rsid w:val="00A75F19"/>
    <w:rsid w:val="00A76001"/>
    <w:rsid w:val="00A760E6"/>
    <w:rsid w:val="00A7671C"/>
    <w:rsid w:val="00A768EE"/>
    <w:rsid w:val="00A769D3"/>
    <w:rsid w:val="00A76D3B"/>
    <w:rsid w:val="00A76D6E"/>
    <w:rsid w:val="00A76FAB"/>
    <w:rsid w:val="00A7717B"/>
    <w:rsid w:val="00A771AB"/>
    <w:rsid w:val="00A77263"/>
    <w:rsid w:val="00A775A5"/>
    <w:rsid w:val="00A77710"/>
    <w:rsid w:val="00A77A70"/>
    <w:rsid w:val="00A77B5F"/>
    <w:rsid w:val="00A77C70"/>
    <w:rsid w:val="00A805B1"/>
    <w:rsid w:val="00A8061E"/>
    <w:rsid w:val="00A8067E"/>
    <w:rsid w:val="00A809D6"/>
    <w:rsid w:val="00A80C27"/>
    <w:rsid w:val="00A80CF8"/>
    <w:rsid w:val="00A80E11"/>
    <w:rsid w:val="00A81097"/>
    <w:rsid w:val="00A813E1"/>
    <w:rsid w:val="00A8169E"/>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C9"/>
    <w:rsid w:val="00A83EC4"/>
    <w:rsid w:val="00A83F6D"/>
    <w:rsid w:val="00A84007"/>
    <w:rsid w:val="00A8402E"/>
    <w:rsid w:val="00A84617"/>
    <w:rsid w:val="00A846BB"/>
    <w:rsid w:val="00A846CC"/>
    <w:rsid w:val="00A84ABA"/>
    <w:rsid w:val="00A84D7A"/>
    <w:rsid w:val="00A84E81"/>
    <w:rsid w:val="00A84F94"/>
    <w:rsid w:val="00A853D5"/>
    <w:rsid w:val="00A8542C"/>
    <w:rsid w:val="00A856E3"/>
    <w:rsid w:val="00A85985"/>
    <w:rsid w:val="00A85D0E"/>
    <w:rsid w:val="00A85D44"/>
    <w:rsid w:val="00A86108"/>
    <w:rsid w:val="00A862D2"/>
    <w:rsid w:val="00A8677C"/>
    <w:rsid w:val="00A86A43"/>
    <w:rsid w:val="00A86D57"/>
    <w:rsid w:val="00A87238"/>
    <w:rsid w:val="00A87336"/>
    <w:rsid w:val="00A87402"/>
    <w:rsid w:val="00A87424"/>
    <w:rsid w:val="00A87522"/>
    <w:rsid w:val="00A87557"/>
    <w:rsid w:val="00A8757C"/>
    <w:rsid w:val="00A87AA6"/>
    <w:rsid w:val="00A9009C"/>
    <w:rsid w:val="00A90289"/>
    <w:rsid w:val="00A903F6"/>
    <w:rsid w:val="00A90898"/>
    <w:rsid w:val="00A90934"/>
    <w:rsid w:val="00A910B7"/>
    <w:rsid w:val="00A91316"/>
    <w:rsid w:val="00A913B4"/>
    <w:rsid w:val="00A91791"/>
    <w:rsid w:val="00A91A78"/>
    <w:rsid w:val="00A91E08"/>
    <w:rsid w:val="00A91E8C"/>
    <w:rsid w:val="00A921E7"/>
    <w:rsid w:val="00A922A8"/>
    <w:rsid w:val="00A92678"/>
    <w:rsid w:val="00A9289F"/>
    <w:rsid w:val="00A92B3E"/>
    <w:rsid w:val="00A92EC3"/>
    <w:rsid w:val="00A93883"/>
    <w:rsid w:val="00A938BB"/>
    <w:rsid w:val="00A939C7"/>
    <w:rsid w:val="00A940A7"/>
    <w:rsid w:val="00A942D3"/>
    <w:rsid w:val="00A94492"/>
    <w:rsid w:val="00A947E5"/>
    <w:rsid w:val="00A9499D"/>
    <w:rsid w:val="00A94C67"/>
    <w:rsid w:val="00A9537B"/>
    <w:rsid w:val="00A95851"/>
    <w:rsid w:val="00A958B6"/>
    <w:rsid w:val="00A95E00"/>
    <w:rsid w:val="00A96803"/>
    <w:rsid w:val="00A969C0"/>
    <w:rsid w:val="00A969D3"/>
    <w:rsid w:val="00A96B5F"/>
    <w:rsid w:val="00A96D66"/>
    <w:rsid w:val="00A96E77"/>
    <w:rsid w:val="00A9708C"/>
    <w:rsid w:val="00A97094"/>
    <w:rsid w:val="00A97594"/>
    <w:rsid w:val="00A97766"/>
    <w:rsid w:val="00A977CC"/>
    <w:rsid w:val="00A9780A"/>
    <w:rsid w:val="00A97B81"/>
    <w:rsid w:val="00AA007D"/>
    <w:rsid w:val="00AA049C"/>
    <w:rsid w:val="00AA0723"/>
    <w:rsid w:val="00AA0882"/>
    <w:rsid w:val="00AA08B7"/>
    <w:rsid w:val="00AA0F46"/>
    <w:rsid w:val="00AA1281"/>
    <w:rsid w:val="00AA12D3"/>
    <w:rsid w:val="00AA1518"/>
    <w:rsid w:val="00AA179C"/>
    <w:rsid w:val="00AA1A2D"/>
    <w:rsid w:val="00AA20AF"/>
    <w:rsid w:val="00AA21C1"/>
    <w:rsid w:val="00AA21C2"/>
    <w:rsid w:val="00AA231B"/>
    <w:rsid w:val="00AA28AB"/>
    <w:rsid w:val="00AA2985"/>
    <w:rsid w:val="00AA2CBC"/>
    <w:rsid w:val="00AA2DA8"/>
    <w:rsid w:val="00AA2FE5"/>
    <w:rsid w:val="00AA3C01"/>
    <w:rsid w:val="00AA3DA8"/>
    <w:rsid w:val="00AA4162"/>
    <w:rsid w:val="00AA47BD"/>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ABB"/>
    <w:rsid w:val="00AA6D6C"/>
    <w:rsid w:val="00AA73B7"/>
    <w:rsid w:val="00AA7971"/>
    <w:rsid w:val="00AA7AE5"/>
    <w:rsid w:val="00AA7AE7"/>
    <w:rsid w:val="00AA7B65"/>
    <w:rsid w:val="00AA7C23"/>
    <w:rsid w:val="00AB021A"/>
    <w:rsid w:val="00AB02D4"/>
    <w:rsid w:val="00AB0822"/>
    <w:rsid w:val="00AB09CF"/>
    <w:rsid w:val="00AB09DC"/>
    <w:rsid w:val="00AB0B44"/>
    <w:rsid w:val="00AB0C9A"/>
    <w:rsid w:val="00AB0EBE"/>
    <w:rsid w:val="00AB0FD6"/>
    <w:rsid w:val="00AB12A4"/>
    <w:rsid w:val="00AB1A0A"/>
    <w:rsid w:val="00AB1ED7"/>
    <w:rsid w:val="00AB1EF9"/>
    <w:rsid w:val="00AB2111"/>
    <w:rsid w:val="00AB235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25"/>
    <w:rsid w:val="00AB3CCE"/>
    <w:rsid w:val="00AB3D17"/>
    <w:rsid w:val="00AB3D32"/>
    <w:rsid w:val="00AB3E57"/>
    <w:rsid w:val="00AB3E67"/>
    <w:rsid w:val="00AB4436"/>
    <w:rsid w:val="00AB47A7"/>
    <w:rsid w:val="00AB4850"/>
    <w:rsid w:val="00AB4B93"/>
    <w:rsid w:val="00AB5496"/>
    <w:rsid w:val="00AB594A"/>
    <w:rsid w:val="00AB595D"/>
    <w:rsid w:val="00AB595E"/>
    <w:rsid w:val="00AB599E"/>
    <w:rsid w:val="00AB65BF"/>
    <w:rsid w:val="00AB6AA0"/>
    <w:rsid w:val="00AB6D2B"/>
    <w:rsid w:val="00AB6D43"/>
    <w:rsid w:val="00AB6DE4"/>
    <w:rsid w:val="00AB77CA"/>
    <w:rsid w:val="00AB7AA0"/>
    <w:rsid w:val="00AB7BE4"/>
    <w:rsid w:val="00AB7C10"/>
    <w:rsid w:val="00AB7FBA"/>
    <w:rsid w:val="00AC0125"/>
    <w:rsid w:val="00AC05E5"/>
    <w:rsid w:val="00AC06B7"/>
    <w:rsid w:val="00AC0770"/>
    <w:rsid w:val="00AC0AF1"/>
    <w:rsid w:val="00AC0E39"/>
    <w:rsid w:val="00AC14FA"/>
    <w:rsid w:val="00AC15D7"/>
    <w:rsid w:val="00AC1BAC"/>
    <w:rsid w:val="00AC1C5B"/>
    <w:rsid w:val="00AC22CD"/>
    <w:rsid w:val="00AC27B6"/>
    <w:rsid w:val="00AC2C23"/>
    <w:rsid w:val="00AC301B"/>
    <w:rsid w:val="00AC34B0"/>
    <w:rsid w:val="00AC37AE"/>
    <w:rsid w:val="00AC3B48"/>
    <w:rsid w:val="00AC3FAA"/>
    <w:rsid w:val="00AC411A"/>
    <w:rsid w:val="00AC4225"/>
    <w:rsid w:val="00AC432D"/>
    <w:rsid w:val="00AC44BA"/>
    <w:rsid w:val="00AC470F"/>
    <w:rsid w:val="00AC48B1"/>
    <w:rsid w:val="00AC4CB6"/>
    <w:rsid w:val="00AC4FF5"/>
    <w:rsid w:val="00AC50A7"/>
    <w:rsid w:val="00AC5128"/>
    <w:rsid w:val="00AC56CB"/>
    <w:rsid w:val="00AC5820"/>
    <w:rsid w:val="00AC58D1"/>
    <w:rsid w:val="00AC62A4"/>
    <w:rsid w:val="00AC6DA9"/>
    <w:rsid w:val="00AC6DB4"/>
    <w:rsid w:val="00AC74CA"/>
    <w:rsid w:val="00AC77DD"/>
    <w:rsid w:val="00AC79E9"/>
    <w:rsid w:val="00AC7AC5"/>
    <w:rsid w:val="00AC7D7D"/>
    <w:rsid w:val="00AD0B29"/>
    <w:rsid w:val="00AD0C30"/>
    <w:rsid w:val="00AD1CD8"/>
    <w:rsid w:val="00AD213E"/>
    <w:rsid w:val="00AD26FD"/>
    <w:rsid w:val="00AD2800"/>
    <w:rsid w:val="00AD2899"/>
    <w:rsid w:val="00AD304D"/>
    <w:rsid w:val="00AD3076"/>
    <w:rsid w:val="00AD3551"/>
    <w:rsid w:val="00AD36F1"/>
    <w:rsid w:val="00AD378E"/>
    <w:rsid w:val="00AD382F"/>
    <w:rsid w:val="00AD3B22"/>
    <w:rsid w:val="00AD3B55"/>
    <w:rsid w:val="00AD3CE1"/>
    <w:rsid w:val="00AD43AF"/>
    <w:rsid w:val="00AD4DCD"/>
    <w:rsid w:val="00AD529E"/>
    <w:rsid w:val="00AD5452"/>
    <w:rsid w:val="00AD54C6"/>
    <w:rsid w:val="00AD54CE"/>
    <w:rsid w:val="00AD5666"/>
    <w:rsid w:val="00AD5AD4"/>
    <w:rsid w:val="00AD5F83"/>
    <w:rsid w:val="00AD6007"/>
    <w:rsid w:val="00AD6272"/>
    <w:rsid w:val="00AD63D6"/>
    <w:rsid w:val="00AD6645"/>
    <w:rsid w:val="00AD67C5"/>
    <w:rsid w:val="00AD6E05"/>
    <w:rsid w:val="00AD6E26"/>
    <w:rsid w:val="00AD73C5"/>
    <w:rsid w:val="00AD78C6"/>
    <w:rsid w:val="00AD793F"/>
    <w:rsid w:val="00AD7E03"/>
    <w:rsid w:val="00AD7EDE"/>
    <w:rsid w:val="00AD7F24"/>
    <w:rsid w:val="00AE04EC"/>
    <w:rsid w:val="00AE078B"/>
    <w:rsid w:val="00AE07F4"/>
    <w:rsid w:val="00AE0A2C"/>
    <w:rsid w:val="00AE0AF2"/>
    <w:rsid w:val="00AE0B12"/>
    <w:rsid w:val="00AE0B27"/>
    <w:rsid w:val="00AE0E17"/>
    <w:rsid w:val="00AE0EEA"/>
    <w:rsid w:val="00AE0F4F"/>
    <w:rsid w:val="00AE11FC"/>
    <w:rsid w:val="00AE14F4"/>
    <w:rsid w:val="00AE16D1"/>
    <w:rsid w:val="00AE1BC4"/>
    <w:rsid w:val="00AE2244"/>
    <w:rsid w:val="00AE241A"/>
    <w:rsid w:val="00AE2A13"/>
    <w:rsid w:val="00AE2BE1"/>
    <w:rsid w:val="00AE2C48"/>
    <w:rsid w:val="00AE2CF2"/>
    <w:rsid w:val="00AE2E3E"/>
    <w:rsid w:val="00AE30CD"/>
    <w:rsid w:val="00AE361A"/>
    <w:rsid w:val="00AE3918"/>
    <w:rsid w:val="00AE3A4A"/>
    <w:rsid w:val="00AE3B8D"/>
    <w:rsid w:val="00AE3C64"/>
    <w:rsid w:val="00AE3E5C"/>
    <w:rsid w:val="00AE3F06"/>
    <w:rsid w:val="00AE4388"/>
    <w:rsid w:val="00AE47FF"/>
    <w:rsid w:val="00AE4A39"/>
    <w:rsid w:val="00AE4AF0"/>
    <w:rsid w:val="00AE4B7C"/>
    <w:rsid w:val="00AE4C17"/>
    <w:rsid w:val="00AE4EAA"/>
    <w:rsid w:val="00AE4F03"/>
    <w:rsid w:val="00AE5484"/>
    <w:rsid w:val="00AE5777"/>
    <w:rsid w:val="00AE5955"/>
    <w:rsid w:val="00AE596A"/>
    <w:rsid w:val="00AE5C2D"/>
    <w:rsid w:val="00AE5C6F"/>
    <w:rsid w:val="00AE5F7C"/>
    <w:rsid w:val="00AE6047"/>
    <w:rsid w:val="00AE60BA"/>
    <w:rsid w:val="00AE61DA"/>
    <w:rsid w:val="00AE631B"/>
    <w:rsid w:val="00AE6532"/>
    <w:rsid w:val="00AE65E3"/>
    <w:rsid w:val="00AE66F3"/>
    <w:rsid w:val="00AE678F"/>
    <w:rsid w:val="00AE687D"/>
    <w:rsid w:val="00AE6A58"/>
    <w:rsid w:val="00AE6B90"/>
    <w:rsid w:val="00AE6CC0"/>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B44"/>
    <w:rsid w:val="00AF1B83"/>
    <w:rsid w:val="00AF1EF0"/>
    <w:rsid w:val="00AF264C"/>
    <w:rsid w:val="00AF2964"/>
    <w:rsid w:val="00AF2AD1"/>
    <w:rsid w:val="00AF2C4A"/>
    <w:rsid w:val="00AF2FD0"/>
    <w:rsid w:val="00AF2FDD"/>
    <w:rsid w:val="00AF313D"/>
    <w:rsid w:val="00AF346A"/>
    <w:rsid w:val="00AF370A"/>
    <w:rsid w:val="00AF377B"/>
    <w:rsid w:val="00AF393F"/>
    <w:rsid w:val="00AF3D85"/>
    <w:rsid w:val="00AF3E1E"/>
    <w:rsid w:val="00AF4428"/>
    <w:rsid w:val="00AF44DB"/>
    <w:rsid w:val="00AF4A2E"/>
    <w:rsid w:val="00AF4B03"/>
    <w:rsid w:val="00AF4DF1"/>
    <w:rsid w:val="00AF4E3D"/>
    <w:rsid w:val="00AF4EB1"/>
    <w:rsid w:val="00AF50CF"/>
    <w:rsid w:val="00AF5250"/>
    <w:rsid w:val="00AF53F5"/>
    <w:rsid w:val="00AF55E7"/>
    <w:rsid w:val="00AF579F"/>
    <w:rsid w:val="00AF5A5C"/>
    <w:rsid w:val="00AF5AFA"/>
    <w:rsid w:val="00AF5F85"/>
    <w:rsid w:val="00AF62C9"/>
    <w:rsid w:val="00AF64AD"/>
    <w:rsid w:val="00AF6944"/>
    <w:rsid w:val="00AF69E2"/>
    <w:rsid w:val="00AF6BB7"/>
    <w:rsid w:val="00AF6F70"/>
    <w:rsid w:val="00AF71B3"/>
    <w:rsid w:val="00AF7229"/>
    <w:rsid w:val="00AF72D4"/>
    <w:rsid w:val="00AF744B"/>
    <w:rsid w:val="00AF74F7"/>
    <w:rsid w:val="00AF7702"/>
    <w:rsid w:val="00AF7A82"/>
    <w:rsid w:val="00AF7C28"/>
    <w:rsid w:val="00B000E0"/>
    <w:rsid w:val="00B001B7"/>
    <w:rsid w:val="00B00216"/>
    <w:rsid w:val="00B003A9"/>
    <w:rsid w:val="00B0046E"/>
    <w:rsid w:val="00B0049E"/>
    <w:rsid w:val="00B0098B"/>
    <w:rsid w:val="00B00B7C"/>
    <w:rsid w:val="00B017D2"/>
    <w:rsid w:val="00B01B84"/>
    <w:rsid w:val="00B01E27"/>
    <w:rsid w:val="00B02590"/>
    <w:rsid w:val="00B0261A"/>
    <w:rsid w:val="00B026F5"/>
    <w:rsid w:val="00B02838"/>
    <w:rsid w:val="00B02898"/>
    <w:rsid w:val="00B02B55"/>
    <w:rsid w:val="00B02D1F"/>
    <w:rsid w:val="00B02EE8"/>
    <w:rsid w:val="00B03017"/>
    <w:rsid w:val="00B03207"/>
    <w:rsid w:val="00B03363"/>
    <w:rsid w:val="00B0381B"/>
    <w:rsid w:val="00B0386E"/>
    <w:rsid w:val="00B038D0"/>
    <w:rsid w:val="00B03954"/>
    <w:rsid w:val="00B03B4B"/>
    <w:rsid w:val="00B03BB5"/>
    <w:rsid w:val="00B03D5E"/>
    <w:rsid w:val="00B03E67"/>
    <w:rsid w:val="00B03F6F"/>
    <w:rsid w:val="00B04321"/>
    <w:rsid w:val="00B04B66"/>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F9"/>
    <w:rsid w:val="00B06656"/>
    <w:rsid w:val="00B06713"/>
    <w:rsid w:val="00B068D8"/>
    <w:rsid w:val="00B069E4"/>
    <w:rsid w:val="00B06AE8"/>
    <w:rsid w:val="00B07056"/>
    <w:rsid w:val="00B0736B"/>
    <w:rsid w:val="00B07383"/>
    <w:rsid w:val="00B07642"/>
    <w:rsid w:val="00B076D1"/>
    <w:rsid w:val="00B10383"/>
    <w:rsid w:val="00B1064C"/>
    <w:rsid w:val="00B10776"/>
    <w:rsid w:val="00B10A4E"/>
    <w:rsid w:val="00B10B11"/>
    <w:rsid w:val="00B10CB1"/>
    <w:rsid w:val="00B10DBE"/>
    <w:rsid w:val="00B10E6F"/>
    <w:rsid w:val="00B10F92"/>
    <w:rsid w:val="00B1124D"/>
    <w:rsid w:val="00B112F7"/>
    <w:rsid w:val="00B11449"/>
    <w:rsid w:val="00B11D20"/>
    <w:rsid w:val="00B12360"/>
    <w:rsid w:val="00B12364"/>
    <w:rsid w:val="00B1249E"/>
    <w:rsid w:val="00B124BB"/>
    <w:rsid w:val="00B1277A"/>
    <w:rsid w:val="00B130ED"/>
    <w:rsid w:val="00B13225"/>
    <w:rsid w:val="00B137E6"/>
    <w:rsid w:val="00B1420C"/>
    <w:rsid w:val="00B147A4"/>
    <w:rsid w:val="00B14AA9"/>
    <w:rsid w:val="00B14D54"/>
    <w:rsid w:val="00B14E3D"/>
    <w:rsid w:val="00B15449"/>
    <w:rsid w:val="00B155BD"/>
    <w:rsid w:val="00B15835"/>
    <w:rsid w:val="00B15C49"/>
    <w:rsid w:val="00B15CA9"/>
    <w:rsid w:val="00B15F77"/>
    <w:rsid w:val="00B16130"/>
    <w:rsid w:val="00B1617A"/>
    <w:rsid w:val="00B1655A"/>
    <w:rsid w:val="00B166EA"/>
    <w:rsid w:val="00B167F0"/>
    <w:rsid w:val="00B168D5"/>
    <w:rsid w:val="00B16B78"/>
    <w:rsid w:val="00B170C1"/>
    <w:rsid w:val="00B17170"/>
    <w:rsid w:val="00B171FE"/>
    <w:rsid w:val="00B1742E"/>
    <w:rsid w:val="00B17453"/>
    <w:rsid w:val="00B17484"/>
    <w:rsid w:val="00B20446"/>
    <w:rsid w:val="00B20AD1"/>
    <w:rsid w:val="00B20CD0"/>
    <w:rsid w:val="00B20E47"/>
    <w:rsid w:val="00B20F35"/>
    <w:rsid w:val="00B21519"/>
    <w:rsid w:val="00B21904"/>
    <w:rsid w:val="00B21D31"/>
    <w:rsid w:val="00B21E99"/>
    <w:rsid w:val="00B228CC"/>
    <w:rsid w:val="00B22D53"/>
    <w:rsid w:val="00B22D67"/>
    <w:rsid w:val="00B22F00"/>
    <w:rsid w:val="00B22F21"/>
    <w:rsid w:val="00B231E6"/>
    <w:rsid w:val="00B232B9"/>
    <w:rsid w:val="00B23ABF"/>
    <w:rsid w:val="00B23CE7"/>
    <w:rsid w:val="00B23F4C"/>
    <w:rsid w:val="00B240CD"/>
    <w:rsid w:val="00B24268"/>
    <w:rsid w:val="00B2439C"/>
    <w:rsid w:val="00B24571"/>
    <w:rsid w:val="00B24D06"/>
    <w:rsid w:val="00B24E64"/>
    <w:rsid w:val="00B24EF4"/>
    <w:rsid w:val="00B24FD9"/>
    <w:rsid w:val="00B25034"/>
    <w:rsid w:val="00B253EC"/>
    <w:rsid w:val="00B25435"/>
    <w:rsid w:val="00B25825"/>
    <w:rsid w:val="00B258BB"/>
    <w:rsid w:val="00B25AA0"/>
    <w:rsid w:val="00B25AED"/>
    <w:rsid w:val="00B25FDC"/>
    <w:rsid w:val="00B2680F"/>
    <w:rsid w:val="00B26CA8"/>
    <w:rsid w:val="00B26D20"/>
    <w:rsid w:val="00B26D33"/>
    <w:rsid w:val="00B26E0E"/>
    <w:rsid w:val="00B26E20"/>
    <w:rsid w:val="00B27519"/>
    <w:rsid w:val="00B275C0"/>
    <w:rsid w:val="00B275FB"/>
    <w:rsid w:val="00B27901"/>
    <w:rsid w:val="00B27A76"/>
    <w:rsid w:val="00B27BAF"/>
    <w:rsid w:val="00B30B9B"/>
    <w:rsid w:val="00B30C99"/>
    <w:rsid w:val="00B30FBA"/>
    <w:rsid w:val="00B31420"/>
    <w:rsid w:val="00B320A0"/>
    <w:rsid w:val="00B320F6"/>
    <w:rsid w:val="00B32110"/>
    <w:rsid w:val="00B32222"/>
    <w:rsid w:val="00B32244"/>
    <w:rsid w:val="00B32259"/>
    <w:rsid w:val="00B3225E"/>
    <w:rsid w:val="00B323A7"/>
    <w:rsid w:val="00B323C1"/>
    <w:rsid w:val="00B329AD"/>
    <w:rsid w:val="00B329EE"/>
    <w:rsid w:val="00B32DDA"/>
    <w:rsid w:val="00B33116"/>
    <w:rsid w:val="00B33815"/>
    <w:rsid w:val="00B33D62"/>
    <w:rsid w:val="00B343AF"/>
    <w:rsid w:val="00B348C7"/>
    <w:rsid w:val="00B35832"/>
    <w:rsid w:val="00B35BC0"/>
    <w:rsid w:val="00B35D98"/>
    <w:rsid w:val="00B35F35"/>
    <w:rsid w:val="00B36260"/>
    <w:rsid w:val="00B36437"/>
    <w:rsid w:val="00B364C0"/>
    <w:rsid w:val="00B364DF"/>
    <w:rsid w:val="00B36754"/>
    <w:rsid w:val="00B368D6"/>
    <w:rsid w:val="00B36C00"/>
    <w:rsid w:val="00B3710E"/>
    <w:rsid w:val="00B37146"/>
    <w:rsid w:val="00B3731A"/>
    <w:rsid w:val="00B37A94"/>
    <w:rsid w:val="00B37B2F"/>
    <w:rsid w:val="00B37DDC"/>
    <w:rsid w:val="00B400E9"/>
    <w:rsid w:val="00B4028A"/>
    <w:rsid w:val="00B40446"/>
    <w:rsid w:val="00B406FB"/>
    <w:rsid w:val="00B40F26"/>
    <w:rsid w:val="00B41062"/>
    <w:rsid w:val="00B4120F"/>
    <w:rsid w:val="00B417F2"/>
    <w:rsid w:val="00B41A67"/>
    <w:rsid w:val="00B41C4F"/>
    <w:rsid w:val="00B41CC3"/>
    <w:rsid w:val="00B41FCD"/>
    <w:rsid w:val="00B42345"/>
    <w:rsid w:val="00B423E0"/>
    <w:rsid w:val="00B425D1"/>
    <w:rsid w:val="00B42C52"/>
    <w:rsid w:val="00B4345A"/>
    <w:rsid w:val="00B43D13"/>
    <w:rsid w:val="00B43D79"/>
    <w:rsid w:val="00B43E87"/>
    <w:rsid w:val="00B43FC1"/>
    <w:rsid w:val="00B4448A"/>
    <w:rsid w:val="00B4455E"/>
    <w:rsid w:val="00B44A4B"/>
    <w:rsid w:val="00B44B7F"/>
    <w:rsid w:val="00B44C47"/>
    <w:rsid w:val="00B44CE3"/>
    <w:rsid w:val="00B44D03"/>
    <w:rsid w:val="00B45084"/>
    <w:rsid w:val="00B45503"/>
    <w:rsid w:val="00B455BA"/>
    <w:rsid w:val="00B45837"/>
    <w:rsid w:val="00B45AB3"/>
    <w:rsid w:val="00B45B80"/>
    <w:rsid w:val="00B45CB4"/>
    <w:rsid w:val="00B45DD5"/>
    <w:rsid w:val="00B45EC7"/>
    <w:rsid w:val="00B46185"/>
    <w:rsid w:val="00B46819"/>
    <w:rsid w:val="00B46B1F"/>
    <w:rsid w:val="00B46BBC"/>
    <w:rsid w:val="00B46FD6"/>
    <w:rsid w:val="00B473FE"/>
    <w:rsid w:val="00B4754F"/>
    <w:rsid w:val="00B4766D"/>
    <w:rsid w:val="00B477A2"/>
    <w:rsid w:val="00B47AD9"/>
    <w:rsid w:val="00B47BE6"/>
    <w:rsid w:val="00B47FA8"/>
    <w:rsid w:val="00B500D3"/>
    <w:rsid w:val="00B50613"/>
    <w:rsid w:val="00B50957"/>
    <w:rsid w:val="00B50C48"/>
    <w:rsid w:val="00B50FFE"/>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F0"/>
    <w:rsid w:val="00B53CC1"/>
    <w:rsid w:val="00B53FB7"/>
    <w:rsid w:val="00B54018"/>
    <w:rsid w:val="00B546D5"/>
    <w:rsid w:val="00B547B2"/>
    <w:rsid w:val="00B549CD"/>
    <w:rsid w:val="00B54DC2"/>
    <w:rsid w:val="00B55994"/>
    <w:rsid w:val="00B55A01"/>
    <w:rsid w:val="00B55E2C"/>
    <w:rsid w:val="00B55E3E"/>
    <w:rsid w:val="00B562A1"/>
    <w:rsid w:val="00B56B90"/>
    <w:rsid w:val="00B56FAB"/>
    <w:rsid w:val="00B573E7"/>
    <w:rsid w:val="00B57415"/>
    <w:rsid w:val="00B575E8"/>
    <w:rsid w:val="00B576C0"/>
    <w:rsid w:val="00B57902"/>
    <w:rsid w:val="00B57BBF"/>
    <w:rsid w:val="00B57E4D"/>
    <w:rsid w:val="00B57E8E"/>
    <w:rsid w:val="00B6004F"/>
    <w:rsid w:val="00B6016D"/>
    <w:rsid w:val="00B6028F"/>
    <w:rsid w:val="00B606B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D2"/>
    <w:rsid w:val="00B64AD0"/>
    <w:rsid w:val="00B64D54"/>
    <w:rsid w:val="00B6517A"/>
    <w:rsid w:val="00B65228"/>
    <w:rsid w:val="00B659D1"/>
    <w:rsid w:val="00B65A49"/>
    <w:rsid w:val="00B65A8D"/>
    <w:rsid w:val="00B65C4C"/>
    <w:rsid w:val="00B65E0A"/>
    <w:rsid w:val="00B65ECF"/>
    <w:rsid w:val="00B65F70"/>
    <w:rsid w:val="00B65F94"/>
    <w:rsid w:val="00B662B0"/>
    <w:rsid w:val="00B665F8"/>
    <w:rsid w:val="00B66693"/>
    <w:rsid w:val="00B66717"/>
    <w:rsid w:val="00B66757"/>
    <w:rsid w:val="00B66941"/>
    <w:rsid w:val="00B66C14"/>
    <w:rsid w:val="00B66FA4"/>
    <w:rsid w:val="00B67223"/>
    <w:rsid w:val="00B67480"/>
    <w:rsid w:val="00B67B97"/>
    <w:rsid w:val="00B67CF6"/>
    <w:rsid w:val="00B67CFF"/>
    <w:rsid w:val="00B67D91"/>
    <w:rsid w:val="00B67E00"/>
    <w:rsid w:val="00B702B9"/>
    <w:rsid w:val="00B70873"/>
    <w:rsid w:val="00B7096F"/>
    <w:rsid w:val="00B70E96"/>
    <w:rsid w:val="00B70F83"/>
    <w:rsid w:val="00B71198"/>
    <w:rsid w:val="00B719D6"/>
    <w:rsid w:val="00B71C69"/>
    <w:rsid w:val="00B71E30"/>
    <w:rsid w:val="00B71F6B"/>
    <w:rsid w:val="00B72A0D"/>
    <w:rsid w:val="00B72C7C"/>
    <w:rsid w:val="00B72EAA"/>
    <w:rsid w:val="00B72F71"/>
    <w:rsid w:val="00B72F79"/>
    <w:rsid w:val="00B736C4"/>
    <w:rsid w:val="00B73F49"/>
    <w:rsid w:val="00B74637"/>
    <w:rsid w:val="00B74812"/>
    <w:rsid w:val="00B749FC"/>
    <w:rsid w:val="00B74A60"/>
    <w:rsid w:val="00B74C51"/>
    <w:rsid w:val="00B74DC3"/>
    <w:rsid w:val="00B750A4"/>
    <w:rsid w:val="00B7544A"/>
    <w:rsid w:val="00B754CA"/>
    <w:rsid w:val="00B75A68"/>
    <w:rsid w:val="00B75B0A"/>
    <w:rsid w:val="00B75BC6"/>
    <w:rsid w:val="00B75CC7"/>
    <w:rsid w:val="00B75D1E"/>
    <w:rsid w:val="00B75DF1"/>
    <w:rsid w:val="00B76126"/>
    <w:rsid w:val="00B76210"/>
    <w:rsid w:val="00B76386"/>
    <w:rsid w:val="00B765B4"/>
    <w:rsid w:val="00B7667A"/>
    <w:rsid w:val="00B76787"/>
    <w:rsid w:val="00B7696F"/>
    <w:rsid w:val="00B77309"/>
    <w:rsid w:val="00B775D6"/>
    <w:rsid w:val="00B7775F"/>
    <w:rsid w:val="00B778DB"/>
    <w:rsid w:val="00B77B6B"/>
    <w:rsid w:val="00B77D7F"/>
    <w:rsid w:val="00B77F03"/>
    <w:rsid w:val="00B80009"/>
    <w:rsid w:val="00B800A6"/>
    <w:rsid w:val="00B803E0"/>
    <w:rsid w:val="00B806BD"/>
    <w:rsid w:val="00B80CAF"/>
    <w:rsid w:val="00B80D01"/>
    <w:rsid w:val="00B810B8"/>
    <w:rsid w:val="00B81137"/>
    <w:rsid w:val="00B812B4"/>
    <w:rsid w:val="00B812E8"/>
    <w:rsid w:val="00B819D1"/>
    <w:rsid w:val="00B81FB0"/>
    <w:rsid w:val="00B822E7"/>
    <w:rsid w:val="00B824D7"/>
    <w:rsid w:val="00B827A3"/>
    <w:rsid w:val="00B82A2C"/>
    <w:rsid w:val="00B82D3C"/>
    <w:rsid w:val="00B82F34"/>
    <w:rsid w:val="00B82FC4"/>
    <w:rsid w:val="00B8304E"/>
    <w:rsid w:val="00B83600"/>
    <w:rsid w:val="00B8389F"/>
    <w:rsid w:val="00B83B92"/>
    <w:rsid w:val="00B83BB2"/>
    <w:rsid w:val="00B841CD"/>
    <w:rsid w:val="00B841D4"/>
    <w:rsid w:val="00B84474"/>
    <w:rsid w:val="00B8450E"/>
    <w:rsid w:val="00B848F7"/>
    <w:rsid w:val="00B84ABC"/>
    <w:rsid w:val="00B84C85"/>
    <w:rsid w:val="00B84F10"/>
    <w:rsid w:val="00B84FAE"/>
    <w:rsid w:val="00B850F6"/>
    <w:rsid w:val="00B852EB"/>
    <w:rsid w:val="00B853F1"/>
    <w:rsid w:val="00B856B9"/>
    <w:rsid w:val="00B85B50"/>
    <w:rsid w:val="00B85B89"/>
    <w:rsid w:val="00B85D9B"/>
    <w:rsid w:val="00B85F9A"/>
    <w:rsid w:val="00B86103"/>
    <w:rsid w:val="00B86243"/>
    <w:rsid w:val="00B864A3"/>
    <w:rsid w:val="00B86514"/>
    <w:rsid w:val="00B8695B"/>
    <w:rsid w:val="00B86A21"/>
    <w:rsid w:val="00B86B20"/>
    <w:rsid w:val="00B871E6"/>
    <w:rsid w:val="00B87516"/>
    <w:rsid w:val="00B87654"/>
    <w:rsid w:val="00B87743"/>
    <w:rsid w:val="00B8776F"/>
    <w:rsid w:val="00B87B87"/>
    <w:rsid w:val="00B9001C"/>
    <w:rsid w:val="00B9028E"/>
    <w:rsid w:val="00B90517"/>
    <w:rsid w:val="00B90708"/>
    <w:rsid w:val="00B90930"/>
    <w:rsid w:val="00B909A2"/>
    <w:rsid w:val="00B90E19"/>
    <w:rsid w:val="00B90E79"/>
    <w:rsid w:val="00B90EE6"/>
    <w:rsid w:val="00B918BD"/>
    <w:rsid w:val="00B91D30"/>
    <w:rsid w:val="00B91EDE"/>
    <w:rsid w:val="00B92028"/>
    <w:rsid w:val="00B920DA"/>
    <w:rsid w:val="00B92365"/>
    <w:rsid w:val="00B924F7"/>
    <w:rsid w:val="00B92D4E"/>
    <w:rsid w:val="00B93140"/>
    <w:rsid w:val="00B93257"/>
    <w:rsid w:val="00B932C9"/>
    <w:rsid w:val="00B9338B"/>
    <w:rsid w:val="00B93732"/>
    <w:rsid w:val="00B939F2"/>
    <w:rsid w:val="00B93F62"/>
    <w:rsid w:val="00B9400B"/>
    <w:rsid w:val="00B940A2"/>
    <w:rsid w:val="00B94417"/>
    <w:rsid w:val="00B9450B"/>
    <w:rsid w:val="00B945E6"/>
    <w:rsid w:val="00B9466E"/>
    <w:rsid w:val="00B9469A"/>
    <w:rsid w:val="00B948CD"/>
    <w:rsid w:val="00B949E3"/>
    <w:rsid w:val="00B94D7F"/>
    <w:rsid w:val="00B94FE3"/>
    <w:rsid w:val="00B95035"/>
    <w:rsid w:val="00B9548B"/>
    <w:rsid w:val="00B958FE"/>
    <w:rsid w:val="00B959EA"/>
    <w:rsid w:val="00B95A63"/>
    <w:rsid w:val="00B95B11"/>
    <w:rsid w:val="00B95F84"/>
    <w:rsid w:val="00B963A6"/>
    <w:rsid w:val="00B9643B"/>
    <w:rsid w:val="00B965C7"/>
    <w:rsid w:val="00B968C8"/>
    <w:rsid w:val="00B96AA0"/>
    <w:rsid w:val="00B96ABE"/>
    <w:rsid w:val="00B96B33"/>
    <w:rsid w:val="00B96D43"/>
    <w:rsid w:val="00B9795D"/>
    <w:rsid w:val="00B9797F"/>
    <w:rsid w:val="00B97986"/>
    <w:rsid w:val="00B97BDA"/>
    <w:rsid w:val="00B97C15"/>
    <w:rsid w:val="00B97CD1"/>
    <w:rsid w:val="00B97D7D"/>
    <w:rsid w:val="00B97EA9"/>
    <w:rsid w:val="00BA033D"/>
    <w:rsid w:val="00BA057E"/>
    <w:rsid w:val="00BA06DD"/>
    <w:rsid w:val="00BA0A3C"/>
    <w:rsid w:val="00BA0D7F"/>
    <w:rsid w:val="00BA0E52"/>
    <w:rsid w:val="00BA0FC3"/>
    <w:rsid w:val="00BA1335"/>
    <w:rsid w:val="00BA1506"/>
    <w:rsid w:val="00BA176B"/>
    <w:rsid w:val="00BA19A2"/>
    <w:rsid w:val="00BA1B79"/>
    <w:rsid w:val="00BA1F65"/>
    <w:rsid w:val="00BA2272"/>
    <w:rsid w:val="00BA24B5"/>
    <w:rsid w:val="00BA2F15"/>
    <w:rsid w:val="00BA2F1E"/>
    <w:rsid w:val="00BA2F56"/>
    <w:rsid w:val="00BA30EB"/>
    <w:rsid w:val="00BA3635"/>
    <w:rsid w:val="00BA365E"/>
    <w:rsid w:val="00BA370E"/>
    <w:rsid w:val="00BA3EC5"/>
    <w:rsid w:val="00BA4625"/>
    <w:rsid w:val="00BA4641"/>
    <w:rsid w:val="00BA464C"/>
    <w:rsid w:val="00BA48A6"/>
    <w:rsid w:val="00BA48F7"/>
    <w:rsid w:val="00BA4B5A"/>
    <w:rsid w:val="00BA4FEE"/>
    <w:rsid w:val="00BA51D9"/>
    <w:rsid w:val="00BA578E"/>
    <w:rsid w:val="00BA5BBA"/>
    <w:rsid w:val="00BA62DD"/>
    <w:rsid w:val="00BA62E2"/>
    <w:rsid w:val="00BA6458"/>
    <w:rsid w:val="00BA646C"/>
    <w:rsid w:val="00BA6E00"/>
    <w:rsid w:val="00BA7195"/>
    <w:rsid w:val="00BA71A3"/>
    <w:rsid w:val="00BA7349"/>
    <w:rsid w:val="00BA75B6"/>
    <w:rsid w:val="00BA7640"/>
    <w:rsid w:val="00BA7C30"/>
    <w:rsid w:val="00BA7DF9"/>
    <w:rsid w:val="00BA7F12"/>
    <w:rsid w:val="00BB00DD"/>
    <w:rsid w:val="00BB012B"/>
    <w:rsid w:val="00BB024A"/>
    <w:rsid w:val="00BB036C"/>
    <w:rsid w:val="00BB0405"/>
    <w:rsid w:val="00BB0756"/>
    <w:rsid w:val="00BB098C"/>
    <w:rsid w:val="00BB09BA"/>
    <w:rsid w:val="00BB09DF"/>
    <w:rsid w:val="00BB0CCC"/>
    <w:rsid w:val="00BB0F22"/>
    <w:rsid w:val="00BB10EB"/>
    <w:rsid w:val="00BB1335"/>
    <w:rsid w:val="00BB1623"/>
    <w:rsid w:val="00BB1D7F"/>
    <w:rsid w:val="00BB1ED0"/>
    <w:rsid w:val="00BB20BF"/>
    <w:rsid w:val="00BB2392"/>
    <w:rsid w:val="00BB2773"/>
    <w:rsid w:val="00BB28E8"/>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127"/>
    <w:rsid w:val="00BB73DE"/>
    <w:rsid w:val="00BB7644"/>
    <w:rsid w:val="00BB7950"/>
    <w:rsid w:val="00BB7E14"/>
    <w:rsid w:val="00BB7E8C"/>
    <w:rsid w:val="00BB7FC6"/>
    <w:rsid w:val="00BC015C"/>
    <w:rsid w:val="00BC01D3"/>
    <w:rsid w:val="00BC03EE"/>
    <w:rsid w:val="00BC0701"/>
    <w:rsid w:val="00BC07C9"/>
    <w:rsid w:val="00BC0907"/>
    <w:rsid w:val="00BC095C"/>
    <w:rsid w:val="00BC09FD"/>
    <w:rsid w:val="00BC0CA0"/>
    <w:rsid w:val="00BC0E9D"/>
    <w:rsid w:val="00BC0F7D"/>
    <w:rsid w:val="00BC163A"/>
    <w:rsid w:val="00BC1C66"/>
    <w:rsid w:val="00BC1E1C"/>
    <w:rsid w:val="00BC214E"/>
    <w:rsid w:val="00BC238C"/>
    <w:rsid w:val="00BC242B"/>
    <w:rsid w:val="00BC267A"/>
    <w:rsid w:val="00BC27B9"/>
    <w:rsid w:val="00BC2872"/>
    <w:rsid w:val="00BC29F9"/>
    <w:rsid w:val="00BC2A79"/>
    <w:rsid w:val="00BC2E6C"/>
    <w:rsid w:val="00BC2F9B"/>
    <w:rsid w:val="00BC30D4"/>
    <w:rsid w:val="00BC34EF"/>
    <w:rsid w:val="00BC3A08"/>
    <w:rsid w:val="00BC3EDF"/>
    <w:rsid w:val="00BC41F2"/>
    <w:rsid w:val="00BC439D"/>
    <w:rsid w:val="00BC477E"/>
    <w:rsid w:val="00BC47DC"/>
    <w:rsid w:val="00BC49AE"/>
    <w:rsid w:val="00BC4BD6"/>
    <w:rsid w:val="00BC4CFC"/>
    <w:rsid w:val="00BC524F"/>
    <w:rsid w:val="00BC5252"/>
    <w:rsid w:val="00BC5437"/>
    <w:rsid w:val="00BC561A"/>
    <w:rsid w:val="00BC59DC"/>
    <w:rsid w:val="00BC5DFF"/>
    <w:rsid w:val="00BC60E2"/>
    <w:rsid w:val="00BC637F"/>
    <w:rsid w:val="00BC648E"/>
    <w:rsid w:val="00BC661D"/>
    <w:rsid w:val="00BC66CD"/>
    <w:rsid w:val="00BC6E3D"/>
    <w:rsid w:val="00BC7272"/>
    <w:rsid w:val="00BC73FE"/>
    <w:rsid w:val="00BC754B"/>
    <w:rsid w:val="00BC76C5"/>
    <w:rsid w:val="00BC79BA"/>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0F"/>
    <w:rsid w:val="00BD171E"/>
    <w:rsid w:val="00BD1D77"/>
    <w:rsid w:val="00BD1FBF"/>
    <w:rsid w:val="00BD2157"/>
    <w:rsid w:val="00BD2277"/>
    <w:rsid w:val="00BD2733"/>
    <w:rsid w:val="00BD279D"/>
    <w:rsid w:val="00BD2874"/>
    <w:rsid w:val="00BD294C"/>
    <w:rsid w:val="00BD2D2B"/>
    <w:rsid w:val="00BD2F3D"/>
    <w:rsid w:val="00BD3194"/>
    <w:rsid w:val="00BD31F8"/>
    <w:rsid w:val="00BD3403"/>
    <w:rsid w:val="00BD3535"/>
    <w:rsid w:val="00BD3AF4"/>
    <w:rsid w:val="00BD3BE5"/>
    <w:rsid w:val="00BD3DA4"/>
    <w:rsid w:val="00BD4216"/>
    <w:rsid w:val="00BD481C"/>
    <w:rsid w:val="00BD4ABB"/>
    <w:rsid w:val="00BD4FA4"/>
    <w:rsid w:val="00BD5478"/>
    <w:rsid w:val="00BD570C"/>
    <w:rsid w:val="00BD581A"/>
    <w:rsid w:val="00BD5A3C"/>
    <w:rsid w:val="00BD5A63"/>
    <w:rsid w:val="00BD5EAE"/>
    <w:rsid w:val="00BD612B"/>
    <w:rsid w:val="00BD678C"/>
    <w:rsid w:val="00BD68B6"/>
    <w:rsid w:val="00BD6BB8"/>
    <w:rsid w:val="00BD6E76"/>
    <w:rsid w:val="00BD7057"/>
    <w:rsid w:val="00BD708B"/>
    <w:rsid w:val="00BD724A"/>
    <w:rsid w:val="00BD756F"/>
    <w:rsid w:val="00BD75B5"/>
    <w:rsid w:val="00BD761F"/>
    <w:rsid w:val="00BD772A"/>
    <w:rsid w:val="00BD7B28"/>
    <w:rsid w:val="00BD7E28"/>
    <w:rsid w:val="00BD7E37"/>
    <w:rsid w:val="00BE0092"/>
    <w:rsid w:val="00BE00CF"/>
    <w:rsid w:val="00BE00F7"/>
    <w:rsid w:val="00BE08DF"/>
    <w:rsid w:val="00BE091D"/>
    <w:rsid w:val="00BE09FB"/>
    <w:rsid w:val="00BE0A1D"/>
    <w:rsid w:val="00BE0A4A"/>
    <w:rsid w:val="00BE0A60"/>
    <w:rsid w:val="00BE0B63"/>
    <w:rsid w:val="00BE0D60"/>
    <w:rsid w:val="00BE0F46"/>
    <w:rsid w:val="00BE1014"/>
    <w:rsid w:val="00BE1D2B"/>
    <w:rsid w:val="00BE2027"/>
    <w:rsid w:val="00BE2115"/>
    <w:rsid w:val="00BE21B6"/>
    <w:rsid w:val="00BE23BA"/>
    <w:rsid w:val="00BE243F"/>
    <w:rsid w:val="00BE24B3"/>
    <w:rsid w:val="00BE2647"/>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4B41"/>
    <w:rsid w:val="00BE6361"/>
    <w:rsid w:val="00BE639C"/>
    <w:rsid w:val="00BE6756"/>
    <w:rsid w:val="00BE6907"/>
    <w:rsid w:val="00BE6B42"/>
    <w:rsid w:val="00BE6CB3"/>
    <w:rsid w:val="00BE6CB7"/>
    <w:rsid w:val="00BE7248"/>
    <w:rsid w:val="00BE731D"/>
    <w:rsid w:val="00BE7408"/>
    <w:rsid w:val="00BE7425"/>
    <w:rsid w:val="00BE7A6F"/>
    <w:rsid w:val="00BE7B4B"/>
    <w:rsid w:val="00BE7C2E"/>
    <w:rsid w:val="00BE7E44"/>
    <w:rsid w:val="00BE7E70"/>
    <w:rsid w:val="00BF007C"/>
    <w:rsid w:val="00BF01EE"/>
    <w:rsid w:val="00BF01F1"/>
    <w:rsid w:val="00BF02A3"/>
    <w:rsid w:val="00BF03EB"/>
    <w:rsid w:val="00BF04D6"/>
    <w:rsid w:val="00BF06DF"/>
    <w:rsid w:val="00BF08EE"/>
    <w:rsid w:val="00BF0C57"/>
    <w:rsid w:val="00BF0E44"/>
    <w:rsid w:val="00BF1430"/>
    <w:rsid w:val="00BF17C6"/>
    <w:rsid w:val="00BF1977"/>
    <w:rsid w:val="00BF1A50"/>
    <w:rsid w:val="00BF1ABA"/>
    <w:rsid w:val="00BF1C27"/>
    <w:rsid w:val="00BF1C99"/>
    <w:rsid w:val="00BF207E"/>
    <w:rsid w:val="00BF20EE"/>
    <w:rsid w:val="00BF20F6"/>
    <w:rsid w:val="00BF22B7"/>
    <w:rsid w:val="00BF29CF"/>
    <w:rsid w:val="00BF2BA4"/>
    <w:rsid w:val="00BF2DB5"/>
    <w:rsid w:val="00BF337F"/>
    <w:rsid w:val="00BF35BE"/>
    <w:rsid w:val="00BF3709"/>
    <w:rsid w:val="00BF37C3"/>
    <w:rsid w:val="00BF386D"/>
    <w:rsid w:val="00BF392B"/>
    <w:rsid w:val="00BF3AF7"/>
    <w:rsid w:val="00BF3C27"/>
    <w:rsid w:val="00BF40A9"/>
    <w:rsid w:val="00BF4370"/>
    <w:rsid w:val="00BF47A6"/>
    <w:rsid w:val="00BF488C"/>
    <w:rsid w:val="00BF489D"/>
    <w:rsid w:val="00BF48C8"/>
    <w:rsid w:val="00BF4B4E"/>
    <w:rsid w:val="00BF4B7C"/>
    <w:rsid w:val="00BF4CA6"/>
    <w:rsid w:val="00BF4CB1"/>
    <w:rsid w:val="00BF4D1B"/>
    <w:rsid w:val="00BF4FF9"/>
    <w:rsid w:val="00BF5121"/>
    <w:rsid w:val="00BF5135"/>
    <w:rsid w:val="00BF52AB"/>
    <w:rsid w:val="00BF52D8"/>
    <w:rsid w:val="00BF53EA"/>
    <w:rsid w:val="00BF5744"/>
    <w:rsid w:val="00BF57BF"/>
    <w:rsid w:val="00BF5913"/>
    <w:rsid w:val="00BF5DBF"/>
    <w:rsid w:val="00BF6332"/>
    <w:rsid w:val="00BF6597"/>
    <w:rsid w:val="00BF69D4"/>
    <w:rsid w:val="00BF6C0D"/>
    <w:rsid w:val="00BF6E48"/>
    <w:rsid w:val="00BF6F0E"/>
    <w:rsid w:val="00BF6F3D"/>
    <w:rsid w:val="00BF7024"/>
    <w:rsid w:val="00BF71AF"/>
    <w:rsid w:val="00BF7976"/>
    <w:rsid w:val="00BF79BF"/>
    <w:rsid w:val="00BF7F2E"/>
    <w:rsid w:val="00C004CB"/>
    <w:rsid w:val="00C00546"/>
    <w:rsid w:val="00C00553"/>
    <w:rsid w:val="00C007DF"/>
    <w:rsid w:val="00C008A1"/>
    <w:rsid w:val="00C008C5"/>
    <w:rsid w:val="00C00A3D"/>
    <w:rsid w:val="00C00B5C"/>
    <w:rsid w:val="00C01149"/>
    <w:rsid w:val="00C01259"/>
    <w:rsid w:val="00C0130C"/>
    <w:rsid w:val="00C01388"/>
    <w:rsid w:val="00C0162C"/>
    <w:rsid w:val="00C01B1D"/>
    <w:rsid w:val="00C02042"/>
    <w:rsid w:val="00C020D5"/>
    <w:rsid w:val="00C02385"/>
    <w:rsid w:val="00C023C1"/>
    <w:rsid w:val="00C02DE2"/>
    <w:rsid w:val="00C03024"/>
    <w:rsid w:val="00C0310A"/>
    <w:rsid w:val="00C031AC"/>
    <w:rsid w:val="00C03869"/>
    <w:rsid w:val="00C03968"/>
    <w:rsid w:val="00C03D5F"/>
    <w:rsid w:val="00C03EDD"/>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31A"/>
    <w:rsid w:val="00C054F0"/>
    <w:rsid w:val="00C05797"/>
    <w:rsid w:val="00C05A2E"/>
    <w:rsid w:val="00C05D77"/>
    <w:rsid w:val="00C05E30"/>
    <w:rsid w:val="00C05E32"/>
    <w:rsid w:val="00C05E73"/>
    <w:rsid w:val="00C061F3"/>
    <w:rsid w:val="00C06796"/>
    <w:rsid w:val="00C067B4"/>
    <w:rsid w:val="00C06A86"/>
    <w:rsid w:val="00C06B65"/>
    <w:rsid w:val="00C06DF8"/>
    <w:rsid w:val="00C07032"/>
    <w:rsid w:val="00C07094"/>
    <w:rsid w:val="00C070C9"/>
    <w:rsid w:val="00C071F7"/>
    <w:rsid w:val="00C0728A"/>
    <w:rsid w:val="00C072E8"/>
    <w:rsid w:val="00C075EA"/>
    <w:rsid w:val="00C07731"/>
    <w:rsid w:val="00C077F0"/>
    <w:rsid w:val="00C0787B"/>
    <w:rsid w:val="00C07C37"/>
    <w:rsid w:val="00C07CD1"/>
    <w:rsid w:val="00C07DDD"/>
    <w:rsid w:val="00C10ABD"/>
    <w:rsid w:val="00C10AF0"/>
    <w:rsid w:val="00C10C51"/>
    <w:rsid w:val="00C10E71"/>
    <w:rsid w:val="00C10F3F"/>
    <w:rsid w:val="00C111E8"/>
    <w:rsid w:val="00C11245"/>
    <w:rsid w:val="00C112AA"/>
    <w:rsid w:val="00C11704"/>
    <w:rsid w:val="00C1178E"/>
    <w:rsid w:val="00C11883"/>
    <w:rsid w:val="00C11B59"/>
    <w:rsid w:val="00C11EA6"/>
    <w:rsid w:val="00C122C9"/>
    <w:rsid w:val="00C1268B"/>
    <w:rsid w:val="00C12C0B"/>
    <w:rsid w:val="00C12D91"/>
    <w:rsid w:val="00C1317C"/>
    <w:rsid w:val="00C136F1"/>
    <w:rsid w:val="00C137E0"/>
    <w:rsid w:val="00C1392F"/>
    <w:rsid w:val="00C1399E"/>
    <w:rsid w:val="00C13BA8"/>
    <w:rsid w:val="00C143A3"/>
    <w:rsid w:val="00C143B3"/>
    <w:rsid w:val="00C147F2"/>
    <w:rsid w:val="00C148E4"/>
    <w:rsid w:val="00C14B21"/>
    <w:rsid w:val="00C14C1A"/>
    <w:rsid w:val="00C14CEC"/>
    <w:rsid w:val="00C15013"/>
    <w:rsid w:val="00C1543F"/>
    <w:rsid w:val="00C15504"/>
    <w:rsid w:val="00C15557"/>
    <w:rsid w:val="00C15664"/>
    <w:rsid w:val="00C15774"/>
    <w:rsid w:val="00C1597C"/>
    <w:rsid w:val="00C159AF"/>
    <w:rsid w:val="00C15E86"/>
    <w:rsid w:val="00C15F25"/>
    <w:rsid w:val="00C15FCD"/>
    <w:rsid w:val="00C160D5"/>
    <w:rsid w:val="00C16411"/>
    <w:rsid w:val="00C16759"/>
    <w:rsid w:val="00C16C59"/>
    <w:rsid w:val="00C16E83"/>
    <w:rsid w:val="00C16EF3"/>
    <w:rsid w:val="00C16FA8"/>
    <w:rsid w:val="00C17397"/>
    <w:rsid w:val="00C17813"/>
    <w:rsid w:val="00C17B4D"/>
    <w:rsid w:val="00C17BF6"/>
    <w:rsid w:val="00C17D31"/>
    <w:rsid w:val="00C17DCD"/>
    <w:rsid w:val="00C2010B"/>
    <w:rsid w:val="00C2012F"/>
    <w:rsid w:val="00C203D0"/>
    <w:rsid w:val="00C20627"/>
    <w:rsid w:val="00C206AA"/>
    <w:rsid w:val="00C20C5B"/>
    <w:rsid w:val="00C213AE"/>
    <w:rsid w:val="00C2150C"/>
    <w:rsid w:val="00C21547"/>
    <w:rsid w:val="00C21922"/>
    <w:rsid w:val="00C219B0"/>
    <w:rsid w:val="00C21E4A"/>
    <w:rsid w:val="00C2209C"/>
    <w:rsid w:val="00C2222C"/>
    <w:rsid w:val="00C225EF"/>
    <w:rsid w:val="00C22FFF"/>
    <w:rsid w:val="00C23301"/>
    <w:rsid w:val="00C234AE"/>
    <w:rsid w:val="00C23765"/>
    <w:rsid w:val="00C23803"/>
    <w:rsid w:val="00C247D2"/>
    <w:rsid w:val="00C24974"/>
    <w:rsid w:val="00C24B82"/>
    <w:rsid w:val="00C25089"/>
    <w:rsid w:val="00C251AD"/>
    <w:rsid w:val="00C251B2"/>
    <w:rsid w:val="00C2567C"/>
    <w:rsid w:val="00C256D3"/>
    <w:rsid w:val="00C25F2D"/>
    <w:rsid w:val="00C26013"/>
    <w:rsid w:val="00C26039"/>
    <w:rsid w:val="00C260AA"/>
    <w:rsid w:val="00C261BF"/>
    <w:rsid w:val="00C2650F"/>
    <w:rsid w:val="00C26699"/>
    <w:rsid w:val="00C266AA"/>
    <w:rsid w:val="00C26872"/>
    <w:rsid w:val="00C26A67"/>
    <w:rsid w:val="00C26E98"/>
    <w:rsid w:val="00C27684"/>
    <w:rsid w:val="00C276C8"/>
    <w:rsid w:val="00C279B1"/>
    <w:rsid w:val="00C27A8B"/>
    <w:rsid w:val="00C27AD2"/>
    <w:rsid w:val="00C27B38"/>
    <w:rsid w:val="00C27D2F"/>
    <w:rsid w:val="00C27DC3"/>
    <w:rsid w:val="00C27EB0"/>
    <w:rsid w:val="00C27FD9"/>
    <w:rsid w:val="00C30141"/>
    <w:rsid w:val="00C307B1"/>
    <w:rsid w:val="00C30A85"/>
    <w:rsid w:val="00C30DEF"/>
    <w:rsid w:val="00C30E08"/>
    <w:rsid w:val="00C310D1"/>
    <w:rsid w:val="00C31116"/>
    <w:rsid w:val="00C311C4"/>
    <w:rsid w:val="00C31931"/>
    <w:rsid w:val="00C31A65"/>
    <w:rsid w:val="00C31B99"/>
    <w:rsid w:val="00C31D0B"/>
    <w:rsid w:val="00C32051"/>
    <w:rsid w:val="00C32402"/>
    <w:rsid w:val="00C32413"/>
    <w:rsid w:val="00C32524"/>
    <w:rsid w:val="00C3284E"/>
    <w:rsid w:val="00C328C6"/>
    <w:rsid w:val="00C32A24"/>
    <w:rsid w:val="00C32D7A"/>
    <w:rsid w:val="00C32FFE"/>
    <w:rsid w:val="00C33079"/>
    <w:rsid w:val="00C3312D"/>
    <w:rsid w:val="00C333D0"/>
    <w:rsid w:val="00C333FC"/>
    <w:rsid w:val="00C33593"/>
    <w:rsid w:val="00C335FE"/>
    <w:rsid w:val="00C3365E"/>
    <w:rsid w:val="00C336FE"/>
    <w:rsid w:val="00C3391C"/>
    <w:rsid w:val="00C33C16"/>
    <w:rsid w:val="00C341EB"/>
    <w:rsid w:val="00C346C6"/>
    <w:rsid w:val="00C346DD"/>
    <w:rsid w:val="00C34F05"/>
    <w:rsid w:val="00C34FAA"/>
    <w:rsid w:val="00C35282"/>
    <w:rsid w:val="00C352BB"/>
    <w:rsid w:val="00C3559A"/>
    <w:rsid w:val="00C35A49"/>
    <w:rsid w:val="00C35FD7"/>
    <w:rsid w:val="00C362F9"/>
    <w:rsid w:val="00C36811"/>
    <w:rsid w:val="00C36A51"/>
    <w:rsid w:val="00C36A76"/>
    <w:rsid w:val="00C36B32"/>
    <w:rsid w:val="00C36D07"/>
    <w:rsid w:val="00C36FE5"/>
    <w:rsid w:val="00C37589"/>
    <w:rsid w:val="00C37630"/>
    <w:rsid w:val="00C37639"/>
    <w:rsid w:val="00C376C3"/>
    <w:rsid w:val="00C376F5"/>
    <w:rsid w:val="00C379DD"/>
    <w:rsid w:val="00C37B0B"/>
    <w:rsid w:val="00C37B58"/>
    <w:rsid w:val="00C40098"/>
    <w:rsid w:val="00C40406"/>
    <w:rsid w:val="00C40478"/>
    <w:rsid w:val="00C40510"/>
    <w:rsid w:val="00C405AD"/>
    <w:rsid w:val="00C40AFD"/>
    <w:rsid w:val="00C40D82"/>
    <w:rsid w:val="00C4103E"/>
    <w:rsid w:val="00C41196"/>
    <w:rsid w:val="00C412D4"/>
    <w:rsid w:val="00C4166C"/>
    <w:rsid w:val="00C41879"/>
    <w:rsid w:val="00C41ECC"/>
    <w:rsid w:val="00C41F57"/>
    <w:rsid w:val="00C42753"/>
    <w:rsid w:val="00C42869"/>
    <w:rsid w:val="00C42B60"/>
    <w:rsid w:val="00C42C39"/>
    <w:rsid w:val="00C430B4"/>
    <w:rsid w:val="00C43639"/>
    <w:rsid w:val="00C43769"/>
    <w:rsid w:val="00C438F5"/>
    <w:rsid w:val="00C43D29"/>
    <w:rsid w:val="00C43D68"/>
    <w:rsid w:val="00C43F19"/>
    <w:rsid w:val="00C43F28"/>
    <w:rsid w:val="00C4447B"/>
    <w:rsid w:val="00C446AA"/>
    <w:rsid w:val="00C44B69"/>
    <w:rsid w:val="00C44C0D"/>
    <w:rsid w:val="00C44D1B"/>
    <w:rsid w:val="00C44F38"/>
    <w:rsid w:val="00C450E0"/>
    <w:rsid w:val="00C45231"/>
    <w:rsid w:val="00C452D0"/>
    <w:rsid w:val="00C45D75"/>
    <w:rsid w:val="00C45E03"/>
    <w:rsid w:val="00C462B9"/>
    <w:rsid w:val="00C466A2"/>
    <w:rsid w:val="00C46904"/>
    <w:rsid w:val="00C46B25"/>
    <w:rsid w:val="00C46C9C"/>
    <w:rsid w:val="00C4704D"/>
    <w:rsid w:val="00C47353"/>
    <w:rsid w:val="00C4748A"/>
    <w:rsid w:val="00C4764E"/>
    <w:rsid w:val="00C47A9C"/>
    <w:rsid w:val="00C47D22"/>
    <w:rsid w:val="00C47DE0"/>
    <w:rsid w:val="00C50388"/>
    <w:rsid w:val="00C5052B"/>
    <w:rsid w:val="00C50754"/>
    <w:rsid w:val="00C509BF"/>
    <w:rsid w:val="00C50CAC"/>
    <w:rsid w:val="00C50CFD"/>
    <w:rsid w:val="00C50D3A"/>
    <w:rsid w:val="00C51078"/>
    <w:rsid w:val="00C511AD"/>
    <w:rsid w:val="00C5122C"/>
    <w:rsid w:val="00C512FA"/>
    <w:rsid w:val="00C51366"/>
    <w:rsid w:val="00C51645"/>
    <w:rsid w:val="00C51647"/>
    <w:rsid w:val="00C5169E"/>
    <w:rsid w:val="00C5199F"/>
    <w:rsid w:val="00C51AD9"/>
    <w:rsid w:val="00C51D07"/>
    <w:rsid w:val="00C51E65"/>
    <w:rsid w:val="00C51F4C"/>
    <w:rsid w:val="00C51F96"/>
    <w:rsid w:val="00C52153"/>
    <w:rsid w:val="00C5233F"/>
    <w:rsid w:val="00C5238E"/>
    <w:rsid w:val="00C52ADD"/>
    <w:rsid w:val="00C52D20"/>
    <w:rsid w:val="00C52E29"/>
    <w:rsid w:val="00C52F32"/>
    <w:rsid w:val="00C52F4B"/>
    <w:rsid w:val="00C52FCC"/>
    <w:rsid w:val="00C53007"/>
    <w:rsid w:val="00C5377F"/>
    <w:rsid w:val="00C539A0"/>
    <w:rsid w:val="00C53A72"/>
    <w:rsid w:val="00C53D5F"/>
    <w:rsid w:val="00C53DF3"/>
    <w:rsid w:val="00C53FD1"/>
    <w:rsid w:val="00C544C7"/>
    <w:rsid w:val="00C546E6"/>
    <w:rsid w:val="00C54A9F"/>
    <w:rsid w:val="00C55079"/>
    <w:rsid w:val="00C552A8"/>
    <w:rsid w:val="00C5531D"/>
    <w:rsid w:val="00C5553E"/>
    <w:rsid w:val="00C5556C"/>
    <w:rsid w:val="00C557E0"/>
    <w:rsid w:val="00C5585D"/>
    <w:rsid w:val="00C558E2"/>
    <w:rsid w:val="00C55AE3"/>
    <w:rsid w:val="00C55B1B"/>
    <w:rsid w:val="00C56305"/>
    <w:rsid w:val="00C56536"/>
    <w:rsid w:val="00C56635"/>
    <w:rsid w:val="00C566C3"/>
    <w:rsid w:val="00C56828"/>
    <w:rsid w:val="00C5686B"/>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DE0"/>
    <w:rsid w:val="00C63019"/>
    <w:rsid w:val="00C630DD"/>
    <w:rsid w:val="00C63160"/>
    <w:rsid w:val="00C63174"/>
    <w:rsid w:val="00C631F3"/>
    <w:rsid w:val="00C63376"/>
    <w:rsid w:val="00C633CB"/>
    <w:rsid w:val="00C634C8"/>
    <w:rsid w:val="00C6381C"/>
    <w:rsid w:val="00C63BC9"/>
    <w:rsid w:val="00C63E8C"/>
    <w:rsid w:val="00C63F2C"/>
    <w:rsid w:val="00C64440"/>
    <w:rsid w:val="00C64616"/>
    <w:rsid w:val="00C6463A"/>
    <w:rsid w:val="00C646BF"/>
    <w:rsid w:val="00C64865"/>
    <w:rsid w:val="00C64A39"/>
    <w:rsid w:val="00C64BAC"/>
    <w:rsid w:val="00C64D09"/>
    <w:rsid w:val="00C6502C"/>
    <w:rsid w:val="00C65528"/>
    <w:rsid w:val="00C65681"/>
    <w:rsid w:val="00C6590D"/>
    <w:rsid w:val="00C65E68"/>
    <w:rsid w:val="00C65F25"/>
    <w:rsid w:val="00C65F89"/>
    <w:rsid w:val="00C660B1"/>
    <w:rsid w:val="00C660CB"/>
    <w:rsid w:val="00C66186"/>
    <w:rsid w:val="00C6669C"/>
    <w:rsid w:val="00C66BA2"/>
    <w:rsid w:val="00C66C86"/>
    <w:rsid w:val="00C6710D"/>
    <w:rsid w:val="00C6749F"/>
    <w:rsid w:val="00C6761E"/>
    <w:rsid w:val="00C67BBF"/>
    <w:rsid w:val="00C67CEA"/>
    <w:rsid w:val="00C67D4A"/>
    <w:rsid w:val="00C704C4"/>
    <w:rsid w:val="00C704CC"/>
    <w:rsid w:val="00C7073F"/>
    <w:rsid w:val="00C70A0A"/>
    <w:rsid w:val="00C70D85"/>
    <w:rsid w:val="00C71113"/>
    <w:rsid w:val="00C71344"/>
    <w:rsid w:val="00C718E2"/>
    <w:rsid w:val="00C71AAC"/>
    <w:rsid w:val="00C71CBA"/>
    <w:rsid w:val="00C71CE9"/>
    <w:rsid w:val="00C71D5A"/>
    <w:rsid w:val="00C71DB2"/>
    <w:rsid w:val="00C721DD"/>
    <w:rsid w:val="00C721FF"/>
    <w:rsid w:val="00C725EC"/>
    <w:rsid w:val="00C72814"/>
    <w:rsid w:val="00C72833"/>
    <w:rsid w:val="00C72BC5"/>
    <w:rsid w:val="00C73338"/>
    <w:rsid w:val="00C73540"/>
    <w:rsid w:val="00C736EC"/>
    <w:rsid w:val="00C737D1"/>
    <w:rsid w:val="00C73C35"/>
    <w:rsid w:val="00C74086"/>
    <w:rsid w:val="00C74139"/>
    <w:rsid w:val="00C74167"/>
    <w:rsid w:val="00C74296"/>
    <w:rsid w:val="00C74794"/>
    <w:rsid w:val="00C7492B"/>
    <w:rsid w:val="00C74E5E"/>
    <w:rsid w:val="00C75189"/>
    <w:rsid w:val="00C75489"/>
    <w:rsid w:val="00C755C5"/>
    <w:rsid w:val="00C75769"/>
    <w:rsid w:val="00C7576C"/>
    <w:rsid w:val="00C75A79"/>
    <w:rsid w:val="00C75D27"/>
    <w:rsid w:val="00C7650C"/>
    <w:rsid w:val="00C76602"/>
    <w:rsid w:val="00C76A2D"/>
    <w:rsid w:val="00C76ADD"/>
    <w:rsid w:val="00C76B35"/>
    <w:rsid w:val="00C76C59"/>
    <w:rsid w:val="00C7717E"/>
    <w:rsid w:val="00C7733B"/>
    <w:rsid w:val="00C7748B"/>
    <w:rsid w:val="00C776C3"/>
    <w:rsid w:val="00C77B61"/>
    <w:rsid w:val="00C77D6A"/>
    <w:rsid w:val="00C77F4E"/>
    <w:rsid w:val="00C80432"/>
    <w:rsid w:val="00C80525"/>
    <w:rsid w:val="00C805AE"/>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2BB"/>
    <w:rsid w:val="00C82550"/>
    <w:rsid w:val="00C8256E"/>
    <w:rsid w:val="00C825DD"/>
    <w:rsid w:val="00C826CC"/>
    <w:rsid w:val="00C82CE0"/>
    <w:rsid w:val="00C82DD7"/>
    <w:rsid w:val="00C830C8"/>
    <w:rsid w:val="00C83141"/>
    <w:rsid w:val="00C83185"/>
    <w:rsid w:val="00C83188"/>
    <w:rsid w:val="00C8338F"/>
    <w:rsid w:val="00C835D6"/>
    <w:rsid w:val="00C83946"/>
    <w:rsid w:val="00C83C24"/>
    <w:rsid w:val="00C83D56"/>
    <w:rsid w:val="00C83EF5"/>
    <w:rsid w:val="00C841C6"/>
    <w:rsid w:val="00C84304"/>
    <w:rsid w:val="00C84659"/>
    <w:rsid w:val="00C846E5"/>
    <w:rsid w:val="00C849DB"/>
    <w:rsid w:val="00C84E00"/>
    <w:rsid w:val="00C84E91"/>
    <w:rsid w:val="00C851C4"/>
    <w:rsid w:val="00C856D9"/>
    <w:rsid w:val="00C85859"/>
    <w:rsid w:val="00C85DD3"/>
    <w:rsid w:val="00C865FD"/>
    <w:rsid w:val="00C866B7"/>
    <w:rsid w:val="00C868E2"/>
    <w:rsid w:val="00C86958"/>
    <w:rsid w:val="00C86B40"/>
    <w:rsid w:val="00C86BF0"/>
    <w:rsid w:val="00C86C58"/>
    <w:rsid w:val="00C86D4E"/>
    <w:rsid w:val="00C86FBE"/>
    <w:rsid w:val="00C87163"/>
    <w:rsid w:val="00C875F9"/>
    <w:rsid w:val="00C87669"/>
    <w:rsid w:val="00C876FE"/>
    <w:rsid w:val="00C87AAE"/>
    <w:rsid w:val="00C87C47"/>
    <w:rsid w:val="00C87DCB"/>
    <w:rsid w:val="00C87EE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AF2"/>
    <w:rsid w:val="00C91C6A"/>
    <w:rsid w:val="00C922EC"/>
    <w:rsid w:val="00C9244C"/>
    <w:rsid w:val="00C92928"/>
    <w:rsid w:val="00C92A69"/>
    <w:rsid w:val="00C92C93"/>
    <w:rsid w:val="00C92DEA"/>
    <w:rsid w:val="00C931B9"/>
    <w:rsid w:val="00C931CD"/>
    <w:rsid w:val="00C935BB"/>
    <w:rsid w:val="00C93947"/>
    <w:rsid w:val="00C93A90"/>
    <w:rsid w:val="00C93F40"/>
    <w:rsid w:val="00C94252"/>
    <w:rsid w:val="00C945DB"/>
    <w:rsid w:val="00C94A61"/>
    <w:rsid w:val="00C94AF6"/>
    <w:rsid w:val="00C94B21"/>
    <w:rsid w:val="00C958E8"/>
    <w:rsid w:val="00C95913"/>
    <w:rsid w:val="00C95985"/>
    <w:rsid w:val="00C95A3F"/>
    <w:rsid w:val="00C95A68"/>
    <w:rsid w:val="00C95D5E"/>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5B5"/>
    <w:rsid w:val="00CA06E6"/>
    <w:rsid w:val="00CA079D"/>
    <w:rsid w:val="00CA08EC"/>
    <w:rsid w:val="00CA0A4A"/>
    <w:rsid w:val="00CA0BBA"/>
    <w:rsid w:val="00CA0F0B"/>
    <w:rsid w:val="00CA0FB6"/>
    <w:rsid w:val="00CA17B6"/>
    <w:rsid w:val="00CA18D2"/>
    <w:rsid w:val="00CA1962"/>
    <w:rsid w:val="00CA196C"/>
    <w:rsid w:val="00CA1BFE"/>
    <w:rsid w:val="00CA1C2F"/>
    <w:rsid w:val="00CA1D7F"/>
    <w:rsid w:val="00CA1F2E"/>
    <w:rsid w:val="00CA27CD"/>
    <w:rsid w:val="00CA2858"/>
    <w:rsid w:val="00CA2961"/>
    <w:rsid w:val="00CA2AFC"/>
    <w:rsid w:val="00CA31E6"/>
    <w:rsid w:val="00CA3347"/>
    <w:rsid w:val="00CA3486"/>
    <w:rsid w:val="00CA34C0"/>
    <w:rsid w:val="00CA3692"/>
    <w:rsid w:val="00CA3726"/>
    <w:rsid w:val="00CA37E1"/>
    <w:rsid w:val="00CA38E9"/>
    <w:rsid w:val="00CA3919"/>
    <w:rsid w:val="00CA3954"/>
    <w:rsid w:val="00CA3D0C"/>
    <w:rsid w:val="00CA3DFB"/>
    <w:rsid w:val="00CA3ECC"/>
    <w:rsid w:val="00CA3F26"/>
    <w:rsid w:val="00CA45C0"/>
    <w:rsid w:val="00CA4847"/>
    <w:rsid w:val="00CA4A7D"/>
    <w:rsid w:val="00CA505E"/>
    <w:rsid w:val="00CA5196"/>
    <w:rsid w:val="00CA5296"/>
    <w:rsid w:val="00CA5298"/>
    <w:rsid w:val="00CA5361"/>
    <w:rsid w:val="00CA5903"/>
    <w:rsid w:val="00CA6050"/>
    <w:rsid w:val="00CA60C5"/>
    <w:rsid w:val="00CA6188"/>
    <w:rsid w:val="00CA61DE"/>
    <w:rsid w:val="00CA624D"/>
    <w:rsid w:val="00CA626C"/>
    <w:rsid w:val="00CA6726"/>
    <w:rsid w:val="00CA68D6"/>
    <w:rsid w:val="00CA6A0F"/>
    <w:rsid w:val="00CA6AC4"/>
    <w:rsid w:val="00CA6F0C"/>
    <w:rsid w:val="00CA6F5E"/>
    <w:rsid w:val="00CA70B0"/>
    <w:rsid w:val="00CA7757"/>
    <w:rsid w:val="00CA7BE7"/>
    <w:rsid w:val="00CB00A5"/>
    <w:rsid w:val="00CB021B"/>
    <w:rsid w:val="00CB033C"/>
    <w:rsid w:val="00CB0597"/>
    <w:rsid w:val="00CB06C3"/>
    <w:rsid w:val="00CB0A0A"/>
    <w:rsid w:val="00CB0B87"/>
    <w:rsid w:val="00CB0CEA"/>
    <w:rsid w:val="00CB0EF9"/>
    <w:rsid w:val="00CB153D"/>
    <w:rsid w:val="00CB15FF"/>
    <w:rsid w:val="00CB1620"/>
    <w:rsid w:val="00CB17EA"/>
    <w:rsid w:val="00CB1E4B"/>
    <w:rsid w:val="00CB1F92"/>
    <w:rsid w:val="00CB2276"/>
    <w:rsid w:val="00CB24BB"/>
    <w:rsid w:val="00CB2565"/>
    <w:rsid w:val="00CB268E"/>
    <w:rsid w:val="00CB271F"/>
    <w:rsid w:val="00CB29ED"/>
    <w:rsid w:val="00CB2DFB"/>
    <w:rsid w:val="00CB2E2D"/>
    <w:rsid w:val="00CB3186"/>
    <w:rsid w:val="00CB3840"/>
    <w:rsid w:val="00CB38C6"/>
    <w:rsid w:val="00CB3E90"/>
    <w:rsid w:val="00CB3FD2"/>
    <w:rsid w:val="00CB40FF"/>
    <w:rsid w:val="00CB41F9"/>
    <w:rsid w:val="00CB4271"/>
    <w:rsid w:val="00CB441D"/>
    <w:rsid w:val="00CB4613"/>
    <w:rsid w:val="00CB49A1"/>
    <w:rsid w:val="00CB4A90"/>
    <w:rsid w:val="00CB4BF0"/>
    <w:rsid w:val="00CB4D89"/>
    <w:rsid w:val="00CB5002"/>
    <w:rsid w:val="00CB5843"/>
    <w:rsid w:val="00CB5A69"/>
    <w:rsid w:val="00CB5C36"/>
    <w:rsid w:val="00CB5F33"/>
    <w:rsid w:val="00CB6048"/>
    <w:rsid w:val="00CB6122"/>
    <w:rsid w:val="00CB61B4"/>
    <w:rsid w:val="00CB626F"/>
    <w:rsid w:val="00CB633F"/>
    <w:rsid w:val="00CB6369"/>
    <w:rsid w:val="00CB65B1"/>
    <w:rsid w:val="00CB6B8B"/>
    <w:rsid w:val="00CB6D16"/>
    <w:rsid w:val="00CB6E11"/>
    <w:rsid w:val="00CB6EE2"/>
    <w:rsid w:val="00CB70F9"/>
    <w:rsid w:val="00CB7305"/>
    <w:rsid w:val="00CB7384"/>
    <w:rsid w:val="00CB74D4"/>
    <w:rsid w:val="00CB7744"/>
    <w:rsid w:val="00CB7BC0"/>
    <w:rsid w:val="00CB7BE6"/>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7BD"/>
    <w:rsid w:val="00CC27C6"/>
    <w:rsid w:val="00CC29DB"/>
    <w:rsid w:val="00CC2B06"/>
    <w:rsid w:val="00CC2C66"/>
    <w:rsid w:val="00CC2D8D"/>
    <w:rsid w:val="00CC30D0"/>
    <w:rsid w:val="00CC3129"/>
    <w:rsid w:val="00CC35F5"/>
    <w:rsid w:val="00CC35F6"/>
    <w:rsid w:val="00CC3F00"/>
    <w:rsid w:val="00CC3F51"/>
    <w:rsid w:val="00CC4056"/>
    <w:rsid w:val="00CC412D"/>
    <w:rsid w:val="00CC452B"/>
    <w:rsid w:val="00CC4846"/>
    <w:rsid w:val="00CC4885"/>
    <w:rsid w:val="00CC4E69"/>
    <w:rsid w:val="00CC5026"/>
    <w:rsid w:val="00CC5294"/>
    <w:rsid w:val="00CC5337"/>
    <w:rsid w:val="00CC5340"/>
    <w:rsid w:val="00CC59AD"/>
    <w:rsid w:val="00CC59D3"/>
    <w:rsid w:val="00CC5ECB"/>
    <w:rsid w:val="00CC5F2A"/>
    <w:rsid w:val="00CC5F94"/>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43"/>
    <w:rsid w:val="00CC7B4B"/>
    <w:rsid w:val="00CC7B52"/>
    <w:rsid w:val="00CC7B65"/>
    <w:rsid w:val="00CC7D69"/>
    <w:rsid w:val="00CD01FD"/>
    <w:rsid w:val="00CD0649"/>
    <w:rsid w:val="00CD06F4"/>
    <w:rsid w:val="00CD0869"/>
    <w:rsid w:val="00CD0902"/>
    <w:rsid w:val="00CD0A6C"/>
    <w:rsid w:val="00CD0E94"/>
    <w:rsid w:val="00CD123D"/>
    <w:rsid w:val="00CD161E"/>
    <w:rsid w:val="00CD2157"/>
    <w:rsid w:val="00CD246C"/>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66D"/>
    <w:rsid w:val="00CD56E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6EC6"/>
    <w:rsid w:val="00CD73DB"/>
    <w:rsid w:val="00CD76EE"/>
    <w:rsid w:val="00CD7731"/>
    <w:rsid w:val="00CD7785"/>
    <w:rsid w:val="00CD77D9"/>
    <w:rsid w:val="00CD783F"/>
    <w:rsid w:val="00CD7A8E"/>
    <w:rsid w:val="00CE00AC"/>
    <w:rsid w:val="00CE00FD"/>
    <w:rsid w:val="00CE0227"/>
    <w:rsid w:val="00CE031B"/>
    <w:rsid w:val="00CE09A2"/>
    <w:rsid w:val="00CE0D9E"/>
    <w:rsid w:val="00CE0E19"/>
    <w:rsid w:val="00CE0E6D"/>
    <w:rsid w:val="00CE0F08"/>
    <w:rsid w:val="00CE0FAF"/>
    <w:rsid w:val="00CE0FF8"/>
    <w:rsid w:val="00CE14D4"/>
    <w:rsid w:val="00CE1C9B"/>
    <w:rsid w:val="00CE1F7B"/>
    <w:rsid w:val="00CE1F81"/>
    <w:rsid w:val="00CE2348"/>
    <w:rsid w:val="00CE2697"/>
    <w:rsid w:val="00CE2830"/>
    <w:rsid w:val="00CE28B8"/>
    <w:rsid w:val="00CE29E7"/>
    <w:rsid w:val="00CE2BFA"/>
    <w:rsid w:val="00CE3089"/>
    <w:rsid w:val="00CE32A5"/>
    <w:rsid w:val="00CE37B3"/>
    <w:rsid w:val="00CE3869"/>
    <w:rsid w:val="00CE3EC4"/>
    <w:rsid w:val="00CE4172"/>
    <w:rsid w:val="00CE4211"/>
    <w:rsid w:val="00CE42E4"/>
    <w:rsid w:val="00CE4714"/>
    <w:rsid w:val="00CE4829"/>
    <w:rsid w:val="00CE4872"/>
    <w:rsid w:val="00CE489A"/>
    <w:rsid w:val="00CE49AB"/>
    <w:rsid w:val="00CE5523"/>
    <w:rsid w:val="00CE5660"/>
    <w:rsid w:val="00CE59C2"/>
    <w:rsid w:val="00CE5F94"/>
    <w:rsid w:val="00CE6070"/>
    <w:rsid w:val="00CE61A7"/>
    <w:rsid w:val="00CE695E"/>
    <w:rsid w:val="00CE6A17"/>
    <w:rsid w:val="00CE6D58"/>
    <w:rsid w:val="00CE6D64"/>
    <w:rsid w:val="00CE6FBC"/>
    <w:rsid w:val="00CE6FF8"/>
    <w:rsid w:val="00CE70F6"/>
    <w:rsid w:val="00CE7104"/>
    <w:rsid w:val="00CE780C"/>
    <w:rsid w:val="00CE7873"/>
    <w:rsid w:val="00CE7BB5"/>
    <w:rsid w:val="00CE7BC0"/>
    <w:rsid w:val="00CE7F57"/>
    <w:rsid w:val="00CE7F7D"/>
    <w:rsid w:val="00CF004C"/>
    <w:rsid w:val="00CF036E"/>
    <w:rsid w:val="00CF06C2"/>
    <w:rsid w:val="00CF0799"/>
    <w:rsid w:val="00CF0B27"/>
    <w:rsid w:val="00CF0EC6"/>
    <w:rsid w:val="00CF100B"/>
    <w:rsid w:val="00CF145C"/>
    <w:rsid w:val="00CF1841"/>
    <w:rsid w:val="00CF1A9C"/>
    <w:rsid w:val="00CF1C31"/>
    <w:rsid w:val="00CF1DC5"/>
    <w:rsid w:val="00CF1F0A"/>
    <w:rsid w:val="00CF2053"/>
    <w:rsid w:val="00CF20DC"/>
    <w:rsid w:val="00CF211D"/>
    <w:rsid w:val="00CF21A5"/>
    <w:rsid w:val="00CF22B9"/>
    <w:rsid w:val="00CF2788"/>
    <w:rsid w:val="00CF2CDD"/>
    <w:rsid w:val="00CF2D6D"/>
    <w:rsid w:val="00CF2DF7"/>
    <w:rsid w:val="00CF2F2F"/>
    <w:rsid w:val="00CF2FD1"/>
    <w:rsid w:val="00CF303E"/>
    <w:rsid w:val="00CF3448"/>
    <w:rsid w:val="00CF37A0"/>
    <w:rsid w:val="00CF37EA"/>
    <w:rsid w:val="00CF3B6E"/>
    <w:rsid w:val="00CF3C0C"/>
    <w:rsid w:val="00CF4441"/>
    <w:rsid w:val="00CF44E8"/>
    <w:rsid w:val="00CF49D8"/>
    <w:rsid w:val="00CF4BCB"/>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F30"/>
    <w:rsid w:val="00D000D7"/>
    <w:rsid w:val="00D000F3"/>
    <w:rsid w:val="00D00203"/>
    <w:rsid w:val="00D00399"/>
    <w:rsid w:val="00D003F8"/>
    <w:rsid w:val="00D003FD"/>
    <w:rsid w:val="00D0088D"/>
    <w:rsid w:val="00D00ABB"/>
    <w:rsid w:val="00D00CBC"/>
    <w:rsid w:val="00D00D5C"/>
    <w:rsid w:val="00D0130C"/>
    <w:rsid w:val="00D01579"/>
    <w:rsid w:val="00D01B61"/>
    <w:rsid w:val="00D01BD6"/>
    <w:rsid w:val="00D01F95"/>
    <w:rsid w:val="00D021B7"/>
    <w:rsid w:val="00D0230B"/>
    <w:rsid w:val="00D02484"/>
    <w:rsid w:val="00D027C1"/>
    <w:rsid w:val="00D02B97"/>
    <w:rsid w:val="00D02B9D"/>
    <w:rsid w:val="00D02ED1"/>
    <w:rsid w:val="00D02F0D"/>
    <w:rsid w:val="00D03024"/>
    <w:rsid w:val="00D031B8"/>
    <w:rsid w:val="00D03321"/>
    <w:rsid w:val="00D0368B"/>
    <w:rsid w:val="00D03B36"/>
    <w:rsid w:val="00D03CBB"/>
    <w:rsid w:val="00D03EC6"/>
    <w:rsid w:val="00D03F9A"/>
    <w:rsid w:val="00D0429C"/>
    <w:rsid w:val="00D042A8"/>
    <w:rsid w:val="00D04305"/>
    <w:rsid w:val="00D0495F"/>
    <w:rsid w:val="00D04BA7"/>
    <w:rsid w:val="00D04DD9"/>
    <w:rsid w:val="00D04E21"/>
    <w:rsid w:val="00D04E50"/>
    <w:rsid w:val="00D05614"/>
    <w:rsid w:val="00D05AF3"/>
    <w:rsid w:val="00D05C8A"/>
    <w:rsid w:val="00D05CEE"/>
    <w:rsid w:val="00D063EE"/>
    <w:rsid w:val="00D0658E"/>
    <w:rsid w:val="00D06794"/>
    <w:rsid w:val="00D06D51"/>
    <w:rsid w:val="00D071A3"/>
    <w:rsid w:val="00D071FB"/>
    <w:rsid w:val="00D07309"/>
    <w:rsid w:val="00D0751A"/>
    <w:rsid w:val="00D076FA"/>
    <w:rsid w:val="00D07730"/>
    <w:rsid w:val="00D07A78"/>
    <w:rsid w:val="00D1012C"/>
    <w:rsid w:val="00D10663"/>
    <w:rsid w:val="00D10753"/>
    <w:rsid w:val="00D10AF9"/>
    <w:rsid w:val="00D110CB"/>
    <w:rsid w:val="00D11315"/>
    <w:rsid w:val="00D11572"/>
    <w:rsid w:val="00D11671"/>
    <w:rsid w:val="00D1184A"/>
    <w:rsid w:val="00D11B4F"/>
    <w:rsid w:val="00D11C71"/>
    <w:rsid w:val="00D11DA8"/>
    <w:rsid w:val="00D121CD"/>
    <w:rsid w:val="00D123EB"/>
    <w:rsid w:val="00D124CF"/>
    <w:rsid w:val="00D1256A"/>
    <w:rsid w:val="00D125F0"/>
    <w:rsid w:val="00D127B2"/>
    <w:rsid w:val="00D12814"/>
    <w:rsid w:val="00D128C0"/>
    <w:rsid w:val="00D12CC0"/>
    <w:rsid w:val="00D12F48"/>
    <w:rsid w:val="00D1313F"/>
    <w:rsid w:val="00D1317F"/>
    <w:rsid w:val="00D13424"/>
    <w:rsid w:val="00D13474"/>
    <w:rsid w:val="00D134F7"/>
    <w:rsid w:val="00D13A13"/>
    <w:rsid w:val="00D13DCE"/>
    <w:rsid w:val="00D13DFD"/>
    <w:rsid w:val="00D1408F"/>
    <w:rsid w:val="00D141D4"/>
    <w:rsid w:val="00D1471D"/>
    <w:rsid w:val="00D149B8"/>
    <w:rsid w:val="00D14A57"/>
    <w:rsid w:val="00D14DC2"/>
    <w:rsid w:val="00D14E05"/>
    <w:rsid w:val="00D14F7A"/>
    <w:rsid w:val="00D14FD8"/>
    <w:rsid w:val="00D14FFD"/>
    <w:rsid w:val="00D15048"/>
    <w:rsid w:val="00D150B8"/>
    <w:rsid w:val="00D15169"/>
    <w:rsid w:val="00D1533D"/>
    <w:rsid w:val="00D1539D"/>
    <w:rsid w:val="00D159FF"/>
    <w:rsid w:val="00D15AB6"/>
    <w:rsid w:val="00D15B0E"/>
    <w:rsid w:val="00D15F09"/>
    <w:rsid w:val="00D16325"/>
    <w:rsid w:val="00D163A2"/>
    <w:rsid w:val="00D167AF"/>
    <w:rsid w:val="00D17095"/>
    <w:rsid w:val="00D17867"/>
    <w:rsid w:val="00D17885"/>
    <w:rsid w:val="00D1788C"/>
    <w:rsid w:val="00D1794C"/>
    <w:rsid w:val="00D1795C"/>
    <w:rsid w:val="00D17A38"/>
    <w:rsid w:val="00D17B86"/>
    <w:rsid w:val="00D2003E"/>
    <w:rsid w:val="00D205E7"/>
    <w:rsid w:val="00D2064F"/>
    <w:rsid w:val="00D20678"/>
    <w:rsid w:val="00D20B61"/>
    <w:rsid w:val="00D214CF"/>
    <w:rsid w:val="00D2173C"/>
    <w:rsid w:val="00D2175A"/>
    <w:rsid w:val="00D2182F"/>
    <w:rsid w:val="00D218D3"/>
    <w:rsid w:val="00D21961"/>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7A2"/>
    <w:rsid w:val="00D24991"/>
    <w:rsid w:val="00D24A76"/>
    <w:rsid w:val="00D24AB8"/>
    <w:rsid w:val="00D24B02"/>
    <w:rsid w:val="00D25104"/>
    <w:rsid w:val="00D25137"/>
    <w:rsid w:val="00D25159"/>
    <w:rsid w:val="00D251C8"/>
    <w:rsid w:val="00D25290"/>
    <w:rsid w:val="00D25347"/>
    <w:rsid w:val="00D25421"/>
    <w:rsid w:val="00D25473"/>
    <w:rsid w:val="00D25A50"/>
    <w:rsid w:val="00D25ABA"/>
    <w:rsid w:val="00D261F3"/>
    <w:rsid w:val="00D26B85"/>
    <w:rsid w:val="00D27132"/>
    <w:rsid w:val="00D2719B"/>
    <w:rsid w:val="00D2777E"/>
    <w:rsid w:val="00D277CB"/>
    <w:rsid w:val="00D27CEE"/>
    <w:rsid w:val="00D27FE5"/>
    <w:rsid w:val="00D30216"/>
    <w:rsid w:val="00D305DE"/>
    <w:rsid w:val="00D30780"/>
    <w:rsid w:val="00D30BD0"/>
    <w:rsid w:val="00D30EAB"/>
    <w:rsid w:val="00D3128C"/>
    <w:rsid w:val="00D31441"/>
    <w:rsid w:val="00D31582"/>
    <w:rsid w:val="00D3187F"/>
    <w:rsid w:val="00D3191F"/>
    <w:rsid w:val="00D31965"/>
    <w:rsid w:val="00D31993"/>
    <w:rsid w:val="00D3256E"/>
    <w:rsid w:val="00D327C4"/>
    <w:rsid w:val="00D3283B"/>
    <w:rsid w:val="00D32E38"/>
    <w:rsid w:val="00D3316C"/>
    <w:rsid w:val="00D333E6"/>
    <w:rsid w:val="00D333FD"/>
    <w:rsid w:val="00D335FC"/>
    <w:rsid w:val="00D33EE5"/>
    <w:rsid w:val="00D340A7"/>
    <w:rsid w:val="00D34170"/>
    <w:rsid w:val="00D34269"/>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6AC9"/>
    <w:rsid w:val="00D37104"/>
    <w:rsid w:val="00D37140"/>
    <w:rsid w:val="00D37624"/>
    <w:rsid w:val="00D3767D"/>
    <w:rsid w:val="00D37AA6"/>
    <w:rsid w:val="00D40073"/>
    <w:rsid w:val="00D402FB"/>
    <w:rsid w:val="00D40389"/>
    <w:rsid w:val="00D40589"/>
    <w:rsid w:val="00D40611"/>
    <w:rsid w:val="00D40774"/>
    <w:rsid w:val="00D40B2D"/>
    <w:rsid w:val="00D40F8B"/>
    <w:rsid w:val="00D41156"/>
    <w:rsid w:val="00D411D9"/>
    <w:rsid w:val="00D4159F"/>
    <w:rsid w:val="00D415A2"/>
    <w:rsid w:val="00D41A2D"/>
    <w:rsid w:val="00D41C4E"/>
    <w:rsid w:val="00D41D95"/>
    <w:rsid w:val="00D421EA"/>
    <w:rsid w:val="00D42349"/>
    <w:rsid w:val="00D42737"/>
    <w:rsid w:val="00D427BE"/>
    <w:rsid w:val="00D4309D"/>
    <w:rsid w:val="00D43131"/>
    <w:rsid w:val="00D434DA"/>
    <w:rsid w:val="00D437E8"/>
    <w:rsid w:val="00D43886"/>
    <w:rsid w:val="00D438BE"/>
    <w:rsid w:val="00D43F84"/>
    <w:rsid w:val="00D43F9C"/>
    <w:rsid w:val="00D441D8"/>
    <w:rsid w:val="00D445D9"/>
    <w:rsid w:val="00D44667"/>
    <w:rsid w:val="00D44CC3"/>
    <w:rsid w:val="00D4502A"/>
    <w:rsid w:val="00D4535D"/>
    <w:rsid w:val="00D4580E"/>
    <w:rsid w:val="00D45909"/>
    <w:rsid w:val="00D4596A"/>
    <w:rsid w:val="00D45B02"/>
    <w:rsid w:val="00D45D77"/>
    <w:rsid w:val="00D45EA6"/>
    <w:rsid w:val="00D46812"/>
    <w:rsid w:val="00D46943"/>
    <w:rsid w:val="00D46B7C"/>
    <w:rsid w:val="00D470C8"/>
    <w:rsid w:val="00D470EF"/>
    <w:rsid w:val="00D4711E"/>
    <w:rsid w:val="00D47133"/>
    <w:rsid w:val="00D4719D"/>
    <w:rsid w:val="00D4728A"/>
    <w:rsid w:val="00D475C0"/>
    <w:rsid w:val="00D4786A"/>
    <w:rsid w:val="00D4788D"/>
    <w:rsid w:val="00D47B04"/>
    <w:rsid w:val="00D47E79"/>
    <w:rsid w:val="00D47ECF"/>
    <w:rsid w:val="00D501E2"/>
    <w:rsid w:val="00D50255"/>
    <w:rsid w:val="00D5042C"/>
    <w:rsid w:val="00D506F1"/>
    <w:rsid w:val="00D50BCB"/>
    <w:rsid w:val="00D50C95"/>
    <w:rsid w:val="00D50F02"/>
    <w:rsid w:val="00D5120D"/>
    <w:rsid w:val="00D51487"/>
    <w:rsid w:val="00D51741"/>
    <w:rsid w:val="00D51AE0"/>
    <w:rsid w:val="00D51D1A"/>
    <w:rsid w:val="00D51EFB"/>
    <w:rsid w:val="00D51F7B"/>
    <w:rsid w:val="00D51FC9"/>
    <w:rsid w:val="00D52415"/>
    <w:rsid w:val="00D52435"/>
    <w:rsid w:val="00D5282B"/>
    <w:rsid w:val="00D532AD"/>
    <w:rsid w:val="00D533FB"/>
    <w:rsid w:val="00D537C9"/>
    <w:rsid w:val="00D537E2"/>
    <w:rsid w:val="00D53B0C"/>
    <w:rsid w:val="00D53D7F"/>
    <w:rsid w:val="00D53FA3"/>
    <w:rsid w:val="00D54366"/>
    <w:rsid w:val="00D54451"/>
    <w:rsid w:val="00D5452F"/>
    <w:rsid w:val="00D54570"/>
    <w:rsid w:val="00D54763"/>
    <w:rsid w:val="00D5486B"/>
    <w:rsid w:val="00D548BF"/>
    <w:rsid w:val="00D54A28"/>
    <w:rsid w:val="00D54AD0"/>
    <w:rsid w:val="00D54C22"/>
    <w:rsid w:val="00D55300"/>
    <w:rsid w:val="00D55720"/>
    <w:rsid w:val="00D55E6F"/>
    <w:rsid w:val="00D563D7"/>
    <w:rsid w:val="00D5696D"/>
    <w:rsid w:val="00D56E05"/>
    <w:rsid w:val="00D56E6F"/>
    <w:rsid w:val="00D57213"/>
    <w:rsid w:val="00D57BAB"/>
    <w:rsid w:val="00D57C33"/>
    <w:rsid w:val="00D57DF9"/>
    <w:rsid w:val="00D60269"/>
    <w:rsid w:val="00D6038C"/>
    <w:rsid w:val="00D6073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AC5"/>
    <w:rsid w:val="00D64073"/>
    <w:rsid w:val="00D64201"/>
    <w:rsid w:val="00D647FD"/>
    <w:rsid w:val="00D649D6"/>
    <w:rsid w:val="00D653C6"/>
    <w:rsid w:val="00D65AF4"/>
    <w:rsid w:val="00D65B34"/>
    <w:rsid w:val="00D65C69"/>
    <w:rsid w:val="00D65D81"/>
    <w:rsid w:val="00D65DCB"/>
    <w:rsid w:val="00D65E17"/>
    <w:rsid w:val="00D66729"/>
    <w:rsid w:val="00D66916"/>
    <w:rsid w:val="00D66B4B"/>
    <w:rsid w:val="00D66C11"/>
    <w:rsid w:val="00D66C8D"/>
    <w:rsid w:val="00D66E5F"/>
    <w:rsid w:val="00D67202"/>
    <w:rsid w:val="00D6776F"/>
    <w:rsid w:val="00D67A0B"/>
    <w:rsid w:val="00D67C2D"/>
    <w:rsid w:val="00D70148"/>
    <w:rsid w:val="00D70239"/>
    <w:rsid w:val="00D7058C"/>
    <w:rsid w:val="00D706EA"/>
    <w:rsid w:val="00D70A04"/>
    <w:rsid w:val="00D70BC6"/>
    <w:rsid w:val="00D71285"/>
    <w:rsid w:val="00D71350"/>
    <w:rsid w:val="00D719C4"/>
    <w:rsid w:val="00D71AAD"/>
    <w:rsid w:val="00D71CF8"/>
    <w:rsid w:val="00D72068"/>
    <w:rsid w:val="00D7262D"/>
    <w:rsid w:val="00D7298D"/>
    <w:rsid w:val="00D72B38"/>
    <w:rsid w:val="00D732A9"/>
    <w:rsid w:val="00D736C8"/>
    <w:rsid w:val="00D736CA"/>
    <w:rsid w:val="00D738D6"/>
    <w:rsid w:val="00D73A37"/>
    <w:rsid w:val="00D74250"/>
    <w:rsid w:val="00D74479"/>
    <w:rsid w:val="00D74962"/>
    <w:rsid w:val="00D749A0"/>
    <w:rsid w:val="00D74A5B"/>
    <w:rsid w:val="00D74D5C"/>
    <w:rsid w:val="00D74E22"/>
    <w:rsid w:val="00D74F91"/>
    <w:rsid w:val="00D7509F"/>
    <w:rsid w:val="00D754ED"/>
    <w:rsid w:val="00D7552F"/>
    <w:rsid w:val="00D755EB"/>
    <w:rsid w:val="00D760A4"/>
    <w:rsid w:val="00D7651B"/>
    <w:rsid w:val="00D7654A"/>
    <w:rsid w:val="00D7680F"/>
    <w:rsid w:val="00D76C68"/>
    <w:rsid w:val="00D76C92"/>
    <w:rsid w:val="00D76EC4"/>
    <w:rsid w:val="00D770EC"/>
    <w:rsid w:val="00D7729D"/>
    <w:rsid w:val="00D77392"/>
    <w:rsid w:val="00D77974"/>
    <w:rsid w:val="00D77BFB"/>
    <w:rsid w:val="00D80532"/>
    <w:rsid w:val="00D805AB"/>
    <w:rsid w:val="00D807B3"/>
    <w:rsid w:val="00D809B7"/>
    <w:rsid w:val="00D80A5B"/>
    <w:rsid w:val="00D80B46"/>
    <w:rsid w:val="00D80BE6"/>
    <w:rsid w:val="00D80C3B"/>
    <w:rsid w:val="00D80CFA"/>
    <w:rsid w:val="00D80D7D"/>
    <w:rsid w:val="00D80D8F"/>
    <w:rsid w:val="00D80ECE"/>
    <w:rsid w:val="00D8168A"/>
    <w:rsid w:val="00D816F7"/>
    <w:rsid w:val="00D81A19"/>
    <w:rsid w:val="00D81A89"/>
    <w:rsid w:val="00D81A8B"/>
    <w:rsid w:val="00D81BAA"/>
    <w:rsid w:val="00D81D23"/>
    <w:rsid w:val="00D81F3A"/>
    <w:rsid w:val="00D81F79"/>
    <w:rsid w:val="00D8262E"/>
    <w:rsid w:val="00D826A5"/>
    <w:rsid w:val="00D826E6"/>
    <w:rsid w:val="00D8293E"/>
    <w:rsid w:val="00D82C41"/>
    <w:rsid w:val="00D82EAB"/>
    <w:rsid w:val="00D8307E"/>
    <w:rsid w:val="00D831FB"/>
    <w:rsid w:val="00D83434"/>
    <w:rsid w:val="00D83B01"/>
    <w:rsid w:val="00D84504"/>
    <w:rsid w:val="00D848B3"/>
    <w:rsid w:val="00D84AFD"/>
    <w:rsid w:val="00D850AF"/>
    <w:rsid w:val="00D855CA"/>
    <w:rsid w:val="00D856EC"/>
    <w:rsid w:val="00D85B5A"/>
    <w:rsid w:val="00D85F1F"/>
    <w:rsid w:val="00D86179"/>
    <w:rsid w:val="00D862B6"/>
    <w:rsid w:val="00D863F0"/>
    <w:rsid w:val="00D8679A"/>
    <w:rsid w:val="00D867BE"/>
    <w:rsid w:val="00D86871"/>
    <w:rsid w:val="00D86F0A"/>
    <w:rsid w:val="00D86FD1"/>
    <w:rsid w:val="00D870E6"/>
    <w:rsid w:val="00D872A9"/>
    <w:rsid w:val="00D8779A"/>
    <w:rsid w:val="00D877D5"/>
    <w:rsid w:val="00D8788B"/>
    <w:rsid w:val="00D8790A"/>
    <w:rsid w:val="00D87AEA"/>
    <w:rsid w:val="00D87C38"/>
    <w:rsid w:val="00D87CDB"/>
    <w:rsid w:val="00D87E00"/>
    <w:rsid w:val="00D87FCE"/>
    <w:rsid w:val="00D900E1"/>
    <w:rsid w:val="00D90216"/>
    <w:rsid w:val="00D90695"/>
    <w:rsid w:val="00D9076A"/>
    <w:rsid w:val="00D90870"/>
    <w:rsid w:val="00D90C26"/>
    <w:rsid w:val="00D90E69"/>
    <w:rsid w:val="00D90F04"/>
    <w:rsid w:val="00D9115D"/>
    <w:rsid w:val="00D9118E"/>
    <w:rsid w:val="00D9121E"/>
    <w:rsid w:val="00D9134D"/>
    <w:rsid w:val="00D914C6"/>
    <w:rsid w:val="00D91734"/>
    <w:rsid w:val="00D91804"/>
    <w:rsid w:val="00D9185F"/>
    <w:rsid w:val="00D91BA9"/>
    <w:rsid w:val="00D91D94"/>
    <w:rsid w:val="00D91D9F"/>
    <w:rsid w:val="00D91DF1"/>
    <w:rsid w:val="00D91E1C"/>
    <w:rsid w:val="00D9245C"/>
    <w:rsid w:val="00D929B5"/>
    <w:rsid w:val="00D9354D"/>
    <w:rsid w:val="00D93563"/>
    <w:rsid w:val="00D93616"/>
    <w:rsid w:val="00D93839"/>
    <w:rsid w:val="00D938EA"/>
    <w:rsid w:val="00D93A58"/>
    <w:rsid w:val="00D93FEE"/>
    <w:rsid w:val="00D94370"/>
    <w:rsid w:val="00D946FA"/>
    <w:rsid w:val="00D94B4E"/>
    <w:rsid w:val="00D94D79"/>
    <w:rsid w:val="00D9510C"/>
    <w:rsid w:val="00D952A7"/>
    <w:rsid w:val="00D9540C"/>
    <w:rsid w:val="00D957A1"/>
    <w:rsid w:val="00D95A5F"/>
    <w:rsid w:val="00D95D3A"/>
    <w:rsid w:val="00D95D61"/>
    <w:rsid w:val="00D95E24"/>
    <w:rsid w:val="00D95F10"/>
    <w:rsid w:val="00D961B3"/>
    <w:rsid w:val="00D962EE"/>
    <w:rsid w:val="00D966C3"/>
    <w:rsid w:val="00D96C74"/>
    <w:rsid w:val="00D96CDC"/>
    <w:rsid w:val="00D97023"/>
    <w:rsid w:val="00D97278"/>
    <w:rsid w:val="00D974A3"/>
    <w:rsid w:val="00D9752C"/>
    <w:rsid w:val="00D978C8"/>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1D2"/>
    <w:rsid w:val="00DA36D4"/>
    <w:rsid w:val="00DA3B12"/>
    <w:rsid w:val="00DA3B83"/>
    <w:rsid w:val="00DA3CFA"/>
    <w:rsid w:val="00DA3D2E"/>
    <w:rsid w:val="00DA3D8E"/>
    <w:rsid w:val="00DA441C"/>
    <w:rsid w:val="00DA455C"/>
    <w:rsid w:val="00DA46AC"/>
    <w:rsid w:val="00DA4BD8"/>
    <w:rsid w:val="00DA4D23"/>
    <w:rsid w:val="00DA4FAD"/>
    <w:rsid w:val="00DA56F4"/>
    <w:rsid w:val="00DA5708"/>
    <w:rsid w:val="00DA589A"/>
    <w:rsid w:val="00DA59C7"/>
    <w:rsid w:val="00DA5EF4"/>
    <w:rsid w:val="00DA5FE6"/>
    <w:rsid w:val="00DA620C"/>
    <w:rsid w:val="00DA62C0"/>
    <w:rsid w:val="00DA64D1"/>
    <w:rsid w:val="00DA6629"/>
    <w:rsid w:val="00DA6987"/>
    <w:rsid w:val="00DA69E9"/>
    <w:rsid w:val="00DA69F2"/>
    <w:rsid w:val="00DA6C9C"/>
    <w:rsid w:val="00DA6D78"/>
    <w:rsid w:val="00DA6DA9"/>
    <w:rsid w:val="00DA6DDD"/>
    <w:rsid w:val="00DA71E2"/>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27CE"/>
    <w:rsid w:val="00DB31A5"/>
    <w:rsid w:val="00DB379D"/>
    <w:rsid w:val="00DB406D"/>
    <w:rsid w:val="00DB4145"/>
    <w:rsid w:val="00DB4395"/>
    <w:rsid w:val="00DB455D"/>
    <w:rsid w:val="00DB4BFF"/>
    <w:rsid w:val="00DB4CB6"/>
    <w:rsid w:val="00DB4D33"/>
    <w:rsid w:val="00DB5136"/>
    <w:rsid w:val="00DB52B6"/>
    <w:rsid w:val="00DB52E7"/>
    <w:rsid w:val="00DB59F1"/>
    <w:rsid w:val="00DB5CBE"/>
    <w:rsid w:val="00DB5E9A"/>
    <w:rsid w:val="00DB604B"/>
    <w:rsid w:val="00DB6133"/>
    <w:rsid w:val="00DB631F"/>
    <w:rsid w:val="00DB65D9"/>
    <w:rsid w:val="00DB6990"/>
    <w:rsid w:val="00DB6B82"/>
    <w:rsid w:val="00DB6BF5"/>
    <w:rsid w:val="00DB6EED"/>
    <w:rsid w:val="00DB6F3A"/>
    <w:rsid w:val="00DB70A4"/>
    <w:rsid w:val="00DB70E9"/>
    <w:rsid w:val="00DB7370"/>
    <w:rsid w:val="00DB7438"/>
    <w:rsid w:val="00DB7913"/>
    <w:rsid w:val="00DB7B37"/>
    <w:rsid w:val="00DB7BB2"/>
    <w:rsid w:val="00DB7C8C"/>
    <w:rsid w:val="00DB7EB4"/>
    <w:rsid w:val="00DC0011"/>
    <w:rsid w:val="00DC0249"/>
    <w:rsid w:val="00DC02CD"/>
    <w:rsid w:val="00DC053B"/>
    <w:rsid w:val="00DC08B6"/>
    <w:rsid w:val="00DC0DB9"/>
    <w:rsid w:val="00DC0E48"/>
    <w:rsid w:val="00DC0F28"/>
    <w:rsid w:val="00DC106F"/>
    <w:rsid w:val="00DC1332"/>
    <w:rsid w:val="00DC1461"/>
    <w:rsid w:val="00DC154D"/>
    <w:rsid w:val="00DC187A"/>
    <w:rsid w:val="00DC1E26"/>
    <w:rsid w:val="00DC1F94"/>
    <w:rsid w:val="00DC20AD"/>
    <w:rsid w:val="00DC20ED"/>
    <w:rsid w:val="00DC2176"/>
    <w:rsid w:val="00DC249C"/>
    <w:rsid w:val="00DC2501"/>
    <w:rsid w:val="00DC2609"/>
    <w:rsid w:val="00DC26DF"/>
    <w:rsid w:val="00DC29AA"/>
    <w:rsid w:val="00DC2E62"/>
    <w:rsid w:val="00DC309B"/>
    <w:rsid w:val="00DC30F7"/>
    <w:rsid w:val="00DC3201"/>
    <w:rsid w:val="00DC35C3"/>
    <w:rsid w:val="00DC3784"/>
    <w:rsid w:val="00DC37FC"/>
    <w:rsid w:val="00DC381C"/>
    <w:rsid w:val="00DC3894"/>
    <w:rsid w:val="00DC3905"/>
    <w:rsid w:val="00DC3A81"/>
    <w:rsid w:val="00DC3AF7"/>
    <w:rsid w:val="00DC3C3F"/>
    <w:rsid w:val="00DC3E2D"/>
    <w:rsid w:val="00DC3E56"/>
    <w:rsid w:val="00DC415E"/>
    <w:rsid w:val="00DC4181"/>
    <w:rsid w:val="00DC42DA"/>
    <w:rsid w:val="00DC4385"/>
    <w:rsid w:val="00DC4556"/>
    <w:rsid w:val="00DC4702"/>
    <w:rsid w:val="00DC4D64"/>
    <w:rsid w:val="00DC4DA2"/>
    <w:rsid w:val="00DC4F55"/>
    <w:rsid w:val="00DC52B2"/>
    <w:rsid w:val="00DC530A"/>
    <w:rsid w:val="00DC5522"/>
    <w:rsid w:val="00DC558C"/>
    <w:rsid w:val="00DC56D9"/>
    <w:rsid w:val="00DC5CFE"/>
    <w:rsid w:val="00DC6111"/>
    <w:rsid w:val="00DC62D6"/>
    <w:rsid w:val="00DC6455"/>
    <w:rsid w:val="00DC691B"/>
    <w:rsid w:val="00DC6B2A"/>
    <w:rsid w:val="00DC7258"/>
    <w:rsid w:val="00DC7271"/>
    <w:rsid w:val="00DC757F"/>
    <w:rsid w:val="00DC765E"/>
    <w:rsid w:val="00DC7823"/>
    <w:rsid w:val="00DC7889"/>
    <w:rsid w:val="00DC7999"/>
    <w:rsid w:val="00DC7DDD"/>
    <w:rsid w:val="00DC7FBC"/>
    <w:rsid w:val="00DD032A"/>
    <w:rsid w:val="00DD0693"/>
    <w:rsid w:val="00DD0A4E"/>
    <w:rsid w:val="00DD0A5B"/>
    <w:rsid w:val="00DD0E0F"/>
    <w:rsid w:val="00DD0FE6"/>
    <w:rsid w:val="00DD1DDD"/>
    <w:rsid w:val="00DD1E9B"/>
    <w:rsid w:val="00DD2009"/>
    <w:rsid w:val="00DD21F4"/>
    <w:rsid w:val="00DD2317"/>
    <w:rsid w:val="00DD246F"/>
    <w:rsid w:val="00DD28D1"/>
    <w:rsid w:val="00DD2B38"/>
    <w:rsid w:val="00DD3048"/>
    <w:rsid w:val="00DD3619"/>
    <w:rsid w:val="00DD369D"/>
    <w:rsid w:val="00DD3B63"/>
    <w:rsid w:val="00DD3D7C"/>
    <w:rsid w:val="00DD4472"/>
    <w:rsid w:val="00DD475F"/>
    <w:rsid w:val="00DD4774"/>
    <w:rsid w:val="00DD4781"/>
    <w:rsid w:val="00DD4AC0"/>
    <w:rsid w:val="00DD4B8B"/>
    <w:rsid w:val="00DD4EE3"/>
    <w:rsid w:val="00DD5220"/>
    <w:rsid w:val="00DD5395"/>
    <w:rsid w:val="00DD5E0E"/>
    <w:rsid w:val="00DD5FF7"/>
    <w:rsid w:val="00DD62E9"/>
    <w:rsid w:val="00DD634F"/>
    <w:rsid w:val="00DD63B5"/>
    <w:rsid w:val="00DD6A9C"/>
    <w:rsid w:val="00DD6B9E"/>
    <w:rsid w:val="00DD6C6F"/>
    <w:rsid w:val="00DD71AB"/>
    <w:rsid w:val="00DD7419"/>
    <w:rsid w:val="00DD7F11"/>
    <w:rsid w:val="00DD7F45"/>
    <w:rsid w:val="00DD7F80"/>
    <w:rsid w:val="00DE028F"/>
    <w:rsid w:val="00DE0A15"/>
    <w:rsid w:val="00DE0DC2"/>
    <w:rsid w:val="00DE0F4E"/>
    <w:rsid w:val="00DE108C"/>
    <w:rsid w:val="00DE10C1"/>
    <w:rsid w:val="00DE12ED"/>
    <w:rsid w:val="00DE167C"/>
    <w:rsid w:val="00DE1708"/>
    <w:rsid w:val="00DE1C5A"/>
    <w:rsid w:val="00DE1D16"/>
    <w:rsid w:val="00DE2343"/>
    <w:rsid w:val="00DE269E"/>
    <w:rsid w:val="00DE2831"/>
    <w:rsid w:val="00DE2985"/>
    <w:rsid w:val="00DE2B35"/>
    <w:rsid w:val="00DE2B68"/>
    <w:rsid w:val="00DE31C4"/>
    <w:rsid w:val="00DE31E6"/>
    <w:rsid w:val="00DE34CF"/>
    <w:rsid w:val="00DE357A"/>
    <w:rsid w:val="00DE3824"/>
    <w:rsid w:val="00DE3BBB"/>
    <w:rsid w:val="00DE3C49"/>
    <w:rsid w:val="00DE3C60"/>
    <w:rsid w:val="00DE4028"/>
    <w:rsid w:val="00DE4160"/>
    <w:rsid w:val="00DE4166"/>
    <w:rsid w:val="00DE4182"/>
    <w:rsid w:val="00DE43E4"/>
    <w:rsid w:val="00DE4805"/>
    <w:rsid w:val="00DE4DF8"/>
    <w:rsid w:val="00DE4E4B"/>
    <w:rsid w:val="00DE50F8"/>
    <w:rsid w:val="00DE5341"/>
    <w:rsid w:val="00DE53F0"/>
    <w:rsid w:val="00DE53FB"/>
    <w:rsid w:val="00DE570C"/>
    <w:rsid w:val="00DE577F"/>
    <w:rsid w:val="00DE5C3C"/>
    <w:rsid w:val="00DE5D29"/>
    <w:rsid w:val="00DE6203"/>
    <w:rsid w:val="00DE67D1"/>
    <w:rsid w:val="00DE69DA"/>
    <w:rsid w:val="00DE6BF9"/>
    <w:rsid w:val="00DE6D01"/>
    <w:rsid w:val="00DE7180"/>
    <w:rsid w:val="00DE72F1"/>
    <w:rsid w:val="00DE73D4"/>
    <w:rsid w:val="00DE7A03"/>
    <w:rsid w:val="00DE7B28"/>
    <w:rsid w:val="00DE7FFC"/>
    <w:rsid w:val="00DF0205"/>
    <w:rsid w:val="00DF0252"/>
    <w:rsid w:val="00DF085B"/>
    <w:rsid w:val="00DF08C9"/>
    <w:rsid w:val="00DF148B"/>
    <w:rsid w:val="00DF1740"/>
    <w:rsid w:val="00DF1910"/>
    <w:rsid w:val="00DF19DA"/>
    <w:rsid w:val="00DF1A5D"/>
    <w:rsid w:val="00DF1AA9"/>
    <w:rsid w:val="00DF1D71"/>
    <w:rsid w:val="00DF1ED5"/>
    <w:rsid w:val="00DF2193"/>
    <w:rsid w:val="00DF23A1"/>
    <w:rsid w:val="00DF26A7"/>
    <w:rsid w:val="00DF272D"/>
    <w:rsid w:val="00DF2B1F"/>
    <w:rsid w:val="00DF3136"/>
    <w:rsid w:val="00DF3138"/>
    <w:rsid w:val="00DF3172"/>
    <w:rsid w:val="00DF3192"/>
    <w:rsid w:val="00DF31E6"/>
    <w:rsid w:val="00DF3ADD"/>
    <w:rsid w:val="00DF3B16"/>
    <w:rsid w:val="00DF3FD0"/>
    <w:rsid w:val="00DF40D9"/>
    <w:rsid w:val="00DF4468"/>
    <w:rsid w:val="00DF45F7"/>
    <w:rsid w:val="00DF4611"/>
    <w:rsid w:val="00DF48DB"/>
    <w:rsid w:val="00DF4B17"/>
    <w:rsid w:val="00DF4C7B"/>
    <w:rsid w:val="00DF4D37"/>
    <w:rsid w:val="00DF4F00"/>
    <w:rsid w:val="00DF4F2C"/>
    <w:rsid w:val="00DF5343"/>
    <w:rsid w:val="00DF5728"/>
    <w:rsid w:val="00DF59EC"/>
    <w:rsid w:val="00DF5AB5"/>
    <w:rsid w:val="00DF5AF3"/>
    <w:rsid w:val="00DF5D60"/>
    <w:rsid w:val="00DF60AA"/>
    <w:rsid w:val="00DF6116"/>
    <w:rsid w:val="00DF6190"/>
    <w:rsid w:val="00DF62CD"/>
    <w:rsid w:val="00DF63A8"/>
    <w:rsid w:val="00DF6454"/>
    <w:rsid w:val="00DF65AF"/>
    <w:rsid w:val="00DF6DAB"/>
    <w:rsid w:val="00DF6EAD"/>
    <w:rsid w:val="00DF712D"/>
    <w:rsid w:val="00DF7178"/>
    <w:rsid w:val="00DF76BA"/>
    <w:rsid w:val="00DF76F8"/>
    <w:rsid w:val="00DF7A1B"/>
    <w:rsid w:val="00DF7B28"/>
    <w:rsid w:val="00DF7BDF"/>
    <w:rsid w:val="00DF7D96"/>
    <w:rsid w:val="00DF7F41"/>
    <w:rsid w:val="00E0012E"/>
    <w:rsid w:val="00E002BF"/>
    <w:rsid w:val="00E00779"/>
    <w:rsid w:val="00E00934"/>
    <w:rsid w:val="00E00990"/>
    <w:rsid w:val="00E00A59"/>
    <w:rsid w:val="00E00A8A"/>
    <w:rsid w:val="00E00B66"/>
    <w:rsid w:val="00E00D4E"/>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7D"/>
    <w:rsid w:val="00E02EA7"/>
    <w:rsid w:val="00E02EE1"/>
    <w:rsid w:val="00E02F91"/>
    <w:rsid w:val="00E03198"/>
    <w:rsid w:val="00E031E6"/>
    <w:rsid w:val="00E0320E"/>
    <w:rsid w:val="00E03275"/>
    <w:rsid w:val="00E0341A"/>
    <w:rsid w:val="00E03790"/>
    <w:rsid w:val="00E041C6"/>
    <w:rsid w:val="00E04357"/>
    <w:rsid w:val="00E0436B"/>
    <w:rsid w:val="00E04A44"/>
    <w:rsid w:val="00E04CAA"/>
    <w:rsid w:val="00E04D86"/>
    <w:rsid w:val="00E04E19"/>
    <w:rsid w:val="00E04EBB"/>
    <w:rsid w:val="00E051C6"/>
    <w:rsid w:val="00E05202"/>
    <w:rsid w:val="00E05432"/>
    <w:rsid w:val="00E055AE"/>
    <w:rsid w:val="00E05620"/>
    <w:rsid w:val="00E05888"/>
    <w:rsid w:val="00E05B94"/>
    <w:rsid w:val="00E05EBB"/>
    <w:rsid w:val="00E05FEE"/>
    <w:rsid w:val="00E06190"/>
    <w:rsid w:val="00E0636F"/>
    <w:rsid w:val="00E06B9A"/>
    <w:rsid w:val="00E06D38"/>
    <w:rsid w:val="00E06E03"/>
    <w:rsid w:val="00E06FED"/>
    <w:rsid w:val="00E0749B"/>
    <w:rsid w:val="00E07580"/>
    <w:rsid w:val="00E0771C"/>
    <w:rsid w:val="00E07AE3"/>
    <w:rsid w:val="00E07F01"/>
    <w:rsid w:val="00E101D0"/>
    <w:rsid w:val="00E10296"/>
    <w:rsid w:val="00E104A2"/>
    <w:rsid w:val="00E10FD3"/>
    <w:rsid w:val="00E110C7"/>
    <w:rsid w:val="00E11620"/>
    <w:rsid w:val="00E11671"/>
    <w:rsid w:val="00E11679"/>
    <w:rsid w:val="00E1205C"/>
    <w:rsid w:val="00E120A8"/>
    <w:rsid w:val="00E1238A"/>
    <w:rsid w:val="00E1245C"/>
    <w:rsid w:val="00E12D22"/>
    <w:rsid w:val="00E12DB9"/>
    <w:rsid w:val="00E12E00"/>
    <w:rsid w:val="00E1305A"/>
    <w:rsid w:val="00E1305E"/>
    <w:rsid w:val="00E130E4"/>
    <w:rsid w:val="00E130E5"/>
    <w:rsid w:val="00E13240"/>
    <w:rsid w:val="00E13490"/>
    <w:rsid w:val="00E13A78"/>
    <w:rsid w:val="00E13C37"/>
    <w:rsid w:val="00E13CFA"/>
    <w:rsid w:val="00E13D2D"/>
    <w:rsid w:val="00E13D38"/>
    <w:rsid w:val="00E13EFD"/>
    <w:rsid w:val="00E13F3D"/>
    <w:rsid w:val="00E13FA4"/>
    <w:rsid w:val="00E13FE8"/>
    <w:rsid w:val="00E14143"/>
    <w:rsid w:val="00E14298"/>
    <w:rsid w:val="00E14802"/>
    <w:rsid w:val="00E14F7E"/>
    <w:rsid w:val="00E150CB"/>
    <w:rsid w:val="00E1570A"/>
    <w:rsid w:val="00E159B3"/>
    <w:rsid w:val="00E15A55"/>
    <w:rsid w:val="00E15E28"/>
    <w:rsid w:val="00E15F4E"/>
    <w:rsid w:val="00E16E93"/>
    <w:rsid w:val="00E16F18"/>
    <w:rsid w:val="00E17086"/>
    <w:rsid w:val="00E171AE"/>
    <w:rsid w:val="00E173D2"/>
    <w:rsid w:val="00E1744A"/>
    <w:rsid w:val="00E17B81"/>
    <w:rsid w:val="00E17C1C"/>
    <w:rsid w:val="00E17DDB"/>
    <w:rsid w:val="00E2020E"/>
    <w:rsid w:val="00E204FB"/>
    <w:rsid w:val="00E20559"/>
    <w:rsid w:val="00E20594"/>
    <w:rsid w:val="00E20899"/>
    <w:rsid w:val="00E20DC1"/>
    <w:rsid w:val="00E20DF4"/>
    <w:rsid w:val="00E21072"/>
    <w:rsid w:val="00E2160A"/>
    <w:rsid w:val="00E216E6"/>
    <w:rsid w:val="00E21A6F"/>
    <w:rsid w:val="00E220EC"/>
    <w:rsid w:val="00E221ED"/>
    <w:rsid w:val="00E22251"/>
    <w:rsid w:val="00E2228D"/>
    <w:rsid w:val="00E222F3"/>
    <w:rsid w:val="00E2239B"/>
    <w:rsid w:val="00E226F5"/>
    <w:rsid w:val="00E229E4"/>
    <w:rsid w:val="00E229FA"/>
    <w:rsid w:val="00E22AA5"/>
    <w:rsid w:val="00E22C95"/>
    <w:rsid w:val="00E22CA7"/>
    <w:rsid w:val="00E22D57"/>
    <w:rsid w:val="00E22EFE"/>
    <w:rsid w:val="00E23102"/>
    <w:rsid w:val="00E23297"/>
    <w:rsid w:val="00E232FF"/>
    <w:rsid w:val="00E23515"/>
    <w:rsid w:val="00E236ED"/>
    <w:rsid w:val="00E23B0B"/>
    <w:rsid w:val="00E23C69"/>
    <w:rsid w:val="00E23D49"/>
    <w:rsid w:val="00E24011"/>
    <w:rsid w:val="00E24267"/>
    <w:rsid w:val="00E2448C"/>
    <w:rsid w:val="00E2456C"/>
    <w:rsid w:val="00E245E4"/>
    <w:rsid w:val="00E24900"/>
    <w:rsid w:val="00E24B22"/>
    <w:rsid w:val="00E24DA3"/>
    <w:rsid w:val="00E25043"/>
    <w:rsid w:val="00E25116"/>
    <w:rsid w:val="00E2539C"/>
    <w:rsid w:val="00E25424"/>
    <w:rsid w:val="00E266B2"/>
    <w:rsid w:val="00E266E3"/>
    <w:rsid w:val="00E268C1"/>
    <w:rsid w:val="00E26A41"/>
    <w:rsid w:val="00E26E91"/>
    <w:rsid w:val="00E2752F"/>
    <w:rsid w:val="00E275BA"/>
    <w:rsid w:val="00E27909"/>
    <w:rsid w:val="00E27C1B"/>
    <w:rsid w:val="00E27D0A"/>
    <w:rsid w:val="00E304FA"/>
    <w:rsid w:val="00E30666"/>
    <w:rsid w:val="00E30750"/>
    <w:rsid w:val="00E30D58"/>
    <w:rsid w:val="00E31556"/>
    <w:rsid w:val="00E317DF"/>
    <w:rsid w:val="00E31B7B"/>
    <w:rsid w:val="00E31E20"/>
    <w:rsid w:val="00E31E9B"/>
    <w:rsid w:val="00E31EA8"/>
    <w:rsid w:val="00E321BD"/>
    <w:rsid w:val="00E322AD"/>
    <w:rsid w:val="00E325E5"/>
    <w:rsid w:val="00E32815"/>
    <w:rsid w:val="00E32CD2"/>
    <w:rsid w:val="00E32CE0"/>
    <w:rsid w:val="00E32DBE"/>
    <w:rsid w:val="00E32F60"/>
    <w:rsid w:val="00E3318E"/>
    <w:rsid w:val="00E332C3"/>
    <w:rsid w:val="00E333BA"/>
    <w:rsid w:val="00E338F4"/>
    <w:rsid w:val="00E33BBB"/>
    <w:rsid w:val="00E33BE9"/>
    <w:rsid w:val="00E33CA8"/>
    <w:rsid w:val="00E341DC"/>
    <w:rsid w:val="00E34398"/>
    <w:rsid w:val="00E345E4"/>
    <w:rsid w:val="00E346B0"/>
    <w:rsid w:val="00E34898"/>
    <w:rsid w:val="00E34C96"/>
    <w:rsid w:val="00E34D75"/>
    <w:rsid w:val="00E3563B"/>
    <w:rsid w:val="00E35642"/>
    <w:rsid w:val="00E356F5"/>
    <w:rsid w:val="00E358C0"/>
    <w:rsid w:val="00E35930"/>
    <w:rsid w:val="00E359CD"/>
    <w:rsid w:val="00E35BAA"/>
    <w:rsid w:val="00E360FC"/>
    <w:rsid w:val="00E3622F"/>
    <w:rsid w:val="00E36333"/>
    <w:rsid w:val="00E3648B"/>
    <w:rsid w:val="00E36500"/>
    <w:rsid w:val="00E365C2"/>
    <w:rsid w:val="00E365C7"/>
    <w:rsid w:val="00E366A1"/>
    <w:rsid w:val="00E36899"/>
    <w:rsid w:val="00E368C3"/>
    <w:rsid w:val="00E36934"/>
    <w:rsid w:val="00E36AB3"/>
    <w:rsid w:val="00E36B13"/>
    <w:rsid w:val="00E36BE6"/>
    <w:rsid w:val="00E36DD2"/>
    <w:rsid w:val="00E36E6D"/>
    <w:rsid w:val="00E36F57"/>
    <w:rsid w:val="00E370AD"/>
    <w:rsid w:val="00E370FD"/>
    <w:rsid w:val="00E3714D"/>
    <w:rsid w:val="00E375E1"/>
    <w:rsid w:val="00E375EC"/>
    <w:rsid w:val="00E377CE"/>
    <w:rsid w:val="00E377FA"/>
    <w:rsid w:val="00E37848"/>
    <w:rsid w:val="00E37D05"/>
    <w:rsid w:val="00E40316"/>
    <w:rsid w:val="00E40322"/>
    <w:rsid w:val="00E40497"/>
    <w:rsid w:val="00E40718"/>
    <w:rsid w:val="00E40E57"/>
    <w:rsid w:val="00E4146E"/>
    <w:rsid w:val="00E414A6"/>
    <w:rsid w:val="00E417E0"/>
    <w:rsid w:val="00E4189F"/>
    <w:rsid w:val="00E41CBE"/>
    <w:rsid w:val="00E41D77"/>
    <w:rsid w:val="00E41D8B"/>
    <w:rsid w:val="00E41E56"/>
    <w:rsid w:val="00E4207E"/>
    <w:rsid w:val="00E420C1"/>
    <w:rsid w:val="00E428F8"/>
    <w:rsid w:val="00E42966"/>
    <w:rsid w:val="00E42976"/>
    <w:rsid w:val="00E42A0A"/>
    <w:rsid w:val="00E42C22"/>
    <w:rsid w:val="00E42E02"/>
    <w:rsid w:val="00E42FA3"/>
    <w:rsid w:val="00E431C3"/>
    <w:rsid w:val="00E43205"/>
    <w:rsid w:val="00E43210"/>
    <w:rsid w:val="00E434BE"/>
    <w:rsid w:val="00E43714"/>
    <w:rsid w:val="00E4398E"/>
    <w:rsid w:val="00E43A12"/>
    <w:rsid w:val="00E43A1A"/>
    <w:rsid w:val="00E43C1E"/>
    <w:rsid w:val="00E442A3"/>
    <w:rsid w:val="00E444BA"/>
    <w:rsid w:val="00E444BB"/>
    <w:rsid w:val="00E44944"/>
    <w:rsid w:val="00E44C45"/>
    <w:rsid w:val="00E450AC"/>
    <w:rsid w:val="00E450C1"/>
    <w:rsid w:val="00E4551D"/>
    <w:rsid w:val="00E45605"/>
    <w:rsid w:val="00E456E7"/>
    <w:rsid w:val="00E45DC9"/>
    <w:rsid w:val="00E45DDE"/>
    <w:rsid w:val="00E46198"/>
    <w:rsid w:val="00E46286"/>
    <w:rsid w:val="00E46314"/>
    <w:rsid w:val="00E46380"/>
    <w:rsid w:val="00E46778"/>
    <w:rsid w:val="00E46ADC"/>
    <w:rsid w:val="00E46B79"/>
    <w:rsid w:val="00E46D33"/>
    <w:rsid w:val="00E47182"/>
    <w:rsid w:val="00E473AB"/>
    <w:rsid w:val="00E4745F"/>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862"/>
    <w:rsid w:val="00E51A5A"/>
    <w:rsid w:val="00E51B46"/>
    <w:rsid w:val="00E51DE0"/>
    <w:rsid w:val="00E51E08"/>
    <w:rsid w:val="00E52198"/>
    <w:rsid w:val="00E523A9"/>
    <w:rsid w:val="00E523C0"/>
    <w:rsid w:val="00E52565"/>
    <w:rsid w:val="00E527D0"/>
    <w:rsid w:val="00E52804"/>
    <w:rsid w:val="00E5293C"/>
    <w:rsid w:val="00E5294A"/>
    <w:rsid w:val="00E52EC2"/>
    <w:rsid w:val="00E5302A"/>
    <w:rsid w:val="00E53143"/>
    <w:rsid w:val="00E53190"/>
    <w:rsid w:val="00E531ED"/>
    <w:rsid w:val="00E53766"/>
    <w:rsid w:val="00E53BB8"/>
    <w:rsid w:val="00E53E56"/>
    <w:rsid w:val="00E53EB2"/>
    <w:rsid w:val="00E541E0"/>
    <w:rsid w:val="00E54809"/>
    <w:rsid w:val="00E54B44"/>
    <w:rsid w:val="00E54B94"/>
    <w:rsid w:val="00E54F44"/>
    <w:rsid w:val="00E55000"/>
    <w:rsid w:val="00E5567B"/>
    <w:rsid w:val="00E55798"/>
    <w:rsid w:val="00E55A9F"/>
    <w:rsid w:val="00E55D78"/>
    <w:rsid w:val="00E55D8D"/>
    <w:rsid w:val="00E562A1"/>
    <w:rsid w:val="00E566D2"/>
    <w:rsid w:val="00E572B6"/>
    <w:rsid w:val="00E572E0"/>
    <w:rsid w:val="00E57776"/>
    <w:rsid w:val="00E57839"/>
    <w:rsid w:val="00E5787F"/>
    <w:rsid w:val="00E57A08"/>
    <w:rsid w:val="00E57A8A"/>
    <w:rsid w:val="00E57B61"/>
    <w:rsid w:val="00E57F1D"/>
    <w:rsid w:val="00E57F32"/>
    <w:rsid w:val="00E57FC9"/>
    <w:rsid w:val="00E6004F"/>
    <w:rsid w:val="00E60919"/>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788"/>
    <w:rsid w:val="00E6306E"/>
    <w:rsid w:val="00E6337F"/>
    <w:rsid w:val="00E633A8"/>
    <w:rsid w:val="00E63816"/>
    <w:rsid w:val="00E6382B"/>
    <w:rsid w:val="00E638F1"/>
    <w:rsid w:val="00E63AF4"/>
    <w:rsid w:val="00E63B43"/>
    <w:rsid w:val="00E63C46"/>
    <w:rsid w:val="00E63C49"/>
    <w:rsid w:val="00E63CB2"/>
    <w:rsid w:val="00E64362"/>
    <w:rsid w:val="00E64DDF"/>
    <w:rsid w:val="00E64FE3"/>
    <w:rsid w:val="00E6516C"/>
    <w:rsid w:val="00E6551E"/>
    <w:rsid w:val="00E655F3"/>
    <w:rsid w:val="00E65793"/>
    <w:rsid w:val="00E65946"/>
    <w:rsid w:val="00E65C25"/>
    <w:rsid w:val="00E65E7C"/>
    <w:rsid w:val="00E65EDA"/>
    <w:rsid w:val="00E65F58"/>
    <w:rsid w:val="00E66004"/>
    <w:rsid w:val="00E662B4"/>
    <w:rsid w:val="00E667BE"/>
    <w:rsid w:val="00E66857"/>
    <w:rsid w:val="00E66A24"/>
    <w:rsid w:val="00E66AB3"/>
    <w:rsid w:val="00E66CC2"/>
    <w:rsid w:val="00E66CE8"/>
    <w:rsid w:val="00E66CF2"/>
    <w:rsid w:val="00E6700D"/>
    <w:rsid w:val="00E670C7"/>
    <w:rsid w:val="00E6748B"/>
    <w:rsid w:val="00E676B0"/>
    <w:rsid w:val="00E679DD"/>
    <w:rsid w:val="00E67BB9"/>
    <w:rsid w:val="00E67BE7"/>
    <w:rsid w:val="00E67DCF"/>
    <w:rsid w:val="00E67DFE"/>
    <w:rsid w:val="00E67F5E"/>
    <w:rsid w:val="00E702AD"/>
    <w:rsid w:val="00E70954"/>
    <w:rsid w:val="00E7095A"/>
    <w:rsid w:val="00E70983"/>
    <w:rsid w:val="00E70D3C"/>
    <w:rsid w:val="00E7143C"/>
    <w:rsid w:val="00E7148A"/>
    <w:rsid w:val="00E71886"/>
    <w:rsid w:val="00E71D45"/>
    <w:rsid w:val="00E720F6"/>
    <w:rsid w:val="00E722E7"/>
    <w:rsid w:val="00E72CF6"/>
    <w:rsid w:val="00E7307A"/>
    <w:rsid w:val="00E73083"/>
    <w:rsid w:val="00E73400"/>
    <w:rsid w:val="00E7341E"/>
    <w:rsid w:val="00E734C0"/>
    <w:rsid w:val="00E734F6"/>
    <w:rsid w:val="00E735F2"/>
    <w:rsid w:val="00E7417A"/>
    <w:rsid w:val="00E742B8"/>
    <w:rsid w:val="00E74325"/>
    <w:rsid w:val="00E746D0"/>
    <w:rsid w:val="00E74751"/>
    <w:rsid w:val="00E74ADF"/>
    <w:rsid w:val="00E74B4E"/>
    <w:rsid w:val="00E75029"/>
    <w:rsid w:val="00E75205"/>
    <w:rsid w:val="00E7553F"/>
    <w:rsid w:val="00E755E8"/>
    <w:rsid w:val="00E75A4B"/>
    <w:rsid w:val="00E75CA6"/>
    <w:rsid w:val="00E75D79"/>
    <w:rsid w:val="00E76065"/>
    <w:rsid w:val="00E7611C"/>
    <w:rsid w:val="00E7662E"/>
    <w:rsid w:val="00E76A07"/>
    <w:rsid w:val="00E76C12"/>
    <w:rsid w:val="00E77352"/>
    <w:rsid w:val="00E77645"/>
    <w:rsid w:val="00E77EF0"/>
    <w:rsid w:val="00E804B5"/>
    <w:rsid w:val="00E8050B"/>
    <w:rsid w:val="00E80570"/>
    <w:rsid w:val="00E80C5C"/>
    <w:rsid w:val="00E80CFC"/>
    <w:rsid w:val="00E80D5E"/>
    <w:rsid w:val="00E81201"/>
    <w:rsid w:val="00E8128E"/>
    <w:rsid w:val="00E81433"/>
    <w:rsid w:val="00E81542"/>
    <w:rsid w:val="00E819F5"/>
    <w:rsid w:val="00E81B91"/>
    <w:rsid w:val="00E81DFA"/>
    <w:rsid w:val="00E81E7B"/>
    <w:rsid w:val="00E825C3"/>
    <w:rsid w:val="00E8266D"/>
    <w:rsid w:val="00E826D8"/>
    <w:rsid w:val="00E82765"/>
    <w:rsid w:val="00E8277B"/>
    <w:rsid w:val="00E82A1F"/>
    <w:rsid w:val="00E82ABF"/>
    <w:rsid w:val="00E82D2A"/>
    <w:rsid w:val="00E83092"/>
    <w:rsid w:val="00E83224"/>
    <w:rsid w:val="00E8388A"/>
    <w:rsid w:val="00E83A6A"/>
    <w:rsid w:val="00E83B06"/>
    <w:rsid w:val="00E83B92"/>
    <w:rsid w:val="00E83CC0"/>
    <w:rsid w:val="00E83F8A"/>
    <w:rsid w:val="00E84168"/>
    <w:rsid w:val="00E8435D"/>
    <w:rsid w:val="00E8440E"/>
    <w:rsid w:val="00E8450D"/>
    <w:rsid w:val="00E84661"/>
    <w:rsid w:val="00E8475A"/>
    <w:rsid w:val="00E847EF"/>
    <w:rsid w:val="00E84928"/>
    <w:rsid w:val="00E84A95"/>
    <w:rsid w:val="00E84B6D"/>
    <w:rsid w:val="00E84D90"/>
    <w:rsid w:val="00E8528E"/>
    <w:rsid w:val="00E85499"/>
    <w:rsid w:val="00E85B42"/>
    <w:rsid w:val="00E85FFC"/>
    <w:rsid w:val="00E86377"/>
    <w:rsid w:val="00E863B4"/>
    <w:rsid w:val="00E8641B"/>
    <w:rsid w:val="00E86A02"/>
    <w:rsid w:val="00E86B59"/>
    <w:rsid w:val="00E86B68"/>
    <w:rsid w:val="00E86E87"/>
    <w:rsid w:val="00E86EFA"/>
    <w:rsid w:val="00E872A6"/>
    <w:rsid w:val="00E877F5"/>
    <w:rsid w:val="00E87875"/>
    <w:rsid w:val="00E8795F"/>
    <w:rsid w:val="00E87C4A"/>
    <w:rsid w:val="00E87EBA"/>
    <w:rsid w:val="00E9004C"/>
    <w:rsid w:val="00E90960"/>
    <w:rsid w:val="00E90EE1"/>
    <w:rsid w:val="00E90FEB"/>
    <w:rsid w:val="00E9108E"/>
    <w:rsid w:val="00E910F2"/>
    <w:rsid w:val="00E91134"/>
    <w:rsid w:val="00E9141D"/>
    <w:rsid w:val="00E91626"/>
    <w:rsid w:val="00E91A71"/>
    <w:rsid w:val="00E91F6C"/>
    <w:rsid w:val="00E92072"/>
    <w:rsid w:val="00E92222"/>
    <w:rsid w:val="00E9232A"/>
    <w:rsid w:val="00E92610"/>
    <w:rsid w:val="00E928AF"/>
    <w:rsid w:val="00E92AD8"/>
    <w:rsid w:val="00E92B30"/>
    <w:rsid w:val="00E92C57"/>
    <w:rsid w:val="00E92CAE"/>
    <w:rsid w:val="00E92CD1"/>
    <w:rsid w:val="00E92D1C"/>
    <w:rsid w:val="00E92E74"/>
    <w:rsid w:val="00E92EFF"/>
    <w:rsid w:val="00E92F29"/>
    <w:rsid w:val="00E9394F"/>
    <w:rsid w:val="00E93B5D"/>
    <w:rsid w:val="00E93C17"/>
    <w:rsid w:val="00E93C95"/>
    <w:rsid w:val="00E93EEB"/>
    <w:rsid w:val="00E940D6"/>
    <w:rsid w:val="00E9486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34"/>
    <w:rsid w:val="00E97069"/>
    <w:rsid w:val="00E9711D"/>
    <w:rsid w:val="00E9728E"/>
    <w:rsid w:val="00E975D7"/>
    <w:rsid w:val="00E97640"/>
    <w:rsid w:val="00E977AE"/>
    <w:rsid w:val="00E979BE"/>
    <w:rsid w:val="00E97B67"/>
    <w:rsid w:val="00EA02E2"/>
    <w:rsid w:val="00EA064E"/>
    <w:rsid w:val="00EA09FD"/>
    <w:rsid w:val="00EA0A15"/>
    <w:rsid w:val="00EA0AD2"/>
    <w:rsid w:val="00EA10B3"/>
    <w:rsid w:val="00EA138B"/>
    <w:rsid w:val="00EA1410"/>
    <w:rsid w:val="00EA14A2"/>
    <w:rsid w:val="00EA1721"/>
    <w:rsid w:val="00EA1A0C"/>
    <w:rsid w:val="00EA1F7F"/>
    <w:rsid w:val="00EA240E"/>
    <w:rsid w:val="00EA27CD"/>
    <w:rsid w:val="00EA2B87"/>
    <w:rsid w:val="00EA2B90"/>
    <w:rsid w:val="00EA2C35"/>
    <w:rsid w:val="00EA2D7B"/>
    <w:rsid w:val="00EA2DAF"/>
    <w:rsid w:val="00EA2E9D"/>
    <w:rsid w:val="00EA3036"/>
    <w:rsid w:val="00EA3A97"/>
    <w:rsid w:val="00EA41F9"/>
    <w:rsid w:val="00EA4789"/>
    <w:rsid w:val="00EA4B01"/>
    <w:rsid w:val="00EA4B06"/>
    <w:rsid w:val="00EA4DAF"/>
    <w:rsid w:val="00EA4E51"/>
    <w:rsid w:val="00EA4FCE"/>
    <w:rsid w:val="00EA5D2D"/>
    <w:rsid w:val="00EA6373"/>
    <w:rsid w:val="00EA6392"/>
    <w:rsid w:val="00EA6AE2"/>
    <w:rsid w:val="00EA6B5B"/>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51"/>
    <w:rsid w:val="00EB2D68"/>
    <w:rsid w:val="00EB2E81"/>
    <w:rsid w:val="00EB3136"/>
    <w:rsid w:val="00EB346A"/>
    <w:rsid w:val="00EB3651"/>
    <w:rsid w:val="00EB38EC"/>
    <w:rsid w:val="00EB39F3"/>
    <w:rsid w:val="00EB433E"/>
    <w:rsid w:val="00EB4567"/>
    <w:rsid w:val="00EB4CDE"/>
    <w:rsid w:val="00EB4F68"/>
    <w:rsid w:val="00EB4FE5"/>
    <w:rsid w:val="00EB5475"/>
    <w:rsid w:val="00EB56D0"/>
    <w:rsid w:val="00EB57A4"/>
    <w:rsid w:val="00EB5E4D"/>
    <w:rsid w:val="00EB5F3A"/>
    <w:rsid w:val="00EB5FA1"/>
    <w:rsid w:val="00EB6052"/>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54"/>
    <w:rsid w:val="00EC01A8"/>
    <w:rsid w:val="00EC03EF"/>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58"/>
    <w:rsid w:val="00EC2972"/>
    <w:rsid w:val="00EC2A60"/>
    <w:rsid w:val="00EC2A9B"/>
    <w:rsid w:val="00EC3099"/>
    <w:rsid w:val="00EC3623"/>
    <w:rsid w:val="00EC3D3D"/>
    <w:rsid w:val="00EC3FFF"/>
    <w:rsid w:val="00EC433F"/>
    <w:rsid w:val="00EC461E"/>
    <w:rsid w:val="00EC4A18"/>
    <w:rsid w:val="00EC4A25"/>
    <w:rsid w:val="00EC4C7F"/>
    <w:rsid w:val="00EC4EC2"/>
    <w:rsid w:val="00EC4FE7"/>
    <w:rsid w:val="00EC5164"/>
    <w:rsid w:val="00EC574E"/>
    <w:rsid w:val="00EC57B9"/>
    <w:rsid w:val="00EC57E1"/>
    <w:rsid w:val="00EC580F"/>
    <w:rsid w:val="00EC596C"/>
    <w:rsid w:val="00EC59EF"/>
    <w:rsid w:val="00EC61B4"/>
    <w:rsid w:val="00EC638F"/>
    <w:rsid w:val="00EC63E4"/>
    <w:rsid w:val="00EC69AD"/>
    <w:rsid w:val="00EC6C08"/>
    <w:rsid w:val="00EC6CDC"/>
    <w:rsid w:val="00EC6D76"/>
    <w:rsid w:val="00EC6DA8"/>
    <w:rsid w:val="00EC6E1B"/>
    <w:rsid w:val="00EC6F5E"/>
    <w:rsid w:val="00EC701B"/>
    <w:rsid w:val="00EC70B5"/>
    <w:rsid w:val="00EC71CA"/>
    <w:rsid w:val="00EC74D2"/>
    <w:rsid w:val="00EC74DB"/>
    <w:rsid w:val="00EC75A8"/>
    <w:rsid w:val="00EC7981"/>
    <w:rsid w:val="00EC7D21"/>
    <w:rsid w:val="00ED01BD"/>
    <w:rsid w:val="00ED0236"/>
    <w:rsid w:val="00ED0CBC"/>
    <w:rsid w:val="00ED0E22"/>
    <w:rsid w:val="00ED0EDF"/>
    <w:rsid w:val="00ED0F51"/>
    <w:rsid w:val="00ED0FC6"/>
    <w:rsid w:val="00ED1055"/>
    <w:rsid w:val="00ED1110"/>
    <w:rsid w:val="00ED1351"/>
    <w:rsid w:val="00ED1554"/>
    <w:rsid w:val="00ED1EB4"/>
    <w:rsid w:val="00ED206C"/>
    <w:rsid w:val="00ED21E7"/>
    <w:rsid w:val="00ED22FD"/>
    <w:rsid w:val="00ED22FE"/>
    <w:rsid w:val="00ED241F"/>
    <w:rsid w:val="00ED2501"/>
    <w:rsid w:val="00ED25E1"/>
    <w:rsid w:val="00ED27B9"/>
    <w:rsid w:val="00ED2C2B"/>
    <w:rsid w:val="00ED3178"/>
    <w:rsid w:val="00ED3444"/>
    <w:rsid w:val="00ED3470"/>
    <w:rsid w:val="00ED37D2"/>
    <w:rsid w:val="00ED394F"/>
    <w:rsid w:val="00ED3CBD"/>
    <w:rsid w:val="00ED3EA7"/>
    <w:rsid w:val="00ED3F68"/>
    <w:rsid w:val="00ED41F6"/>
    <w:rsid w:val="00ED426E"/>
    <w:rsid w:val="00ED42FD"/>
    <w:rsid w:val="00ED4B79"/>
    <w:rsid w:val="00ED53E6"/>
    <w:rsid w:val="00ED58C2"/>
    <w:rsid w:val="00ED5913"/>
    <w:rsid w:val="00ED59CE"/>
    <w:rsid w:val="00ED5A3E"/>
    <w:rsid w:val="00ED5C95"/>
    <w:rsid w:val="00ED5EE7"/>
    <w:rsid w:val="00ED619A"/>
    <w:rsid w:val="00ED61F9"/>
    <w:rsid w:val="00ED686C"/>
    <w:rsid w:val="00ED6B78"/>
    <w:rsid w:val="00ED6D58"/>
    <w:rsid w:val="00ED6D94"/>
    <w:rsid w:val="00ED7194"/>
    <w:rsid w:val="00ED74B5"/>
    <w:rsid w:val="00ED7685"/>
    <w:rsid w:val="00ED7882"/>
    <w:rsid w:val="00ED79D7"/>
    <w:rsid w:val="00ED7C29"/>
    <w:rsid w:val="00ED7C89"/>
    <w:rsid w:val="00ED7D58"/>
    <w:rsid w:val="00ED7DF7"/>
    <w:rsid w:val="00ED7E02"/>
    <w:rsid w:val="00EE05BB"/>
    <w:rsid w:val="00EE08AB"/>
    <w:rsid w:val="00EE0C60"/>
    <w:rsid w:val="00EE0D2F"/>
    <w:rsid w:val="00EE1240"/>
    <w:rsid w:val="00EE1777"/>
    <w:rsid w:val="00EE17FD"/>
    <w:rsid w:val="00EE18FA"/>
    <w:rsid w:val="00EE1A63"/>
    <w:rsid w:val="00EE1C5F"/>
    <w:rsid w:val="00EE1CC6"/>
    <w:rsid w:val="00EE1D15"/>
    <w:rsid w:val="00EE2008"/>
    <w:rsid w:val="00EE2019"/>
    <w:rsid w:val="00EE238F"/>
    <w:rsid w:val="00EE26D2"/>
    <w:rsid w:val="00EE2FAC"/>
    <w:rsid w:val="00EE2FD2"/>
    <w:rsid w:val="00EE3025"/>
    <w:rsid w:val="00EE314B"/>
    <w:rsid w:val="00EE33D2"/>
    <w:rsid w:val="00EE34FC"/>
    <w:rsid w:val="00EE357D"/>
    <w:rsid w:val="00EE35FD"/>
    <w:rsid w:val="00EE3C24"/>
    <w:rsid w:val="00EE3CE3"/>
    <w:rsid w:val="00EE3F1D"/>
    <w:rsid w:val="00EE3F28"/>
    <w:rsid w:val="00EE3FA4"/>
    <w:rsid w:val="00EE4157"/>
    <w:rsid w:val="00EE46AC"/>
    <w:rsid w:val="00EE46B6"/>
    <w:rsid w:val="00EE4825"/>
    <w:rsid w:val="00EE4B03"/>
    <w:rsid w:val="00EE4BE7"/>
    <w:rsid w:val="00EE4C48"/>
    <w:rsid w:val="00EE5056"/>
    <w:rsid w:val="00EE50F0"/>
    <w:rsid w:val="00EE537A"/>
    <w:rsid w:val="00EE53FC"/>
    <w:rsid w:val="00EE54F5"/>
    <w:rsid w:val="00EE554A"/>
    <w:rsid w:val="00EE568B"/>
    <w:rsid w:val="00EE5765"/>
    <w:rsid w:val="00EE57FC"/>
    <w:rsid w:val="00EE5841"/>
    <w:rsid w:val="00EE5D66"/>
    <w:rsid w:val="00EE5E38"/>
    <w:rsid w:val="00EE6039"/>
    <w:rsid w:val="00EE6153"/>
    <w:rsid w:val="00EE6399"/>
    <w:rsid w:val="00EE659E"/>
    <w:rsid w:val="00EE6A93"/>
    <w:rsid w:val="00EE6CA4"/>
    <w:rsid w:val="00EE70CE"/>
    <w:rsid w:val="00EE72A3"/>
    <w:rsid w:val="00EE730D"/>
    <w:rsid w:val="00EE7352"/>
    <w:rsid w:val="00EE73BE"/>
    <w:rsid w:val="00EE750F"/>
    <w:rsid w:val="00EE7AFE"/>
    <w:rsid w:val="00EE7D7C"/>
    <w:rsid w:val="00EF01BF"/>
    <w:rsid w:val="00EF0765"/>
    <w:rsid w:val="00EF0970"/>
    <w:rsid w:val="00EF0A23"/>
    <w:rsid w:val="00EF0B79"/>
    <w:rsid w:val="00EF0BCF"/>
    <w:rsid w:val="00EF0CC2"/>
    <w:rsid w:val="00EF0F13"/>
    <w:rsid w:val="00EF106E"/>
    <w:rsid w:val="00EF1511"/>
    <w:rsid w:val="00EF1887"/>
    <w:rsid w:val="00EF1BD8"/>
    <w:rsid w:val="00EF1C52"/>
    <w:rsid w:val="00EF1E6B"/>
    <w:rsid w:val="00EF1EED"/>
    <w:rsid w:val="00EF2136"/>
    <w:rsid w:val="00EF2174"/>
    <w:rsid w:val="00EF2507"/>
    <w:rsid w:val="00EF2B75"/>
    <w:rsid w:val="00EF2B93"/>
    <w:rsid w:val="00EF2C1B"/>
    <w:rsid w:val="00EF2CB7"/>
    <w:rsid w:val="00EF33DC"/>
    <w:rsid w:val="00EF3550"/>
    <w:rsid w:val="00EF3687"/>
    <w:rsid w:val="00EF36D0"/>
    <w:rsid w:val="00EF37E7"/>
    <w:rsid w:val="00EF4535"/>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A8"/>
    <w:rsid w:val="00EF65E9"/>
    <w:rsid w:val="00EF6711"/>
    <w:rsid w:val="00EF68DA"/>
    <w:rsid w:val="00EF69ED"/>
    <w:rsid w:val="00EF7069"/>
    <w:rsid w:val="00EF7AB1"/>
    <w:rsid w:val="00EF7B91"/>
    <w:rsid w:val="00EF7D8D"/>
    <w:rsid w:val="00EF7EC1"/>
    <w:rsid w:val="00F005BF"/>
    <w:rsid w:val="00F005F8"/>
    <w:rsid w:val="00F00616"/>
    <w:rsid w:val="00F00622"/>
    <w:rsid w:val="00F00F79"/>
    <w:rsid w:val="00F0108D"/>
    <w:rsid w:val="00F01133"/>
    <w:rsid w:val="00F01311"/>
    <w:rsid w:val="00F01A23"/>
    <w:rsid w:val="00F01AB4"/>
    <w:rsid w:val="00F01AC1"/>
    <w:rsid w:val="00F01E1B"/>
    <w:rsid w:val="00F01E57"/>
    <w:rsid w:val="00F01F2D"/>
    <w:rsid w:val="00F020BE"/>
    <w:rsid w:val="00F02197"/>
    <w:rsid w:val="00F025A2"/>
    <w:rsid w:val="00F027A6"/>
    <w:rsid w:val="00F0282F"/>
    <w:rsid w:val="00F0297D"/>
    <w:rsid w:val="00F02F33"/>
    <w:rsid w:val="00F02FF9"/>
    <w:rsid w:val="00F03374"/>
    <w:rsid w:val="00F03562"/>
    <w:rsid w:val="00F035DF"/>
    <w:rsid w:val="00F0362C"/>
    <w:rsid w:val="00F03820"/>
    <w:rsid w:val="00F03826"/>
    <w:rsid w:val="00F041FF"/>
    <w:rsid w:val="00F042EE"/>
    <w:rsid w:val="00F044C8"/>
    <w:rsid w:val="00F0454E"/>
    <w:rsid w:val="00F04712"/>
    <w:rsid w:val="00F04A80"/>
    <w:rsid w:val="00F04B55"/>
    <w:rsid w:val="00F04D74"/>
    <w:rsid w:val="00F04E24"/>
    <w:rsid w:val="00F04EBC"/>
    <w:rsid w:val="00F05563"/>
    <w:rsid w:val="00F055FB"/>
    <w:rsid w:val="00F058AA"/>
    <w:rsid w:val="00F05926"/>
    <w:rsid w:val="00F059CC"/>
    <w:rsid w:val="00F05C0B"/>
    <w:rsid w:val="00F05CE0"/>
    <w:rsid w:val="00F05D47"/>
    <w:rsid w:val="00F05DDA"/>
    <w:rsid w:val="00F05F2F"/>
    <w:rsid w:val="00F05F8B"/>
    <w:rsid w:val="00F0633F"/>
    <w:rsid w:val="00F064EB"/>
    <w:rsid w:val="00F0650C"/>
    <w:rsid w:val="00F067C7"/>
    <w:rsid w:val="00F06AD4"/>
    <w:rsid w:val="00F06CC8"/>
    <w:rsid w:val="00F06EC2"/>
    <w:rsid w:val="00F07930"/>
    <w:rsid w:val="00F07C3E"/>
    <w:rsid w:val="00F07C82"/>
    <w:rsid w:val="00F07C86"/>
    <w:rsid w:val="00F07D6C"/>
    <w:rsid w:val="00F1018C"/>
    <w:rsid w:val="00F102D8"/>
    <w:rsid w:val="00F10643"/>
    <w:rsid w:val="00F10B4F"/>
    <w:rsid w:val="00F10BD4"/>
    <w:rsid w:val="00F10F56"/>
    <w:rsid w:val="00F1124D"/>
    <w:rsid w:val="00F11261"/>
    <w:rsid w:val="00F11371"/>
    <w:rsid w:val="00F116FD"/>
    <w:rsid w:val="00F11863"/>
    <w:rsid w:val="00F11CD3"/>
    <w:rsid w:val="00F12349"/>
    <w:rsid w:val="00F12481"/>
    <w:rsid w:val="00F124E0"/>
    <w:rsid w:val="00F125B2"/>
    <w:rsid w:val="00F12649"/>
    <w:rsid w:val="00F127F8"/>
    <w:rsid w:val="00F1288E"/>
    <w:rsid w:val="00F12892"/>
    <w:rsid w:val="00F129AB"/>
    <w:rsid w:val="00F12A49"/>
    <w:rsid w:val="00F12AC0"/>
    <w:rsid w:val="00F12ACB"/>
    <w:rsid w:val="00F12D19"/>
    <w:rsid w:val="00F13133"/>
    <w:rsid w:val="00F132C1"/>
    <w:rsid w:val="00F13698"/>
    <w:rsid w:val="00F1391E"/>
    <w:rsid w:val="00F13BA1"/>
    <w:rsid w:val="00F13C82"/>
    <w:rsid w:val="00F13D3F"/>
    <w:rsid w:val="00F14421"/>
    <w:rsid w:val="00F1449C"/>
    <w:rsid w:val="00F14802"/>
    <w:rsid w:val="00F14847"/>
    <w:rsid w:val="00F151CA"/>
    <w:rsid w:val="00F15292"/>
    <w:rsid w:val="00F15381"/>
    <w:rsid w:val="00F153E8"/>
    <w:rsid w:val="00F155FB"/>
    <w:rsid w:val="00F156FB"/>
    <w:rsid w:val="00F15C29"/>
    <w:rsid w:val="00F15D4D"/>
    <w:rsid w:val="00F15DFC"/>
    <w:rsid w:val="00F15FAA"/>
    <w:rsid w:val="00F163AA"/>
    <w:rsid w:val="00F16593"/>
    <w:rsid w:val="00F16603"/>
    <w:rsid w:val="00F1673C"/>
    <w:rsid w:val="00F16A37"/>
    <w:rsid w:val="00F16FA0"/>
    <w:rsid w:val="00F170EC"/>
    <w:rsid w:val="00F1743D"/>
    <w:rsid w:val="00F174A9"/>
    <w:rsid w:val="00F17C96"/>
    <w:rsid w:val="00F20402"/>
    <w:rsid w:val="00F20572"/>
    <w:rsid w:val="00F20897"/>
    <w:rsid w:val="00F20915"/>
    <w:rsid w:val="00F20B97"/>
    <w:rsid w:val="00F20B9D"/>
    <w:rsid w:val="00F212FE"/>
    <w:rsid w:val="00F213BD"/>
    <w:rsid w:val="00F213CF"/>
    <w:rsid w:val="00F213E2"/>
    <w:rsid w:val="00F2142C"/>
    <w:rsid w:val="00F214EE"/>
    <w:rsid w:val="00F21548"/>
    <w:rsid w:val="00F21557"/>
    <w:rsid w:val="00F215A3"/>
    <w:rsid w:val="00F217B7"/>
    <w:rsid w:val="00F21DD1"/>
    <w:rsid w:val="00F21E83"/>
    <w:rsid w:val="00F223F8"/>
    <w:rsid w:val="00F2241B"/>
    <w:rsid w:val="00F2245D"/>
    <w:rsid w:val="00F226FD"/>
    <w:rsid w:val="00F228C9"/>
    <w:rsid w:val="00F22950"/>
    <w:rsid w:val="00F22EC7"/>
    <w:rsid w:val="00F22FC0"/>
    <w:rsid w:val="00F23118"/>
    <w:rsid w:val="00F231AB"/>
    <w:rsid w:val="00F23601"/>
    <w:rsid w:val="00F237C7"/>
    <w:rsid w:val="00F23893"/>
    <w:rsid w:val="00F238B2"/>
    <w:rsid w:val="00F23943"/>
    <w:rsid w:val="00F23B02"/>
    <w:rsid w:val="00F23C04"/>
    <w:rsid w:val="00F23CD7"/>
    <w:rsid w:val="00F240BA"/>
    <w:rsid w:val="00F2411F"/>
    <w:rsid w:val="00F2420A"/>
    <w:rsid w:val="00F2467F"/>
    <w:rsid w:val="00F2516E"/>
    <w:rsid w:val="00F251DD"/>
    <w:rsid w:val="00F25275"/>
    <w:rsid w:val="00F25A9A"/>
    <w:rsid w:val="00F25D79"/>
    <w:rsid w:val="00F25D98"/>
    <w:rsid w:val="00F25E28"/>
    <w:rsid w:val="00F26431"/>
    <w:rsid w:val="00F26779"/>
    <w:rsid w:val="00F26E16"/>
    <w:rsid w:val="00F2715C"/>
    <w:rsid w:val="00F271A9"/>
    <w:rsid w:val="00F27205"/>
    <w:rsid w:val="00F27357"/>
    <w:rsid w:val="00F27564"/>
    <w:rsid w:val="00F27840"/>
    <w:rsid w:val="00F27AF5"/>
    <w:rsid w:val="00F27D15"/>
    <w:rsid w:val="00F27D34"/>
    <w:rsid w:val="00F300FB"/>
    <w:rsid w:val="00F30137"/>
    <w:rsid w:val="00F30204"/>
    <w:rsid w:val="00F303EA"/>
    <w:rsid w:val="00F30986"/>
    <w:rsid w:val="00F30A04"/>
    <w:rsid w:val="00F30B2E"/>
    <w:rsid w:val="00F30C23"/>
    <w:rsid w:val="00F30CA2"/>
    <w:rsid w:val="00F30CC1"/>
    <w:rsid w:val="00F30D1B"/>
    <w:rsid w:val="00F30F2D"/>
    <w:rsid w:val="00F31188"/>
    <w:rsid w:val="00F31924"/>
    <w:rsid w:val="00F32056"/>
    <w:rsid w:val="00F32106"/>
    <w:rsid w:val="00F325C9"/>
    <w:rsid w:val="00F32766"/>
    <w:rsid w:val="00F32828"/>
    <w:rsid w:val="00F329CC"/>
    <w:rsid w:val="00F32A8A"/>
    <w:rsid w:val="00F32D0E"/>
    <w:rsid w:val="00F32D6B"/>
    <w:rsid w:val="00F32FB8"/>
    <w:rsid w:val="00F3304A"/>
    <w:rsid w:val="00F335BD"/>
    <w:rsid w:val="00F33625"/>
    <w:rsid w:val="00F3376B"/>
    <w:rsid w:val="00F33F22"/>
    <w:rsid w:val="00F340F7"/>
    <w:rsid w:val="00F346C6"/>
    <w:rsid w:val="00F347BC"/>
    <w:rsid w:val="00F353BB"/>
    <w:rsid w:val="00F354A2"/>
    <w:rsid w:val="00F35584"/>
    <w:rsid w:val="00F35E8F"/>
    <w:rsid w:val="00F35EF5"/>
    <w:rsid w:val="00F3632C"/>
    <w:rsid w:val="00F3663E"/>
    <w:rsid w:val="00F36812"/>
    <w:rsid w:val="00F36A7B"/>
    <w:rsid w:val="00F36B24"/>
    <w:rsid w:val="00F36BF1"/>
    <w:rsid w:val="00F371AF"/>
    <w:rsid w:val="00F37750"/>
    <w:rsid w:val="00F37A41"/>
    <w:rsid w:val="00F37BB9"/>
    <w:rsid w:val="00F37CDC"/>
    <w:rsid w:val="00F37E95"/>
    <w:rsid w:val="00F40093"/>
    <w:rsid w:val="00F40177"/>
    <w:rsid w:val="00F401D8"/>
    <w:rsid w:val="00F40BA6"/>
    <w:rsid w:val="00F40CA5"/>
    <w:rsid w:val="00F40D4C"/>
    <w:rsid w:val="00F40E0D"/>
    <w:rsid w:val="00F40E90"/>
    <w:rsid w:val="00F40F77"/>
    <w:rsid w:val="00F410FE"/>
    <w:rsid w:val="00F413F4"/>
    <w:rsid w:val="00F4150F"/>
    <w:rsid w:val="00F4166D"/>
    <w:rsid w:val="00F41A19"/>
    <w:rsid w:val="00F41A35"/>
    <w:rsid w:val="00F42061"/>
    <w:rsid w:val="00F428B1"/>
    <w:rsid w:val="00F42915"/>
    <w:rsid w:val="00F4296A"/>
    <w:rsid w:val="00F43168"/>
    <w:rsid w:val="00F436DA"/>
    <w:rsid w:val="00F43846"/>
    <w:rsid w:val="00F438CA"/>
    <w:rsid w:val="00F43A82"/>
    <w:rsid w:val="00F43AAB"/>
    <w:rsid w:val="00F43BF9"/>
    <w:rsid w:val="00F43C6B"/>
    <w:rsid w:val="00F43D0B"/>
    <w:rsid w:val="00F441CB"/>
    <w:rsid w:val="00F44447"/>
    <w:rsid w:val="00F4455D"/>
    <w:rsid w:val="00F44749"/>
    <w:rsid w:val="00F44768"/>
    <w:rsid w:val="00F447E9"/>
    <w:rsid w:val="00F44D59"/>
    <w:rsid w:val="00F4500D"/>
    <w:rsid w:val="00F451CB"/>
    <w:rsid w:val="00F452DB"/>
    <w:rsid w:val="00F45382"/>
    <w:rsid w:val="00F453AD"/>
    <w:rsid w:val="00F453DA"/>
    <w:rsid w:val="00F45578"/>
    <w:rsid w:val="00F456F6"/>
    <w:rsid w:val="00F45F19"/>
    <w:rsid w:val="00F45F7F"/>
    <w:rsid w:val="00F4614C"/>
    <w:rsid w:val="00F46976"/>
    <w:rsid w:val="00F46A64"/>
    <w:rsid w:val="00F46B51"/>
    <w:rsid w:val="00F46BD9"/>
    <w:rsid w:val="00F46DEF"/>
    <w:rsid w:val="00F4713D"/>
    <w:rsid w:val="00F472D5"/>
    <w:rsid w:val="00F473A4"/>
    <w:rsid w:val="00F475D0"/>
    <w:rsid w:val="00F47788"/>
    <w:rsid w:val="00F47A5B"/>
    <w:rsid w:val="00F47D57"/>
    <w:rsid w:val="00F47DEE"/>
    <w:rsid w:val="00F50060"/>
    <w:rsid w:val="00F5009D"/>
    <w:rsid w:val="00F50376"/>
    <w:rsid w:val="00F50528"/>
    <w:rsid w:val="00F507BF"/>
    <w:rsid w:val="00F50DC8"/>
    <w:rsid w:val="00F50DD8"/>
    <w:rsid w:val="00F50E2F"/>
    <w:rsid w:val="00F50F6E"/>
    <w:rsid w:val="00F50FE3"/>
    <w:rsid w:val="00F510B4"/>
    <w:rsid w:val="00F51188"/>
    <w:rsid w:val="00F5169A"/>
    <w:rsid w:val="00F51935"/>
    <w:rsid w:val="00F51ABD"/>
    <w:rsid w:val="00F51D1E"/>
    <w:rsid w:val="00F51D5C"/>
    <w:rsid w:val="00F51DB5"/>
    <w:rsid w:val="00F51F52"/>
    <w:rsid w:val="00F521F2"/>
    <w:rsid w:val="00F52363"/>
    <w:rsid w:val="00F523B3"/>
    <w:rsid w:val="00F52879"/>
    <w:rsid w:val="00F52968"/>
    <w:rsid w:val="00F52D01"/>
    <w:rsid w:val="00F52D88"/>
    <w:rsid w:val="00F52E04"/>
    <w:rsid w:val="00F52FB2"/>
    <w:rsid w:val="00F53198"/>
    <w:rsid w:val="00F531F9"/>
    <w:rsid w:val="00F5320D"/>
    <w:rsid w:val="00F53531"/>
    <w:rsid w:val="00F535A7"/>
    <w:rsid w:val="00F537AA"/>
    <w:rsid w:val="00F537EB"/>
    <w:rsid w:val="00F5389A"/>
    <w:rsid w:val="00F53907"/>
    <w:rsid w:val="00F53AA2"/>
    <w:rsid w:val="00F543B5"/>
    <w:rsid w:val="00F54431"/>
    <w:rsid w:val="00F54480"/>
    <w:rsid w:val="00F545A1"/>
    <w:rsid w:val="00F54BFA"/>
    <w:rsid w:val="00F54DA7"/>
    <w:rsid w:val="00F54F25"/>
    <w:rsid w:val="00F551A5"/>
    <w:rsid w:val="00F55308"/>
    <w:rsid w:val="00F55552"/>
    <w:rsid w:val="00F55710"/>
    <w:rsid w:val="00F558BD"/>
    <w:rsid w:val="00F55985"/>
    <w:rsid w:val="00F55A3A"/>
    <w:rsid w:val="00F55C6F"/>
    <w:rsid w:val="00F55CBB"/>
    <w:rsid w:val="00F5655D"/>
    <w:rsid w:val="00F566DF"/>
    <w:rsid w:val="00F56893"/>
    <w:rsid w:val="00F56B22"/>
    <w:rsid w:val="00F57003"/>
    <w:rsid w:val="00F57059"/>
    <w:rsid w:val="00F570D9"/>
    <w:rsid w:val="00F570FE"/>
    <w:rsid w:val="00F57621"/>
    <w:rsid w:val="00F576AC"/>
    <w:rsid w:val="00F577D2"/>
    <w:rsid w:val="00F57972"/>
    <w:rsid w:val="00F57A7C"/>
    <w:rsid w:val="00F57AA3"/>
    <w:rsid w:val="00F57B37"/>
    <w:rsid w:val="00F57B86"/>
    <w:rsid w:val="00F57C75"/>
    <w:rsid w:val="00F57D29"/>
    <w:rsid w:val="00F57F10"/>
    <w:rsid w:val="00F60CCD"/>
    <w:rsid w:val="00F60CE8"/>
    <w:rsid w:val="00F611F5"/>
    <w:rsid w:val="00F61411"/>
    <w:rsid w:val="00F61770"/>
    <w:rsid w:val="00F61773"/>
    <w:rsid w:val="00F619AD"/>
    <w:rsid w:val="00F619D2"/>
    <w:rsid w:val="00F61C91"/>
    <w:rsid w:val="00F61F2B"/>
    <w:rsid w:val="00F61FA1"/>
    <w:rsid w:val="00F62028"/>
    <w:rsid w:val="00F620C2"/>
    <w:rsid w:val="00F62154"/>
    <w:rsid w:val="00F6221C"/>
    <w:rsid w:val="00F62519"/>
    <w:rsid w:val="00F626C9"/>
    <w:rsid w:val="00F62A70"/>
    <w:rsid w:val="00F634E0"/>
    <w:rsid w:val="00F63A1E"/>
    <w:rsid w:val="00F63C93"/>
    <w:rsid w:val="00F63E53"/>
    <w:rsid w:val="00F63F10"/>
    <w:rsid w:val="00F63FCA"/>
    <w:rsid w:val="00F640A3"/>
    <w:rsid w:val="00F6412B"/>
    <w:rsid w:val="00F6426D"/>
    <w:rsid w:val="00F64380"/>
    <w:rsid w:val="00F644A9"/>
    <w:rsid w:val="00F6475F"/>
    <w:rsid w:val="00F6481B"/>
    <w:rsid w:val="00F648D0"/>
    <w:rsid w:val="00F648E2"/>
    <w:rsid w:val="00F64AE2"/>
    <w:rsid w:val="00F64D3E"/>
    <w:rsid w:val="00F64DA1"/>
    <w:rsid w:val="00F652B6"/>
    <w:rsid w:val="00F653B8"/>
    <w:rsid w:val="00F653C1"/>
    <w:rsid w:val="00F655DE"/>
    <w:rsid w:val="00F656B3"/>
    <w:rsid w:val="00F65741"/>
    <w:rsid w:val="00F65786"/>
    <w:rsid w:val="00F6578B"/>
    <w:rsid w:val="00F65952"/>
    <w:rsid w:val="00F65AF4"/>
    <w:rsid w:val="00F65CD4"/>
    <w:rsid w:val="00F65E05"/>
    <w:rsid w:val="00F664A4"/>
    <w:rsid w:val="00F6651B"/>
    <w:rsid w:val="00F66603"/>
    <w:rsid w:val="00F6699F"/>
    <w:rsid w:val="00F66A0E"/>
    <w:rsid w:val="00F66D12"/>
    <w:rsid w:val="00F66E7A"/>
    <w:rsid w:val="00F67036"/>
    <w:rsid w:val="00F6707A"/>
    <w:rsid w:val="00F670BA"/>
    <w:rsid w:val="00F67275"/>
    <w:rsid w:val="00F67390"/>
    <w:rsid w:val="00F67409"/>
    <w:rsid w:val="00F6757E"/>
    <w:rsid w:val="00F67B0B"/>
    <w:rsid w:val="00F67CC8"/>
    <w:rsid w:val="00F67D6B"/>
    <w:rsid w:val="00F67ECE"/>
    <w:rsid w:val="00F67F50"/>
    <w:rsid w:val="00F67F68"/>
    <w:rsid w:val="00F7048E"/>
    <w:rsid w:val="00F7054F"/>
    <w:rsid w:val="00F705FE"/>
    <w:rsid w:val="00F706BA"/>
    <w:rsid w:val="00F70964"/>
    <w:rsid w:val="00F70B03"/>
    <w:rsid w:val="00F70FA7"/>
    <w:rsid w:val="00F71051"/>
    <w:rsid w:val="00F710CB"/>
    <w:rsid w:val="00F711F6"/>
    <w:rsid w:val="00F7120C"/>
    <w:rsid w:val="00F712FB"/>
    <w:rsid w:val="00F71719"/>
    <w:rsid w:val="00F719EE"/>
    <w:rsid w:val="00F71AF6"/>
    <w:rsid w:val="00F71D80"/>
    <w:rsid w:val="00F71EC0"/>
    <w:rsid w:val="00F72200"/>
    <w:rsid w:val="00F722E8"/>
    <w:rsid w:val="00F7258C"/>
    <w:rsid w:val="00F727E7"/>
    <w:rsid w:val="00F72B2C"/>
    <w:rsid w:val="00F7316C"/>
    <w:rsid w:val="00F73294"/>
    <w:rsid w:val="00F73345"/>
    <w:rsid w:val="00F73566"/>
    <w:rsid w:val="00F7359C"/>
    <w:rsid w:val="00F73D0E"/>
    <w:rsid w:val="00F73E99"/>
    <w:rsid w:val="00F74380"/>
    <w:rsid w:val="00F747EB"/>
    <w:rsid w:val="00F74809"/>
    <w:rsid w:val="00F74923"/>
    <w:rsid w:val="00F74A97"/>
    <w:rsid w:val="00F74C76"/>
    <w:rsid w:val="00F74F36"/>
    <w:rsid w:val="00F74F4C"/>
    <w:rsid w:val="00F75254"/>
    <w:rsid w:val="00F7525F"/>
    <w:rsid w:val="00F755A6"/>
    <w:rsid w:val="00F7589F"/>
    <w:rsid w:val="00F7591E"/>
    <w:rsid w:val="00F75E9E"/>
    <w:rsid w:val="00F76AC2"/>
    <w:rsid w:val="00F76BF3"/>
    <w:rsid w:val="00F76D52"/>
    <w:rsid w:val="00F76F87"/>
    <w:rsid w:val="00F771F2"/>
    <w:rsid w:val="00F7793A"/>
    <w:rsid w:val="00F77C87"/>
    <w:rsid w:val="00F77D16"/>
    <w:rsid w:val="00F80317"/>
    <w:rsid w:val="00F80AFB"/>
    <w:rsid w:val="00F80B92"/>
    <w:rsid w:val="00F80BEF"/>
    <w:rsid w:val="00F80E30"/>
    <w:rsid w:val="00F80F1C"/>
    <w:rsid w:val="00F8179F"/>
    <w:rsid w:val="00F81938"/>
    <w:rsid w:val="00F81CDD"/>
    <w:rsid w:val="00F81FD9"/>
    <w:rsid w:val="00F8210C"/>
    <w:rsid w:val="00F82345"/>
    <w:rsid w:val="00F8250C"/>
    <w:rsid w:val="00F82536"/>
    <w:rsid w:val="00F8285C"/>
    <w:rsid w:val="00F82957"/>
    <w:rsid w:val="00F82A28"/>
    <w:rsid w:val="00F82B7C"/>
    <w:rsid w:val="00F82C01"/>
    <w:rsid w:val="00F82C34"/>
    <w:rsid w:val="00F83095"/>
    <w:rsid w:val="00F831B9"/>
    <w:rsid w:val="00F832AB"/>
    <w:rsid w:val="00F836F4"/>
    <w:rsid w:val="00F8387B"/>
    <w:rsid w:val="00F83B6A"/>
    <w:rsid w:val="00F83C1C"/>
    <w:rsid w:val="00F83C9B"/>
    <w:rsid w:val="00F83E08"/>
    <w:rsid w:val="00F83EC4"/>
    <w:rsid w:val="00F841A1"/>
    <w:rsid w:val="00F84271"/>
    <w:rsid w:val="00F849A6"/>
    <w:rsid w:val="00F84A8C"/>
    <w:rsid w:val="00F84AA5"/>
    <w:rsid w:val="00F84B4B"/>
    <w:rsid w:val="00F84FD6"/>
    <w:rsid w:val="00F85A30"/>
    <w:rsid w:val="00F85B43"/>
    <w:rsid w:val="00F85EEA"/>
    <w:rsid w:val="00F85F28"/>
    <w:rsid w:val="00F86089"/>
    <w:rsid w:val="00F86221"/>
    <w:rsid w:val="00F862D2"/>
    <w:rsid w:val="00F862DB"/>
    <w:rsid w:val="00F863F7"/>
    <w:rsid w:val="00F86816"/>
    <w:rsid w:val="00F86851"/>
    <w:rsid w:val="00F86891"/>
    <w:rsid w:val="00F86D15"/>
    <w:rsid w:val="00F87268"/>
    <w:rsid w:val="00F879FA"/>
    <w:rsid w:val="00F87AE6"/>
    <w:rsid w:val="00F87BE6"/>
    <w:rsid w:val="00F87DA8"/>
    <w:rsid w:val="00F900CC"/>
    <w:rsid w:val="00F90182"/>
    <w:rsid w:val="00F903D8"/>
    <w:rsid w:val="00F9041F"/>
    <w:rsid w:val="00F909A1"/>
    <w:rsid w:val="00F909E4"/>
    <w:rsid w:val="00F90AFA"/>
    <w:rsid w:val="00F90B93"/>
    <w:rsid w:val="00F90DBC"/>
    <w:rsid w:val="00F90E73"/>
    <w:rsid w:val="00F90EFD"/>
    <w:rsid w:val="00F911A1"/>
    <w:rsid w:val="00F913CE"/>
    <w:rsid w:val="00F915E8"/>
    <w:rsid w:val="00F9176D"/>
    <w:rsid w:val="00F9178A"/>
    <w:rsid w:val="00F92213"/>
    <w:rsid w:val="00F922FB"/>
    <w:rsid w:val="00F924A8"/>
    <w:rsid w:val="00F9279E"/>
    <w:rsid w:val="00F928F3"/>
    <w:rsid w:val="00F92A3B"/>
    <w:rsid w:val="00F93181"/>
    <w:rsid w:val="00F9395C"/>
    <w:rsid w:val="00F93DD3"/>
    <w:rsid w:val="00F93DD5"/>
    <w:rsid w:val="00F93F91"/>
    <w:rsid w:val="00F9411F"/>
    <w:rsid w:val="00F94149"/>
    <w:rsid w:val="00F9426C"/>
    <w:rsid w:val="00F944C0"/>
    <w:rsid w:val="00F945AB"/>
    <w:rsid w:val="00F946CB"/>
    <w:rsid w:val="00F94986"/>
    <w:rsid w:val="00F949E1"/>
    <w:rsid w:val="00F94AD9"/>
    <w:rsid w:val="00F94D2B"/>
    <w:rsid w:val="00F94F82"/>
    <w:rsid w:val="00F94FBA"/>
    <w:rsid w:val="00F94FBB"/>
    <w:rsid w:val="00F95375"/>
    <w:rsid w:val="00F9541E"/>
    <w:rsid w:val="00F95508"/>
    <w:rsid w:val="00F95B0A"/>
    <w:rsid w:val="00F95CF7"/>
    <w:rsid w:val="00F95F2F"/>
    <w:rsid w:val="00F95F79"/>
    <w:rsid w:val="00F960FE"/>
    <w:rsid w:val="00F9644A"/>
    <w:rsid w:val="00F9656E"/>
    <w:rsid w:val="00F96C44"/>
    <w:rsid w:val="00F96DC4"/>
    <w:rsid w:val="00F96DF2"/>
    <w:rsid w:val="00F96FBB"/>
    <w:rsid w:val="00F97210"/>
    <w:rsid w:val="00F97CDB"/>
    <w:rsid w:val="00F97D30"/>
    <w:rsid w:val="00FA0044"/>
    <w:rsid w:val="00FA0237"/>
    <w:rsid w:val="00FA032D"/>
    <w:rsid w:val="00FA0341"/>
    <w:rsid w:val="00FA04DC"/>
    <w:rsid w:val="00FA0635"/>
    <w:rsid w:val="00FA0732"/>
    <w:rsid w:val="00FA0C29"/>
    <w:rsid w:val="00FA0D15"/>
    <w:rsid w:val="00FA0D37"/>
    <w:rsid w:val="00FA1266"/>
    <w:rsid w:val="00FA17E2"/>
    <w:rsid w:val="00FA1AC7"/>
    <w:rsid w:val="00FA1AD9"/>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FD"/>
    <w:rsid w:val="00FA45CA"/>
    <w:rsid w:val="00FA473E"/>
    <w:rsid w:val="00FA4988"/>
    <w:rsid w:val="00FA4B29"/>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8F"/>
    <w:rsid w:val="00FA71D1"/>
    <w:rsid w:val="00FA7264"/>
    <w:rsid w:val="00FA7286"/>
    <w:rsid w:val="00FA75F4"/>
    <w:rsid w:val="00FA7647"/>
    <w:rsid w:val="00FA7BED"/>
    <w:rsid w:val="00FA7C0E"/>
    <w:rsid w:val="00FA7C34"/>
    <w:rsid w:val="00FA7C97"/>
    <w:rsid w:val="00FB047A"/>
    <w:rsid w:val="00FB04AA"/>
    <w:rsid w:val="00FB07AD"/>
    <w:rsid w:val="00FB0AF7"/>
    <w:rsid w:val="00FB1031"/>
    <w:rsid w:val="00FB11CF"/>
    <w:rsid w:val="00FB13FF"/>
    <w:rsid w:val="00FB1569"/>
    <w:rsid w:val="00FB16BF"/>
    <w:rsid w:val="00FB1910"/>
    <w:rsid w:val="00FB193E"/>
    <w:rsid w:val="00FB1B8B"/>
    <w:rsid w:val="00FB1BF6"/>
    <w:rsid w:val="00FB1CB2"/>
    <w:rsid w:val="00FB1D51"/>
    <w:rsid w:val="00FB1E17"/>
    <w:rsid w:val="00FB2797"/>
    <w:rsid w:val="00FB2929"/>
    <w:rsid w:val="00FB2A2C"/>
    <w:rsid w:val="00FB2D8B"/>
    <w:rsid w:val="00FB2EBD"/>
    <w:rsid w:val="00FB2F68"/>
    <w:rsid w:val="00FB3227"/>
    <w:rsid w:val="00FB3232"/>
    <w:rsid w:val="00FB32B5"/>
    <w:rsid w:val="00FB3332"/>
    <w:rsid w:val="00FB3486"/>
    <w:rsid w:val="00FB36E2"/>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EA8"/>
    <w:rsid w:val="00FB6386"/>
    <w:rsid w:val="00FB6466"/>
    <w:rsid w:val="00FB6630"/>
    <w:rsid w:val="00FB663E"/>
    <w:rsid w:val="00FB6676"/>
    <w:rsid w:val="00FB6877"/>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A7F"/>
    <w:rsid w:val="00FC1DCB"/>
    <w:rsid w:val="00FC1F0B"/>
    <w:rsid w:val="00FC1F58"/>
    <w:rsid w:val="00FC2000"/>
    <w:rsid w:val="00FC2564"/>
    <w:rsid w:val="00FC2B87"/>
    <w:rsid w:val="00FC2DCC"/>
    <w:rsid w:val="00FC312F"/>
    <w:rsid w:val="00FC344C"/>
    <w:rsid w:val="00FC36BD"/>
    <w:rsid w:val="00FC3C86"/>
    <w:rsid w:val="00FC3D93"/>
    <w:rsid w:val="00FC3E6E"/>
    <w:rsid w:val="00FC4149"/>
    <w:rsid w:val="00FC41D9"/>
    <w:rsid w:val="00FC41F5"/>
    <w:rsid w:val="00FC4378"/>
    <w:rsid w:val="00FC4565"/>
    <w:rsid w:val="00FC4673"/>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15"/>
    <w:rsid w:val="00FD00A8"/>
    <w:rsid w:val="00FD01E4"/>
    <w:rsid w:val="00FD048A"/>
    <w:rsid w:val="00FD0582"/>
    <w:rsid w:val="00FD05B6"/>
    <w:rsid w:val="00FD06CE"/>
    <w:rsid w:val="00FD08ED"/>
    <w:rsid w:val="00FD0B5C"/>
    <w:rsid w:val="00FD0F24"/>
    <w:rsid w:val="00FD1252"/>
    <w:rsid w:val="00FD13B4"/>
    <w:rsid w:val="00FD181E"/>
    <w:rsid w:val="00FD1AD6"/>
    <w:rsid w:val="00FD2266"/>
    <w:rsid w:val="00FD22E8"/>
    <w:rsid w:val="00FD24AF"/>
    <w:rsid w:val="00FD25B9"/>
    <w:rsid w:val="00FD2D49"/>
    <w:rsid w:val="00FD2FF9"/>
    <w:rsid w:val="00FD309F"/>
    <w:rsid w:val="00FD37ED"/>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043"/>
    <w:rsid w:val="00FD65BE"/>
    <w:rsid w:val="00FD688E"/>
    <w:rsid w:val="00FD6940"/>
    <w:rsid w:val="00FD6B5E"/>
    <w:rsid w:val="00FD6FB9"/>
    <w:rsid w:val="00FD709A"/>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E9"/>
    <w:rsid w:val="00FE10B4"/>
    <w:rsid w:val="00FE118C"/>
    <w:rsid w:val="00FE1356"/>
    <w:rsid w:val="00FE17FD"/>
    <w:rsid w:val="00FE186D"/>
    <w:rsid w:val="00FE1AF6"/>
    <w:rsid w:val="00FE1F6F"/>
    <w:rsid w:val="00FE2099"/>
    <w:rsid w:val="00FE259D"/>
    <w:rsid w:val="00FE2A35"/>
    <w:rsid w:val="00FE2A47"/>
    <w:rsid w:val="00FE3068"/>
    <w:rsid w:val="00FE31CC"/>
    <w:rsid w:val="00FE36FA"/>
    <w:rsid w:val="00FE3929"/>
    <w:rsid w:val="00FE3A66"/>
    <w:rsid w:val="00FE3B04"/>
    <w:rsid w:val="00FE3C6D"/>
    <w:rsid w:val="00FE3FA3"/>
    <w:rsid w:val="00FE4074"/>
    <w:rsid w:val="00FE43CD"/>
    <w:rsid w:val="00FE44AD"/>
    <w:rsid w:val="00FE4869"/>
    <w:rsid w:val="00FE4EB3"/>
    <w:rsid w:val="00FE532E"/>
    <w:rsid w:val="00FE5334"/>
    <w:rsid w:val="00FE536C"/>
    <w:rsid w:val="00FE53ED"/>
    <w:rsid w:val="00FE557A"/>
    <w:rsid w:val="00FE5675"/>
    <w:rsid w:val="00FE57F7"/>
    <w:rsid w:val="00FE57FA"/>
    <w:rsid w:val="00FE5A80"/>
    <w:rsid w:val="00FE5FE8"/>
    <w:rsid w:val="00FE614C"/>
    <w:rsid w:val="00FE6560"/>
    <w:rsid w:val="00FE6582"/>
    <w:rsid w:val="00FE6611"/>
    <w:rsid w:val="00FE6C74"/>
    <w:rsid w:val="00FE6D6A"/>
    <w:rsid w:val="00FE7DA5"/>
    <w:rsid w:val="00FE7FBF"/>
    <w:rsid w:val="00FF00F4"/>
    <w:rsid w:val="00FF01A1"/>
    <w:rsid w:val="00FF0233"/>
    <w:rsid w:val="00FF035C"/>
    <w:rsid w:val="00FF0461"/>
    <w:rsid w:val="00FF04D7"/>
    <w:rsid w:val="00FF057C"/>
    <w:rsid w:val="00FF0922"/>
    <w:rsid w:val="00FF0ABE"/>
    <w:rsid w:val="00FF0CE5"/>
    <w:rsid w:val="00FF0CF1"/>
    <w:rsid w:val="00FF0D07"/>
    <w:rsid w:val="00FF0FFE"/>
    <w:rsid w:val="00FF13B4"/>
    <w:rsid w:val="00FF1499"/>
    <w:rsid w:val="00FF153F"/>
    <w:rsid w:val="00FF190C"/>
    <w:rsid w:val="00FF1A1D"/>
    <w:rsid w:val="00FF1AD0"/>
    <w:rsid w:val="00FF20B7"/>
    <w:rsid w:val="00FF21E2"/>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BD7"/>
    <w:rsid w:val="00FF59D1"/>
    <w:rsid w:val="00FF637E"/>
    <w:rsid w:val="00FF68EA"/>
    <w:rsid w:val="00FF6BD1"/>
    <w:rsid w:val="00FF6FCA"/>
    <w:rsid w:val="00FF738A"/>
    <w:rsid w:val="00FF769E"/>
    <w:rsid w:val="00FF76B8"/>
    <w:rsid w:val="00FF76E3"/>
    <w:rsid w:val="00FF7962"/>
    <w:rsid w:val="00FF79B1"/>
    <w:rsid w:val="00FF79E5"/>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34A0939-30BC-4636-8937-A18D1D1F6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rsid w:val="000F3D4B"/>
    <w:rPr>
      <w:rFonts w:ascii="Arial" w:hAnsi="Arial"/>
      <w:lang w:eastAsia="en-US"/>
    </w:rPr>
  </w:style>
  <w:style w:type="paragraph" w:customStyle="1" w:styleId="Agreement">
    <w:name w:val="Agreement"/>
    <w:basedOn w:val="a"/>
    <w:next w:val="Doc-text2"/>
    <w:uiPriority w:val="99"/>
    <w:qFormat/>
    <w:rsid w:val="008E098C"/>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e">
    <w:name w:val="Bibliography"/>
    <w:basedOn w:val="a"/>
    <w:next w:val="a"/>
    <w:uiPriority w:val="37"/>
    <w:semiHidden/>
    <w:unhideWhenUsed/>
    <w:locked/>
    <w:rsid w:val="008F41CF"/>
  </w:style>
  <w:style w:type="paragraph" w:styleId="aff">
    <w:name w:val="Block Text"/>
    <w:basedOn w:val="a"/>
    <w:locked/>
    <w:rsid w:val="008F41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8F41CF"/>
    <w:pPr>
      <w:spacing w:after="120" w:line="480" w:lineRule="auto"/>
    </w:pPr>
  </w:style>
  <w:style w:type="character" w:customStyle="1" w:styleId="27">
    <w:name w:val="正文文本 2 字符"/>
    <w:basedOn w:val="a0"/>
    <w:link w:val="26"/>
    <w:rsid w:val="008F41CF"/>
    <w:rPr>
      <w:rFonts w:eastAsia="Times New Roman"/>
      <w:lang w:val="en-GB" w:eastAsia="zh-CN"/>
    </w:rPr>
  </w:style>
  <w:style w:type="paragraph" w:styleId="aff0">
    <w:name w:val="Body Text First Indent"/>
    <w:basedOn w:val="af9"/>
    <w:link w:val="aff1"/>
    <w:locked/>
    <w:rsid w:val="008F41CF"/>
    <w:pPr>
      <w:spacing w:after="180"/>
      <w:ind w:firstLine="360"/>
    </w:pPr>
  </w:style>
  <w:style w:type="character" w:customStyle="1" w:styleId="aff1">
    <w:name w:val="正文文本首行缩进 字符"/>
    <w:basedOn w:val="afa"/>
    <w:link w:val="aff0"/>
    <w:rsid w:val="008F41CF"/>
    <w:rPr>
      <w:rFonts w:eastAsia="Times New Roman"/>
      <w:lang w:val="en-GB" w:eastAsia="zh-CN"/>
    </w:rPr>
  </w:style>
  <w:style w:type="paragraph" w:styleId="aff2">
    <w:name w:val="Body Text Indent"/>
    <w:basedOn w:val="a"/>
    <w:link w:val="aff3"/>
    <w:locked/>
    <w:rsid w:val="008F41CF"/>
    <w:pPr>
      <w:spacing w:after="120"/>
      <w:ind w:left="283"/>
    </w:pPr>
  </w:style>
  <w:style w:type="character" w:customStyle="1" w:styleId="aff3">
    <w:name w:val="正文文本缩进 字符"/>
    <w:basedOn w:val="a0"/>
    <w:link w:val="aff2"/>
    <w:rsid w:val="008F41CF"/>
    <w:rPr>
      <w:rFonts w:eastAsia="Times New Roman"/>
      <w:lang w:val="en-GB" w:eastAsia="zh-CN"/>
    </w:rPr>
  </w:style>
  <w:style w:type="paragraph" w:styleId="28">
    <w:name w:val="Body Text First Indent 2"/>
    <w:basedOn w:val="aff2"/>
    <w:link w:val="29"/>
    <w:locked/>
    <w:rsid w:val="008F41CF"/>
    <w:pPr>
      <w:spacing w:after="180"/>
      <w:ind w:left="360" w:firstLine="360"/>
    </w:pPr>
  </w:style>
  <w:style w:type="character" w:customStyle="1" w:styleId="29">
    <w:name w:val="正文文本首行缩进 2 字符"/>
    <w:basedOn w:val="aff3"/>
    <w:link w:val="28"/>
    <w:rsid w:val="008F41CF"/>
    <w:rPr>
      <w:rFonts w:eastAsia="Times New Roman"/>
      <w:lang w:val="en-GB" w:eastAsia="zh-CN"/>
    </w:rPr>
  </w:style>
  <w:style w:type="paragraph" w:styleId="2a">
    <w:name w:val="Body Text Indent 2"/>
    <w:basedOn w:val="a"/>
    <w:link w:val="2b"/>
    <w:locked/>
    <w:rsid w:val="008F41CF"/>
    <w:pPr>
      <w:spacing w:after="120" w:line="480" w:lineRule="auto"/>
      <w:ind w:left="283"/>
    </w:pPr>
  </w:style>
  <w:style w:type="character" w:customStyle="1" w:styleId="2b">
    <w:name w:val="正文文本缩进 2 字符"/>
    <w:basedOn w:val="a0"/>
    <w:link w:val="2a"/>
    <w:rsid w:val="008F41CF"/>
    <w:rPr>
      <w:rFonts w:eastAsia="Times New Roman"/>
      <w:lang w:val="en-GB" w:eastAsia="zh-CN"/>
    </w:rPr>
  </w:style>
  <w:style w:type="paragraph" w:styleId="36">
    <w:name w:val="Body Text Indent 3"/>
    <w:basedOn w:val="a"/>
    <w:link w:val="37"/>
    <w:locked/>
    <w:rsid w:val="008F41CF"/>
    <w:pPr>
      <w:spacing w:after="120"/>
      <w:ind w:left="283"/>
    </w:pPr>
    <w:rPr>
      <w:sz w:val="16"/>
      <w:szCs w:val="16"/>
    </w:rPr>
  </w:style>
  <w:style w:type="character" w:customStyle="1" w:styleId="37">
    <w:name w:val="正文文本缩进 3 字符"/>
    <w:basedOn w:val="a0"/>
    <w:link w:val="36"/>
    <w:rsid w:val="008F41CF"/>
    <w:rPr>
      <w:rFonts w:eastAsia="Times New Roman"/>
      <w:sz w:val="16"/>
      <w:szCs w:val="16"/>
      <w:lang w:val="en-GB" w:eastAsia="zh-CN"/>
    </w:rPr>
  </w:style>
  <w:style w:type="paragraph" w:styleId="aff4">
    <w:name w:val="caption"/>
    <w:basedOn w:val="a"/>
    <w:next w:val="a"/>
    <w:semiHidden/>
    <w:unhideWhenUsed/>
    <w:qFormat/>
    <w:rsid w:val="008F41CF"/>
    <w:pPr>
      <w:spacing w:after="200"/>
    </w:pPr>
    <w:rPr>
      <w:i/>
      <w:iCs/>
      <w:color w:val="44546A" w:themeColor="text2"/>
      <w:sz w:val="18"/>
      <w:szCs w:val="18"/>
    </w:rPr>
  </w:style>
  <w:style w:type="paragraph" w:styleId="aff5">
    <w:name w:val="Closing"/>
    <w:basedOn w:val="a"/>
    <w:link w:val="aff6"/>
    <w:locked/>
    <w:rsid w:val="008F41CF"/>
    <w:pPr>
      <w:spacing w:after="0"/>
      <w:ind w:left="4252"/>
    </w:pPr>
  </w:style>
  <w:style w:type="character" w:customStyle="1" w:styleId="aff6">
    <w:name w:val="结束语 字符"/>
    <w:basedOn w:val="a0"/>
    <w:link w:val="aff5"/>
    <w:rsid w:val="008F41CF"/>
    <w:rPr>
      <w:rFonts w:eastAsia="Times New Roman"/>
      <w:lang w:val="en-GB" w:eastAsia="zh-CN"/>
    </w:rPr>
  </w:style>
  <w:style w:type="paragraph" w:styleId="aff7">
    <w:name w:val="Date"/>
    <w:basedOn w:val="a"/>
    <w:next w:val="a"/>
    <w:link w:val="aff8"/>
    <w:locked/>
    <w:rsid w:val="008F41CF"/>
  </w:style>
  <w:style w:type="character" w:customStyle="1" w:styleId="aff8">
    <w:name w:val="日期 字符"/>
    <w:basedOn w:val="a0"/>
    <w:link w:val="aff7"/>
    <w:rsid w:val="008F41CF"/>
    <w:rPr>
      <w:rFonts w:eastAsia="Times New Roman"/>
      <w:lang w:val="en-GB" w:eastAsia="zh-CN"/>
    </w:rPr>
  </w:style>
  <w:style w:type="paragraph" w:styleId="aff9">
    <w:name w:val="Document Map"/>
    <w:basedOn w:val="a"/>
    <w:link w:val="affa"/>
    <w:qFormat/>
    <w:rsid w:val="008F41CF"/>
    <w:pPr>
      <w:spacing w:after="0"/>
    </w:pPr>
    <w:rPr>
      <w:rFonts w:ascii="Segoe UI" w:hAnsi="Segoe UI" w:cs="Segoe UI"/>
      <w:sz w:val="16"/>
      <w:szCs w:val="16"/>
    </w:rPr>
  </w:style>
  <w:style w:type="character" w:customStyle="1" w:styleId="affa">
    <w:name w:val="文档结构图 字符"/>
    <w:basedOn w:val="a0"/>
    <w:link w:val="aff9"/>
    <w:qFormat/>
    <w:rsid w:val="008F41CF"/>
    <w:rPr>
      <w:rFonts w:ascii="Segoe UI" w:eastAsia="Times New Roman" w:hAnsi="Segoe UI" w:cs="Segoe UI"/>
      <w:sz w:val="16"/>
      <w:szCs w:val="16"/>
      <w:lang w:val="en-GB" w:eastAsia="zh-CN"/>
    </w:rPr>
  </w:style>
  <w:style w:type="paragraph" w:styleId="affb">
    <w:name w:val="E-mail Signature"/>
    <w:basedOn w:val="a"/>
    <w:link w:val="affc"/>
    <w:locked/>
    <w:rsid w:val="008F41CF"/>
    <w:pPr>
      <w:spacing w:after="0"/>
    </w:pPr>
  </w:style>
  <w:style w:type="character" w:customStyle="1" w:styleId="affc">
    <w:name w:val="电子邮件签名 字符"/>
    <w:basedOn w:val="a0"/>
    <w:link w:val="affb"/>
    <w:rsid w:val="008F41CF"/>
    <w:rPr>
      <w:rFonts w:eastAsia="Times New Roman"/>
      <w:lang w:val="en-GB" w:eastAsia="zh-CN"/>
    </w:rPr>
  </w:style>
  <w:style w:type="paragraph" w:styleId="affd">
    <w:name w:val="endnote text"/>
    <w:basedOn w:val="a"/>
    <w:link w:val="affe"/>
    <w:qFormat/>
    <w:locked/>
    <w:rsid w:val="008F41CF"/>
    <w:pPr>
      <w:spacing w:after="0"/>
    </w:pPr>
  </w:style>
  <w:style w:type="character" w:customStyle="1" w:styleId="affe">
    <w:name w:val="尾注文本 字符"/>
    <w:basedOn w:val="a0"/>
    <w:link w:val="affd"/>
    <w:rsid w:val="008F41CF"/>
    <w:rPr>
      <w:rFonts w:eastAsia="Times New Roman"/>
      <w:lang w:val="en-GB" w:eastAsia="zh-CN"/>
    </w:rPr>
  </w:style>
  <w:style w:type="paragraph" w:styleId="HTML">
    <w:name w:val="HTML Address"/>
    <w:basedOn w:val="a"/>
    <w:link w:val="HTML0"/>
    <w:locked/>
    <w:rsid w:val="008F41CF"/>
    <w:pPr>
      <w:spacing w:after="0"/>
    </w:pPr>
    <w:rPr>
      <w:i/>
      <w:iCs/>
    </w:rPr>
  </w:style>
  <w:style w:type="character" w:customStyle="1" w:styleId="HTML0">
    <w:name w:val="HTML 地址 字符"/>
    <w:basedOn w:val="a0"/>
    <w:link w:val="HTML"/>
    <w:rsid w:val="008F41CF"/>
    <w:rPr>
      <w:rFonts w:eastAsia="Times New Roman"/>
      <w:i/>
      <w:iCs/>
      <w:lang w:val="en-GB" w:eastAsia="zh-CN"/>
    </w:rPr>
  </w:style>
  <w:style w:type="paragraph" w:styleId="HTML1">
    <w:name w:val="HTML Preformatted"/>
    <w:basedOn w:val="a"/>
    <w:link w:val="HTML2"/>
    <w:semiHidden/>
    <w:unhideWhenUsed/>
    <w:locked/>
    <w:rsid w:val="008F41CF"/>
    <w:pPr>
      <w:spacing w:after="0"/>
    </w:pPr>
    <w:rPr>
      <w:rFonts w:ascii="Consolas" w:hAnsi="Consolas"/>
    </w:rPr>
  </w:style>
  <w:style w:type="character" w:customStyle="1" w:styleId="HTML2">
    <w:name w:val="HTML 预设格式 字符"/>
    <w:basedOn w:val="a0"/>
    <w:link w:val="HTML1"/>
    <w:semiHidden/>
    <w:rsid w:val="008F41CF"/>
    <w:rPr>
      <w:rFonts w:ascii="Consolas" w:eastAsia="Times New Roman" w:hAnsi="Consolas"/>
      <w:lang w:val="en-GB" w:eastAsia="zh-CN"/>
    </w:rPr>
  </w:style>
  <w:style w:type="paragraph" w:styleId="38">
    <w:name w:val="index 3"/>
    <w:basedOn w:val="a"/>
    <w:next w:val="a"/>
    <w:locked/>
    <w:rsid w:val="008F41CF"/>
    <w:pPr>
      <w:spacing w:after="0"/>
      <w:ind w:left="600" w:hanging="200"/>
    </w:pPr>
  </w:style>
  <w:style w:type="paragraph" w:styleId="44">
    <w:name w:val="index 4"/>
    <w:basedOn w:val="a"/>
    <w:next w:val="a"/>
    <w:locked/>
    <w:rsid w:val="008F41CF"/>
    <w:pPr>
      <w:spacing w:after="0"/>
      <w:ind w:left="800" w:hanging="200"/>
    </w:pPr>
  </w:style>
  <w:style w:type="paragraph" w:styleId="54">
    <w:name w:val="index 5"/>
    <w:basedOn w:val="a"/>
    <w:next w:val="a"/>
    <w:locked/>
    <w:rsid w:val="008F41CF"/>
    <w:pPr>
      <w:spacing w:after="0"/>
      <w:ind w:left="1000" w:hanging="200"/>
    </w:pPr>
  </w:style>
  <w:style w:type="paragraph" w:styleId="61">
    <w:name w:val="index 6"/>
    <w:basedOn w:val="a"/>
    <w:next w:val="a"/>
    <w:qFormat/>
    <w:locked/>
    <w:rsid w:val="008F41CF"/>
    <w:pPr>
      <w:spacing w:after="0"/>
      <w:ind w:left="1200" w:hanging="200"/>
    </w:pPr>
  </w:style>
  <w:style w:type="paragraph" w:styleId="71">
    <w:name w:val="index 7"/>
    <w:basedOn w:val="a"/>
    <w:next w:val="a"/>
    <w:locked/>
    <w:rsid w:val="008F41CF"/>
    <w:pPr>
      <w:spacing w:after="0"/>
      <w:ind w:left="1400" w:hanging="200"/>
    </w:pPr>
  </w:style>
  <w:style w:type="paragraph" w:styleId="81">
    <w:name w:val="index 8"/>
    <w:basedOn w:val="a"/>
    <w:next w:val="a"/>
    <w:locked/>
    <w:rsid w:val="008F41CF"/>
    <w:pPr>
      <w:spacing w:after="0"/>
      <w:ind w:left="1600" w:hanging="200"/>
    </w:pPr>
  </w:style>
  <w:style w:type="paragraph" w:styleId="91">
    <w:name w:val="index 9"/>
    <w:basedOn w:val="a"/>
    <w:next w:val="a"/>
    <w:locked/>
    <w:rsid w:val="008F41CF"/>
    <w:pPr>
      <w:spacing w:after="0"/>
      <w:ind w:left="1800" w:hanging="200"/>
    </w:pPr>
  </w:style>
  <w:style w:type="paragraph" w:styleId="afff">
    <w:name w:val="index heading"/>
    <w:basedOn w:val="a"/>
    <w:next w:val="11"/>
    <w:qFormat/>
    <w:locked/>
    <w:rsid w:val="008F41CF"/>
    <w:rPr>
      <w:rFonts w:asciiTheme="majorHAnsi" w:eastAsiaTheme="majorEastAsia" w:hAnsiTheme="majorHAnsi" w:cstheme="majorBidi"/>
      <w:b/>
      <w:bCs/>
    </w:rPr>
  </w:style>
  <w:style w:type="paragraph" w:styleId="afff0">
    <w:name w:val="Intense Quote"/>
    <w:basedOn w:val="a"/>
    <w:next w:val="a"/>
    <w:link w:val="afff1"/>
    <w:uiPriority w:val="30"/>
    <w:qFormat/>
    <w:locked/>
    <w:rsid w:val="008F41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8F41CF"/>
    <w:rPr>
      <w:rFonts w:eastAsia="Times New Roman"/>
      <w:i/>
      <w:iCs/>
      <w:color w:val="4472C4" w:themeColor="accent1"/>
      <w:lang w:val="en-GB" w:eastAsia="zh-CN"/>
    </w:rPr>
  </w:style>
  <w:style w:type="paragraph" w:styleId="afff2">
    <w:name w:val="List Continue"/>
    <w:basedOn w:val="a"/>
    <w:locked/>
    <w:rsid w:val="008F41CF"/>
    <w:pPr>
      <w:spacing w:after="120"/>
      <w:ind w:left="283"/>
      <w:contextualSpacing/>
    </w:pPr>
  </w:style>
  <w:style w:type="paragraph" w:styleId="2c">
    <w:name w:val="List Continue 2"/>
    <w:basedOn w:val="a"/>
    <w:locked/>
    <w:rsid w:val="008F41CF"/>
    <w:pPr>
      <w:spacing w:after="120"/>
      <w:ind w:left="566"/>
      <w:contextualSpacing/>
    </w:pPr>
  </w:style>
  <w:style w:type="paragraph" w:styleId="39">
    <w:name w:val="List Continue 3"/>
    <w:basedOn w:val="a"/>
    <w:locked/>
    <w:rsid w:val="008F41CF"/>
    <w:pPr>
      <w:spacing w:after="120"/>
      <w:ind w:left="849"/>
      <w:contextualSpacing/>
    </w:pPr>
  </w:style>
  <w:style w:type="paragraph" w:styleId="45">
    <w:name w:val="List Continue 4"/>
    <w:basedOn w:val="a"/>
    <w:locked/>
    <w:rsid w:val="008F41CF"/>
    <w:pPr>
      <w:spacing w:after="120"/>
      <w:ind w:left="1132"/>
      <w:contextualSpacing/>
    </w:pPr>
  </w:style>
  <w:style w:type="paragraph" w:styleId="55">
    <w:name w:val="List Continue 5"/>
    <w:basedOn w:val="a"/>
    <w:locked/>
    <w:rsid w:val="008F41CF"/>
    <w:pPr>
      <w:spacing w:after="120"/>
      <w:ind w:left="1415"/>
      <w:contextualSpacing/>
    </w:pPr>
  </w:style>
  <w:style w:type="paragraph" w:styleId="3">
    <w:name w:val="List Number 3"/>
    <w:basedOn w:val="a"/>
    <w:locked/>
    <w:rsid w:val="008F41CF"/>
    <w:pPr>
      <w:numPr>
        <w:numId w:val="2"/>
      </w:numPr>
      <w:contextualSpacing/>
    </w:pPr>
  </w:style>
  <w:style w:type="paragraph" w:styleId="4">
    <w:name w:val="List Number 4"/>
    <w:basedOn w:val="a"/>
    <w:locked/>
    <w:rsid w:val="008F41CF"/>
    <w:pPr>
      <w:numPr>
        <w:numId w:val="3"/>
      </w:numPr>
      <w:contextualSpacing/>
    </w:pPr>
  </w:style>
  <w:style w:type="paragraph" w:styleId="5">
    <w:name w:val="List Number 5"/>
    <w:basedOn w:val="a"/>
    <w:locked/>
    <w:rsid w:val="008F41CF"/>
    <w:pPr>
      <w:numPr>
        <w:numId w:val="4"/>
      </w:numPr>
      <w:contextualSpacing/>
    </w:pPr>
  </w:style>
  <w:style w:type="paragraph" w:styleId="af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f4"/>
    <w:uiPriority w:val="34"/>
    <w:qFormat/>
    <w:rsid w:val="008F41CF"/>
    <w:pPr>
      <w:ind w:left="720"/>
      <w:contextualSpacing/>
    </w:pPr>
  </w:style>
  <w:style w:type="paragraph" w:styleId="afff5">
    <w:name w:val="macro"/>
    <w:link w:val="afff6"/>
    <w:locked/>
    <w:rsid w:val="008F4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8F41CF"/>
    <w:rPr>
      <w:rFonts w:ascii="Consolas" w:eastAsia="Times New Roman" w:hAnsi="Consolas"/>
      <w:lang w:val="en-GB" w:eastAsia="zh-CN"/>
    </w:rPr>
  </w:style>
  <w:style w:type="paragraph" w:styleId="afff7">
    <w:name w:val="Message Header"/>
    <w:basedOn w:val="a"/>
    <w:link w:val="afff8"/>
    <w:locked/>
    <w:rsid w:val="008F41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8F41CF"/>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8F41CF"/>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8F41CF"/>
    <w:pPr>
      <w:ind w:left="720"/>
    </w:pPr>
  </w:style>
  <w:style w:type="paragraph" w:styleId="afffb">
    <w:name w:val="Note Heading"/>
    <w:basedOn w:val="a"/>
    <w:next w:val="a"/>
    <w:link w:val="afffc"/>
    <w:locked/>
    <w:rsid w:val="008F41CF"/>
    <w:pPr>
      <w:spacing w:after="0"/>
    </w:pPr>
  </w:style>
  <w:style w:type="character" w:customStyle="1" w:styleId="afffc">
    <w:name w:val="注释标题 字符"/>
    <w:basedOn w:val="a0"/>
    <w:link w:val="afffb"/>
    <w:rsid w:val="008F41CF"/>
    <w:rPr>
      <w:rFonts w:eastAsia="Times New Roman"/>
      <w:lang w:val="en-GB" w:eastAsia="zh-CN"/>
    </w:rPr>
  </w:style>
  <w:style w:type="paragraph" w:styleId="afffd">
    <w:name w:val="Quote"/>
    <w:basedOn w:val="a"/>
    <w:next w:val="a"/>
    <w:link w:val="afffe"/>
    <w:uiPriority w:val="29"/>
    <w:qFormat/>
    <w:locked/>
    <w:rsid w:val="008F41C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8F41CF"/>
    <w:rPr>
      <w:rFonts w:eastAsia="Times New Roman"/>
      <w:i/>
      <w:iCs/>
      <w:color w:val="404040" w:themeColor="text1" w:themeTint="BF"/>
      <w:lang w:val="en-GB" w:eastAsia="zh-CN"/>
    </w:rPr>
  </w:style>
  <w:style w:type="paragraph" w:styleId="affff">
    <w:name w:val="Salutation"/>
    <w:basedOn w:val="a"/>
    <w:next w:val="a"/>
    <w:link w:val="affff0"/>
    <w:locked/>
    <w:rsid w:val="008F41CF"/>
  </w:style>
  <w:style w:type="character" w:customStyle="1" w:styleId="affff0">
    <w:name w:val="称呼 字符"/>
    <w:basedOn w:val="a0"/>
    <w:link w:val="affff"/>
    <w:rsid w:val="008F41CF"/>
    <w:rPr>
      <w:rFonts w:eastAsia="Times New Roman"/>
      <w:lang w:val="en-GB" w:eastAsia="zh-CN"/>
    </w:rPr>
  </w:style>
  <w:style w:type="paragraph" w:styleId="affff1">
    <w:name w:val="Signature"/>
    <w:basedOn w:val="a"/>
    <w:link w:val="affff2"/>
    <w:locked/>
    <w:rsid w:val="008F41CF"/>
    <w:pPr>
      <w:spacing w:after="0"/>
      <w:ind w:left="4252"/>
    </w:pPr>
  </w:style>
  <w:style w:type="character" w:customStyle="1" w:styleId="affff2">
    <w:name w:val="签名 字符"/>
    <w:basedOn w:val="a0"/>
    <w:link w:val="affff1"/>
    <w:rsid w:val="008F41CF"/>
    <w:rPr>
      <w:rFonts w:eastAsia="Times New Roman"/>
      <w:lang w:val="en-GB" w:eastAsia="zh-CN"/>
    </w:rPr>
  </w:style>
  <w:style w:type="paragraph" w:styleId="affff3">
    <w:name w:val="Subtitle"/>
    <w:basedOn w:val="a"/>
    <w:next w:val="a"/>
    <w:link w:val="affff4"/>
    <w:qFormat/>
    <w:locked/>
    <w:rsid w:val="008F41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8F41CF"/>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8F41CF"/>
    <w:pPr>
      <w:spacing w:after="0"/>
      <w:ind w:left="200" w:hanging="200"/>
    </w:pPr>
  </w:style>
  <w:style w:type="paragraph" w:styleId="affff6">
    <w:name w:val="table of figures"/>
    <w:basedOn w:val="a"/>
    <w:next w:val="a"/>
    <w:locked/>
    <w:rsid w:val="008F41CF"/>
    <w:pPr>
      <w:spacing w:after="0"/>
    </w:pPr>
  </w:style>
  <w:style w:type="paragraph" w:styleId="affff7">
    <w:name w:val="Title"/>
    <w:basedOn w:val="a"/>
    <w:next w:val="a"/>
    <w:link w:val="affff8"/>
    <w:qFormat/>
    <w:locked/>
    <w:rsid w:val="008F41C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8F41CF"/>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8F41C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F4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8F41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8F41CF"/>
    <w:pPr>
      <w:spacing w:after="0"/>
    </w:pPr>
    <w:rPr>
      <w:rFonts w:asciiTheme="majorHAnsi" w:eastAsiaTheme="majorEastAsia" w:hAnsiTheme="majorHAnsi" w:cstheme="majorBidi"/>
    </w:rPr>
  </w:style>
  <w:style w:type="character" w:customStyle="1" w:styleId="afff4">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3"/>
    <w:uiPriority w:val="34"/>
    <w:qFormat/>
    <w:rsid w:val="002F605F"/>
    <w:rPr>
      <w:rFonts w:eastAsia="Times New Roman"/>
      <w:lang w:val="en-GB" w:eastAsia="zh-CN"/>
    </w:rPr>
  </w:style>
  <w:style w:type="paragraph" w:customStyle="1" w:styleId="ew0">
    <w:name w:val="ew"/>
    <w:basedOn w:val="a"/>
    <w:rsid w:val="002D6840"/>
    <w:pPr>
      <w:overflowPunct/>
      <w:adjustRightInd/>
      <w:spacing w:after="0"/>
      <w:ind w:left="1702" w:hanging="1418"/>
      <w:textAlignment w:val="auto"/>
    </w:pPr>
    <w:rPr>
      <w:rFonts w:eastAsiaTheme="minorEastAsia"/>
      <w:lang w:val="en-US"/>
    </w:rPr>
  </w:style>
  <w:style w:type="character" w:customStyle="1" w:styleId="apple-converted-space">
    <w:name w:val="apple-converted-space"/>
    <w:basedOn w:val="a0"/>
    <w:rsid w:val="00EB5E4D"/>
  </w:style>
  <w:style w:type="character" w:styleId="affffc">
    <w:name w:val="FollowedHyperlink"/>
    <w:basedOn w:val="a0"/>
    <w:uiPriority w:val="99"/>
    <w:semiHidden/>
    <w:unhideWhenUsed/>
    <w:rsid w:val="00EB5E4D"/>
    <w:rPr>
      <w:color w:val="954F72" w:themeColor="followedHyperlink"/>
      <w:u w:val="single"/>
    </w:rPr>
  </w:style>
  <w:style w:type="paragraph" w:customStyle="1" w:styleId="3GPPHeader">
    <w:name w:val="3GPP_Header"/>
    <w:basedOn w:val="af9"/>
    <w:rsid w:val="00A70267"/>
    <w:pPr>
      <w:tabs>
        <w:tab w:val="left" w:pos="1701"/>
        <w:tab w:val="right" w:pos="9639"/>
      </w:tabs>
      <w:spacing w:after="240"/>
      <w:jc w:val="both"/>
      <w:textAlignment w:val="auto"/>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618360">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26078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010225">
      <w:bodyDiv w:val="1"/>
      <w:marLeft w:val="0"/>
      <w:marRight w:val="0"/>
      <w:marTop w:val="0"/>
      <w:marBottom w:val="0"/>
      <w:divBdr>
        <w:top w:val="none" w:sz="0" w:space="0" w:color="auto"/>
        <w:left w:val="none" w:sz="0" w:space="0" w:color="auto"/>
        <w:bottom w:val="none" w:sz="0" w:space="0" w:color="auto"/>
        <w:right w:val="none" w:sz="0" w:space="0" w:color="auto"/>
      </w:divBdr>
      <w:divsChild>
        <w:div w:id="1989246333">
          <w:marLeft w:val="0"/>
          <w:marRight w:val="0"/>
          <w:marTop w:val="0"/>
          <w:marBottom w:val="0"/>
          <w:divBdr>
            <w:top w:val="none" w:sz="0" w:space="0" w:color="auto"/>
            <w:left w:val="none" w:sz="0" w:space="0" w:color="auto"/>
            <w:bottom w:val="none" w:sz="0" w:space="0" w:color="auto"/>
            <w:right w:val="none" w:sz="0" w:space="0" w:color="auto"/>
          </w:divBdr>
          <w:divsChild>
            <w:div w:id="1971982327">
              <w:marLeft w:val="0"/>
              <w:marRight w:val="0"/>
              <w:marTop w:val="0"/>
              <w:marBottom w:val="0"/>
              <w:divBdr>
                <w:top w:val="none" w:sz="0" w:space="0" w:color="auto"/>
                <w:left w:val="none" w:sz="0" w:space="0" w:color="auto"/>
                <w:bottom w:val="none" w:sz="0" w:space="0" w:color="auto"/>
                <w:right w:val="none" w:sz="0" w:space="0" w:color="auto"/>
              </w:divBdr>
              <w:divsChild>
                <w:div w:id="50005319">
                  <w:marLeft w:val="0"/>
                  <w:marRight w:val="0"/>
                  <w:marTop w:val="0"/>
                  <w:marBottom w:val="0"/>
                  <w:divBdr>
                    <w:top w:val="none" w:sz="0" w:space="0" w:color="auto"/>
                    <w:left w:val="none" w:sz="0" w:space="0" w:color="auto"/>
                    <w:bottom w:val="none" w:sz="0" w:space="0" w:color="auto"/>
                    <w:right w:val="none" w:sz="0" w:space="0" w:color="auto"/>
                  </w:divBdr>
                  <w:divsChild>
                    <w:div w:id="1572235605">
                      <w:marLeft w:val="0"/>
                      <w:marRight w:val="0"/>
                      <w:marTop w:val="0"/>
                      <w:marBottom w:val="0"/>
                      <w:divBdr>
                        <w:top w:val="none" w:sz="0" w:space="0" w:color="auto"/>
                        <w:left w:val="none" w:sz="0" w:space="0" w:color="auto"/>
                        <w:bottom w:val="none" w:sz="0" w:space="0" w:color="auto"/>
                        <w:right w:val="none" w:sz="0" w:space="0" w:color="auto"/>
                      </w:divBdr>
                      <w:divsChild>
                        <w:div w:id="1560248121">
                          <w:marLeft w:val="0"/>
                          <w:marRight w:val="0"/>
                          <w:marTop w:val="0"/>
                          <w:marBottom w:val="0"/>
                          <w:divBdr>
                            <w:top w:val="none" w:sz="0" w:space="0" w:color="auto"/>
                            <w:left w:val="none" w:sz="0" w:space="0" w:color="auto"/>
                            <w:bottom w:val="none" w:sz="0" w:space="0" w:color="auto"/>
                            <w:right w:val="none" w:sz="0" w:space="0" w:color="auto"/>
                          </w:divBdr>
                          <w:divsChild>
                            <w:div w:id="989559165">
                              <w:marLeft w:val="0"/>
                              <w:marRight w:val="0"/>
                              <w:marTop w:val="0"/>
                              <w:marBottom w:val="0"/>
                              <w:divBdr>
                                <w:top w:val="none" w:sz="0" w:space="0" w:color="auto"/>
                                <w:left w:val="none" w:sz="0" w:space="0" w:color="auto"/>
                                <w:bottom w:val="none" w:sz="0" w:space="0" w:color="auto"/>
                                <w:right w:val="none" w:sz="0" w:space="0" w:color="auto"/>
                              </w:divBdr>
                              <w:divsChild>
                                <w:div w:id="1704744784">
                                  <w:marLeft w:val="0"/>
                                  <w:marRight w:val="0"/>
                                  <w:marTop w:val="0"/>
                                  <w:marBottom w:val="0"/>
                                  <w:divBdr>
                                    <w:top w:val="none" w:sz="0" w:space="0" w:color="auto"/>
                                    <w:left w:val="none" w:sz="0" w:space="0" w:color="auto"/>
                                    <w:bottom w:val="none" w:sz="0" w:space="0" w:color="auto"/>
                                    <w:right w:val="none" w:sz="0" w:space="0" w:color="auto"/>
                                  </w:divBdr>
                                  <w:divsChild>
                                    <w:div w:id="1589071660">
                                      <w:marLeft w:val="0"/>
                                      <w:marRight w:val="0"/>
                                      <w:marTop w:val="0"/>
                                      <w:marBottom w:val="0"/>
                                      <w:divBdr>
                                        <w:top w:val="none" w:sz="0" w:space="0" w:color="auto"/>
                                        <w:left w:val="none" w:sz="0" w:space="0" w:color="auto"/>
                                        <w:bottom w:val="none" w:sz="0" w:space="0" w:color="auto"/>
                                        <w:right w:val="none" w:sz="0" w:space="0" w:color="auto"/>
                                      </w:divBdr>
                                      <w:divsChild>
                                        <w:div w:id="720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5180907">
          <w:marLeft w:val="0"/>
          <w:marRight w:val="0"/>
          <w:marTop w:val="0"/>
          <w:marBottom w:val="0"/>
          <w:divBdr>
            <w:top w:val="none" w:sz="0" w:space="0" w:color="auto"/>
            <w:left w:val="none" w:sz="0" w:space="0" w:color="auto"/>
            <w:bottom w:val="none" w:sz="0" w:space="0" w:color="auto"/>
            <w:right w:val="none" w:sz="0" w:space="0" w:color="auto"/>
          </w:divBdr>
          <w:divsChild>
            <w:div w:id="1655841971">
              <w:marLeft w:val="0"/>
              <w:marRight w:val="0"/>
              <w:marTop w:val="0"/>
              <w:marBottom w:val="0"/>
              <w:divBdr>
                <w:top w:val="none" w:sz="0" w:space="0" w:color="auto"/>
                <w:left w:val="none" w:sz="0" w:space="0" w:color="auto"/>
                <w:bottom w:val="none" w:sz="0" w:space="0" w:color="auto"/>
                <w:right w:val="none" w:sz="0" w:space="0" w:color="auto"/>
              </w:divBdr>
              <w:divsChild>
                <w:div w:id="491676858">
                  <w:marLeft w:val="0"/>
                  <w:marRight w:val="0"/>
                  <w:marTop w:val="0"/>
                  <w:marBottom w:val="0"/>
                  <w:divBdr>
                    <w:top w:val="none" w:sz="0" w:space="0" w:color="auto"/>
                    <w:left w:val="none" w:sz="0" w:space="0" w:color="auto"/>
                    <w:bottom w:val="none" w:sz="0" w:space="0" w:color="auto"/>
                    <w:right w:val="none" w:sz="0" w:space="0" w:color="auto"/>
                  </w:divBdr>
                  <w:divsChild>
                    <w:div w:id="1736317978">
                      <w:marLeft w:val="0"/>
                      <w:marRight w:val="0"/>
                      <w:marTop w:val="0"/>
                      <w:marBottom w:val="0"/>
                      <w:divBdr>
                        <w:top w:val="none" w:sz="0" w:space="0" w:color="auto"/>
                        <w:left w:val="none" w:sz="0" w:space="0" w:color="auto"/>
                        <w:bottom w:val="none" w:sz="0" w:space="0" w:color="auto"/>
                        <w:right w:val="none" w:sz="0" w:space="0" w:color="auto"/>
                      </w:divBdr>
                      <w:divsChild>
                        <w:div w:id="602612244">
                          <w:marLeft w:val="0"/>
                          <w:marRight w:val="0"/>
                          <w:marTop w:val="0"/>
                          <w:marBottom w:val="0"/>
                          <w:divBdr>
                            <w:top w:val="none" w:sz="0" w:space="0" w:color="auto"/>
                            <w:left w:val="none" w:sz="0" w:space="0" w:color="auto"/>
                            <w:bottom w:val="none" w:sz="0" w:space="0" w:color="auto"/>
                            <w:right w:val="none" w:sz="0" w:space="0" w:color="auto"/>
                          </w:divBdr>
                          <w:divsChild>
                            <w:div w:id="783233839">
                              <w:marLeft w:val="0"/>
                              <w:marRight w:val="0"/>
                              <w:marTop w:val="0"/>
                              <w:marBottom w:val="0"/>
                              <w:divBdr>
                                <w:top w:val="none" w:sz="0" w:space="0" w:color="auto"/>
                                <w:left w:val="none" w:sz="0" w:space="0" w:color="auto"/>
                                <w:bottom w:val="none" w:sz="0" w:space="0" w:color="auto"/>
                                <w:right w:val="none" w:sz="0" w:space="0" w:color="auto"/>
                              </w:divBdr>
                              <w:divsChild>
                                <w:div w:id="804086912">
                                  <w:marLeft w:val="0"/>
                                  <w:marRight w:val="0"/>
                                  <w:marTop w:val="0"/>
                                  <w:marBottom w:val="0"/>
                                  <w:divBdr>
                                    <w:top w:val="none" w:sz="0" w:space="0" w:color="auto"/>
                                    <w:left w:val="none" w:sz="0" w:space="0" w:color="auto"/>
                                    <w:bottom w:val="none" w:sz="0" w:space="0" w:color="auto"/>
                                    <w:right w:val="none" w:sz="0" w:space="0" w:color="auto"/>
                                  </w:divBdr>
                                  <w:divsChild>
                                    <w:div w:id="1612513581">
                                      <w:marLeft w:val="0"/>
                                      <w:marRight w:val="0"/>
                                      <w:marTop w:val="0"/>
                                      <w:marBottom w:val="0"/>
                                      <w:divBdr>
                                        <w:top w:val="none" w:sz="0" w:space="0" w:color="auto"/>
                                        <w:left w:val="none" w:sz="0" w:space="0" w:color="auto"/>
                                        <w:bottom w:val="none" w:sz="0" w:space="0" w:color="auto"/>
                                        <w:right w:val="none" w:sz="0" w:space="0" w:color="auto"/>
                                      </w:divBdr>
                                      <w:divsChild>
                                        <w:div w:id="1260061296">
                                          <w:blockQuote w:val="1"/>
                                          <w:marLeft w:val="720"/>
                                          <w:marRight w:val="720"/>
                                          <w:marTop w:val="100"/>
                                          <w:marBottom w:val="100"/>
                                          <w:divBdr>
                                            <w:top w:val="none" w:sz="0" w:space="0" w:color="auto"/>
                                            <w:left w:val="none" w:sz="0" w:space="0" w:color="auto"/>
                                            <w:bottom w:val="none" w:sz="0" w:space="0" w:color="auto"/>
                                            <w:right w:val="none" w:sz="0" w:space="0" w:color="auto"/>
                                          </w:divBdr>
                                        </w:div>
                                        <w:div w:id="364524698">
                                          <w:marLeft w:val="0"/>
                                          <w:marRight w:val="0"/>
                                          <w:marTop w:val="0"/>
                                          <w:marBottom w:val="0"/>
                                          <w:divBdr>
                                            <w:top w:val="none" w:sz="0" w:space="0" w:color="auto"/>
                                            <w:left w:val="none" w:sz="0" w:space="0" w:color="auto"/>
                                            <w:bottom w:val="none" w:sz="0" w:space="0" w:color="auto"/>
                                            <w:right w:val="none" w:sz="0" w:space="0" w:color="auto"/>
                                          </w:divBdr>
                                          <w:divsChild>
                                            <w:div w:id="59140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9032649">
                          <w:marLeft w:val="0"/>
                          <w:marRight w:val="0"/>
                          <w:marTop w:val="0"/>
                          <w:marBottom w:val="0"/>
                          <w:divBdr>
                            <w:top w:val="none" w:sz="0" w:space="0" w:color="auto"/>
                            <w:left w:val="none" w:sz="0" w:space="0" w:color="auto"/>
                            <w:bottom w:val="none" w:sz="0" w:space="0" w:color="auto"/>
                            <w:right w:val="none" w:sz="0" w:space="0" w:color="auto"/>
                          </w:divBdr>
                          <w:divsChild>
                            <w:div w:id="1315261968">
                              <w:marLeft w:val="0"/>
                              <w:marRight w:val="0"/>
                              <w:marTop w:val="0"/>
                              <w:marBottom w:val="0"/>
                              <w:divBdr>
                                <w:top w:val="none" w:sz="0" w:space="0" w:color="auto"/>
                                <w:left w:val="none" w:sz="0" w:space="0" w:color="auto"/>
                                <w:bottom w:val="none" w:sz="0" w:space="0" w:color="auto"/>
                                <w:right w:val="none" w:sz="0" w:space="0" w:color="auto"/>
                              </w:divBdr>
                              <w:divsChild>
                                <w:div w:id="158106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376670">
          <w:marLeft w:val="0"/>
          <w:marRight w:val="0"/>
          <w:marTop w:val="0"/>
          <w:marBottom w:val="0"/>
          <w:divBdr>
            <w:top w:val="none" w:sz="0" w:space="0" w:color="auto"/>
            <w:left w:val="none" w:sz="0" w:space="0" w:color="auto"/>
            <w:bottom w:val="none" w:sz="0" w:space="0" w:color="auto"/>
            <w:right w:val="none" w:sz="0" w:space="0" w:color="auto"/>
          </w:divBdr>
          <w:divsChild>
            <w:div w:id="1350718138">
              <w:marLeft w:val="0"/>
              <w:marRight w:val="0"/>
              <w:marTop w:val="0"/>
              <w:marBottom w:val="0"/>
              <w:divBdr>
                <w:top w:val="none" w:sz="0" w:space="0" w:color="auto"/>
                <w:left w:val="none" w:sz="0" w:space="0" w:color="auto"/>
                <w:bottom w:val="none" w:sz="0" w:space="0" w:color="auto"/>
                <w:right w:val="none" w:sz="0" w:space="0" w:color="auto"/>
              </w:divBdr>
              <w:divsChild>
                <w:div w:id="2064593482">
                  <w:marLeft w:val="0"/>
                  <w:marRight w:val="0"/>
                  <w:marTop w:val="0"/>
                  <w:marBottom w:val="0"/>
                  <w:divBdr>
                    <w:top w:val="none" w:sz="0" w:space="0" w:color="auto"/>
                    <w:left w:val="none" w:sz="0" w:space="0" w:color="auto"/>
                    <w:bottom w:val="none" w:sz="0" w:space="0" w:color="auto"/>
                    <w:right w:val="none" w:sz="0" w:space="0" w:color="auto"/>
                  </w:divBdr>
                  <w:divsChild>
                    <w:div w:id="195386811">
                      <w:marLeft w:val="0"/>
                      <w:marRight w:val="0"/>
                      <w:marTop w:val="0"/>
                      <w:marBottom w:val="0"/>
                      <w:divBdr>
                        <w:top w:val="none" w:sz="0" w:space="0" w:color="auto"/>
                        <w:left w:val="none" w:sz="0" w:space="0" w:color="auto"/>
                        <w:bottom w:val="none" w:sz="0" w:space="0" w:color="auto"/>
                        <w:right w:val="none" w:sz="0" w:space="0" w:color="auto"/>
                      </w:divBdr>
                      <w:divsChild>
                        <w:div w:id="7491606">
                          <w:marLeft w:val="0"/>
                          <w:marRight w:val="0"/>
                          <w:marTop w:val="0"/>
                          <w:marBottom w:val="0"/>
                          <w:divBdr>
                            <w:top w:val="none" w:sz="0" w:space="0" w:color="auto"/>
                            <w:left w:val="none" w:sz="0" w:space="0" w:color="auto"/>
                            <w:bottom w:val="none" w:sz="0" w:space="0" w:color="auto"/>
                            <w:right w:val="none" w:sz="0" w:space="0" w:color="auto"/>
                          </w:divBdr>
                          <w:divsChild>
                            <w:div w:id="1316911676">
                              <w:marLeft w:val="0"/>
                              <w:marRight w:val="0"/>
                              <w:marTop w:val="0"/>
                              <w:marBottom w:val="0"/>
                              <w:divBdr>
                                <w:top w:val="none" w:sz="0" w:space="0" w:color="auto"/>
                                <w:left w:val="none" w:sz="0" w:space="0" w:color="auto"/>
                                <w:bottom w:val="none" w:sz="0" w:space="0" w:color="auto"/>
                                <w:right w:val="none" w:sz="0" w:space="0" w:color="auto"/>
                              </w:divBdr>
                              <w:divsChild>
                                <w:div w:id="1231234776">
                                  <w:marLeft w:val="0"/>
                                  <w:marRight w:val="0"/>
                                  <w:marTop w:val="0"/>
                                  <w:marBottom w:val="0"/>
                                  <w:divBdr>
                                    <w:top w:val="none" w:sz="0" w:space="0" w:color="auto"/>
                                    <w:left w:val="none" w:sz="0" w:space="0" w:color="auto"/>
                                    <w:bottom w:val="none" w:sz="0" w:space="0" w:color="auto"/>
                                    <w:right w:val="none" w:sz="0" w:space="0" w:color="auto"/>
                                  </w:divBdr>
                                  <w:divsChild>
                                    <w:div w:id="1880359207">
                                      <w:marLeft w:val="0"/>
                                      <w:marRight w:val="0"/>
                                      <w:marTop w:val="0"/>
                                      <w:marBottom w:val="0"/>
                                      <w:divBdr>
                                        <w:top w:val="none" w:sz="0" w:space="0" w:color="auto"/>
                                        <w:left w:val="none" w:sz="0" w:space="0" w:color="auto"/>
                                        <w:bottom w:val="none" w:sz="0" w:space="0" w:color="auto"/>
                                        <w:right w:val="none" w:sz="0" w:space="0" w:color="auto"/>
                                      </w:divBdr>
                                      <w:divsChild>
                                        <w:div w:id="22388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40588">
          <w:marLeft w:val="0"/>
          <w:marRight w:val="0"/>
          <w:marTop w:val="0"/>
          <w:marBottom w:val="0"/>
          <w:divBdr>
            <w:top w:val="none" w:sz="0" w:space="0" w:color="auto"/>
            <w:left w:val="none" w:sz="0" w:space="0" w:color="auto"/>
            <w:bottom w:val="none" w:sz="0" w:space="0" w:color="auto"/>
            <w:right w:val="none" w:sz="0" w:space="0" w:color="auto"/>
          </w:divBdr>
          <w:divsChild>
            <w:div w:id="2034722577">
              <w:marLeft w:val="0"/>
              <w:marRight w:val="0"/>
              <w:marTop w:val="0"/>
              <w:marBottom w:val="0"/>
              <w:divBdr>
                <w:top w:val="none" w:sz="0" w:space="0" w:color="auto"/>
                <w:left w:val="none" w:sz="0" w:space="0" w:color="auto"/>
                <w:bottom w:val="none" w:sz="0" w:space="0" w:color="auto"/>
                <w:right w:val="none" w:sz="0" w:space="0" w:color="auto"/>
              </w:divBdr>
              <w:divsChild>
                <w:div w:id="122770061">
                  <w:marLeft w:val="0"/>
                  <w:marRight w:val="0"/>
                  <w:marTop w:val="0"/>
                  <w:marBottom w:val="0"/>
                  <w:divBdr>
                    <w:top w:val="none" w:sz="0" w:space="0" w:color="auto"/>
                    <w:left w:val="none" w:sz="0" w:space="0" w:color="auto"/>
                    <w:bottom w:val="none" w:sz="0" w:space="0" w:color="auto"/>
                    <w:right w:val="none" w:sz="0" w:space="0" w:color="auto"/>
                  </w:divBdr>
                  <w:divsChild>
                    <w:div w:id="441998192">
                      <w:marLeft w:val="0"/>
                      <w:marRight w:val="0"/>
                      <w:marTop w:val="0"/>
                      <w:marBottom w:val="0"/>
                      <w:divBdr>
                        <w:top w:val="none" w:sz="0" w:space="0" w:color="auto"/>
                        <w:left w:val="none" w:sz="0" w:space="0" w:color="auto"/>
                        <w:bottom w:val="none" w:sz="0" w:space="0" w:color="auto"/>
                        <w:right w:val="none" w:sz="0" w:space="0" w:color="auto"/>
                      </w:divBdr>
                      <w:divsChild>
                        <w:div w:id="114175193">
                          <w:marLeft w:val="0"/>
                          <w:marRight w:val="0"/>
                          <w:marTop w:val="0"/>
                          <w:marBottom w:val="0"/>
                          <w:divBdr>
                            <w:top w:val="none" w:sz="0" w:space="0" w:color="auto"/>
                            <w:left w:val="none" w:sz="0" w:space="0" w:color="auto"/>
                            <w:bottom w:val="none" w:sz="0" w:space="0" w:color="auto"/>
                            <w:right w:val="none" w:sz="0" w:space="0" w:color="auto"/>
                          </w:divBdr>
                          <w:divsChild>
                            <w:div w:id="889923814">
                              <w:marLeft w:val="0"/>
                              <w:marRight w:val="0"/>
                              <w:marTop w:val="0"/>
                              <w:marBottom w:val="0"/>
                              <w:divBdr>
                                <w:top w:val="none" w:sz="0" w:space="0" w:color="auto"/>
                                <w:left w:val="none" w:sz="0" w:space="0" w:color="auto"/>
                                <w:bottom w:val="none" w:sz="0" w:space="0" w:color="auto"/>
                                <w:right w:val="none" w:sz="0" w:space="0" w:color="auto"/>
                              </w:divBdr>
                              <w:divsChild>
                                <w:div w:id="83504483">
                                  <w:marLeft w:val="0"/>
                                  <w:marRight w:val="0"/>
                                  <w:marTop w:val="0"/>
                                  <w:marBottom w:val="0"/>
                                  <w:divBdr>
                                    <w:top w:val="none" w:sz="0" w:space="0" w:color="auto"/>
                                    <w:left w:val="none" w:sz="0" w:space="0" w:color="auto"/>
                                    <w:bottom w:val="none" w:sz="0" w:space="0" w:color="auto"/>
                                    <w:right w:val="none" w:sz="0" w:space="0" w:color="auto"/>
                                  </w:divBdr>
                                  <w:divsChild>
                                    <w:div w:id="1909534376">
                                      <w:marLeft w:val="0"/>
                                      <w:marRight w:val="0"/>
                                      <w:marTop w:val="0"/>
                                      <w:marBottom w:val="0"/>
                                      <w:divBdr>
                                        <w:top w:val="none" w:sz="0" w:space="0" w:color="auto"/>
                                        <w:left w:val="none" w:sz="0" w:space="0" w:color="auto"/>
                                        <w:bottom w:val="none" w:sz="0" w:space="0" w:color="auto"/>
                                        <w:right w:val="none" w:sz="0" w:space="0" w:color="auto"/>
                                      </w:divBdr>
                                      <w:divsChild>
                                        <w:div w:id="515267663">
                                          <w:marLeft w:val="0"/>
                                          <w:marRight w:val="0"/>
                                          <w:marTop w:val="0"/>
                                          <w:marBottom w:val="0"/>
                                          <w:divBdr>
                                            <w:top w:val="none" w:sz="0" w:space="0" w:color="auto"/>
                                            <w:left w:val="none" w:sz="0" w:space="0" w:color="auto"/>
                                            <w:bottom w:val="none" w:sz="0" w:space="0" w:color="auto"/>
                                            <w:right w:val="none" w:sz="0" w:space="0" w:color="auto"/>
                                          </w:divBdr>
                                          <w:divsChild>
                                            <w:div w:id="123759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813829">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6DDCD8C9-1189-4BB9-B32D-00A47EF6D628}">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61720</Words>
  <Characters>351810</Characters>
  <Application>Microsoft Office Word</Application>
  <DocSecurity>0</DocSecurity>
  <Lines>2931</Lines>
  <Paragraphs>825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412705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vivo-Chenli</cp:lastModifiedBy>
  <cp:revision>12</cp:revision>
  <cp:lastPrinted>2017-05-08T10:55:00Z</cp:lastPrinted>
  <dcterms:created xsi:type="dcterms:W3CDTF">2025-09-30T07:16:00Z</dcterms:created>
  <dcterms:modified xsi:type="dcterms:W3CDTF">2025-10-24T14:22:00Z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&lt;TSG/WG&gt;</vt:lpwstr>
  </property>
  <property fmtid="{D5CDD505-2E9C-101B-9397-08002B2CF9AE}" pid="40" name="MtgSeq">
    <vt:lpwstr>&lt;MTG_SEQ&gt;</vt:lpwstr>
  </property>
  <property fmtid="{D5CDD505-2E9C-101B-9397-08002B2CF9AE}" pid="41" name="Location">
    <vt:lpwstr>&lt;Location&gt;</vt:lpwstr>
  </property>
  <property fmtid="{D5CDD505-2E9C-101B-9397-08002B2CF9AE}" pid="42" name="Country">
    <vt:lpwstr>&lt;Country&gt;</vt:lpwstr>
  </property>
  <property fmtid="{D5CDD505-2E9C-101B-9397-08002B2CF9AE}" pid="43" name="StartDate">
    <vt:lpwstr>&lt;Start_Date&gt;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MSIP_Label_4d2f777e-4347-4fc6-823a-b44ab313546a_Enabled">
    <vt:lpwstr>true</vt:lpwstr>
  </property>
  <property fmtid="{D5CDD505-2E9C-101B-9397-08002B2CF9AE}" pid="60" name="MSIP_Label_4d2f777e-4347-4fc6-823a-b44ab313546a_SetDate">
    <vt:lpwstr>2025-04-29T17:38:53Z</vt:lpwstr>
  </property>
  <property fmtid="{D5CDD505-2E9C-101B-9397-08002B2CF9AE}" pid="61" name="MSIP_Label_4d2f777e-4347-4fc6-823a-b44ab313546a_Method">
    <vt:lpwstr>Standard</vt:lpwstr>
  </property>
  <property fmtid="{D5CDD505-2E9C-101B-9397-08002B2CF9AE}" pid="62" name="MSIP_Label_4d2f777e-4347-4fc6-823a-b44ab313546a_Name">
    <vt:lpwstr>Non-Public</vt:lpwstr>
  </property>
  <property fmtid="{D5CDD505-2E9C-101B-9397-08002B2CF9AE}" pid="63" name="MSIP_Label_4d2f777e-4347-4fc6-823a-b44ab313546a_SiteId">
    <vt:lpwstr>e351b779-f6d5-4e50-8568-80e922d180ae</vt:lpwstr>
  </property>
  <property fmtid="{D5CDD505-2E9C-101B-9397-08002B2CF9AE}" pid="64" name="MSIP_Label_4d2f777e-4347-4fc6-823a-b44ab313546a_ActionId">
    <vt:lpwstr>4089cea6-381b-4164-bbc5-dfd8b570d699</vt:lpwstr>
  </property>
  <property fmtid="{D5CDD505-2E9C-101B-9397-08002B2CF9AE}" pid="65" name="MSIP_Label_4d2f777e-4347-4fc6-823a-b44ab313546a_ContentBits">
    <vt:lpwstr>0</vt:lpwstr>
  </property>
  <property fmtid="{D5CDD505-2E9C-101B-9397-08002B2CF9AE}" pid="66" name="MSIP_Label_4d2f777e-4347-4fc6-823a-b44ab313546a_Tag">
    <vt:lpwstr>10, 3, 0, 1</vt:lpwstr>
  </property>
  <property fmtid="{D5CDD505-2E9C-101B-9397-08002B2CF9AE}" pid="67" name="_readonly">
    <vt:lpwstr/>
  </property>
  <property fmtid="{D5CDD505-2E9C-101B-9397-08002B2CF9AE}" pid="68" name="_change">
    <vt:lpwstr/>
  </property>
  <property fmtid="{D5CDD505-2E9C-101B-9397-08002B2CF9AE}" pid="69" name="_full-control">
    <vt:lpwstr/>
  </property>
  <property fmtid="{D5CDD505-2E9C-101B-9397-08002B2CF9AE}" pid="70" name="sflag">
    <vt:lpwstr>1744680694</vt:lpwstr>
  </property>
  <property fmtid="{D5CDD505-2E9C-101B-9397-08002B2CF9AE}" pid="71" name="CWMe0581660266f11f08000718400007084">
    <vt:lpwstr>CWMBhNsIL1Xri+UZBmeS8zYrZ7iswZqscSVey4UO5j+zWuNRUrpBJ/YQD4fAjhaRCaP4vtTDOOquvDMG5SpXULEaA==</vt:lpwstr>
  </property>
  <property fmtid="{D5CDD505-2E9C-101B-9397-08002B2CF9AE}" pid="72" name="FLCMData">
    <vt:lpwstr>A00C9489B873658374B4ECD3FAAA5E279579DD237D30C1DC7294D49E8A8CC3F5BE69EAEFCF432B7D62C7B2BC55EF2A3E934F3BE44AE1B5DB3E4518C2B7DEE97D</vt:lpwstr>
  </property>
  <property fmtid="{D5CDD505-2E9C-101B-9397-08002B2CF9AE}" pid="73" name="DocumentId">
    <vt:lpwstr/>
  </property>
</Properties>
</file>